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6B614" w14:textId="77777777" w:rsidR="00386375" w:rsidRPr="000A4A22" w:rsidRDefault="00386375" w:rsidP="00386375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0A4A22">
        <w:rPr>
          <w:rFonts w:ascii="Tahoma" w:hAnsi="Tahoma" w:cs="Tahoma"/>
          <w:b/>
          <w:color w:val="auto"/>
          <w:sz w:val="20"/>
          <w:szCs w:val="20"/>
        </w:rPr>
        <w:t xml:space="preserve">Zadavatel: </w:t>
      </w:r>
      <w:r w:rsidRPr="000A4A22">
        <w:rPr>
          <w:rFonts w:ascii="Tahoma" w:hAnsi="Tahoma" w:cs="Tahoma"/>
          <w:b/>
          <w:color w:val="auto"/>
          <w:sz w:val="20"/>
          <w:szCs w:val="20"/>
        </w:rPr>
        <w:tab/>
      </w:r>
      <w:r w:rsidRPr="000A4A22">
        <w:rPr>
          <w:rFonts w:ascii="Tahoma" w:hAnsi="Tahoma" w:cs="Tahoma"/>
          <w:b/>
          <w:color w:val="auto"/>
          <w:sz w:val="20"/>
          <w:szCs w:val="20"/>
        </w:rPr>
        <w:tab/>
      </w:r>
      <w:r w:rsidR="00142230" w:rsidRPr="000A4A22">
        <w:rPr>
          <w:rFonts w:ascii="Tahoma" w:hAnsi="Tahoma" w:cs="Tahoma"/>
          <w:b/>
          <w:bCs/>
          <w:sz w:val="20"/>
          <w:szCs w:val="20"/>
        </w:rPr>
        <w:t>Slatinné lázně Třeboň s.r.o.</w:t>
      </w:r>
    </w:p>
    <w:p w14:paraId="37B6B615" w14:textId="77777777" w:rsidR="00386375" w:rsidRPr="000A4A22" w:rsidRDefault="00386375" w:rsidP="00386375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  <w:r w:rsidRPr="000A4A22">
        <w:rPr>
          <w:rFonts w:ascii="Tahoma" w:hAnsi="Tahoma" w:cs="Tahoma"/>
          <w:b/>
          <w:color w:val="auto"/>
          <w:sz w:val="20"/>
          <w:szCs w:val="20"/>
        </w:rPr>
        <w:t xml:space="preserve">Sídlo: </w:t>
      </w:r>
      <w:r w:rsidRPr="000A4A22">
        <w:rPr>
          <w:rFonts w:ascii="Tahoma" w:hAnsi="Tahoma" w:cs="Tahoma"/>
          <w:b/>
          <w:color w:val="auto"/>
          <w:sz w:val="20"/>
          <w:szCs w:val="20"/>
        </w:rPr>
        <w:tab/>
      </w:r>
      <w:r w:rsidRPr="000A4A22">
        <w:rPr>
          <w:rFonts w:ascii="Tahoma" w:hAnsi="Tahoma" w:cs="Tahoma"/>
          <w:b/>
          <w:color w:val="auto"/>
          <w:sz w:val="20"/>
          <w:szCs w:val="20"/>
        </w:rPr>
        <w:tab/>
      </w:r>
      <w:r w:rsidRPr="000A4A22">
        <w:rPr>
          <w:rFonts w:ascii="Tahoma" w:hAnsi="Tahoma" w:cs="Tahoma"/>
          <w:b/>
          <w:color w:val="auto"/>
          <w:sz w:val="20"/>
          <w:szCs w:val="20"/>
        </w:rPr>
        <w:tab/>
      </w:r>
      <w:r w:rsidR="00142230" w:rsidRPr="000A4A22">
        <w:rPr>
          <w:rFonts w:ascii="Tahoma" w:hAnsi="Tahoma" w:cs="Tahoma"/>
          <w:bCs/>
          <w:sz w:val="20"/>
          <w:szCs w:val="20"/>
        </w:rPr>
        <w:t>Lázeňská 1001, Třeboň II, 379 01 Třeboň</w:t>
      </w:r>
    </w:p>
    <w:p w14:paraId="37B6B616" w14:textId="77777777" w:rsidR="00386375" w:rsidRPr="000A4A22" w:rsidRDefault="00386375" w:rsidP="00386375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  <w:r w:rsidRPr="000A4A22">
        <w:rPr>
          <w:rFonts w:ascii="Tahoma" w:hAnsi="Tahoma" w:cs="Tahoma"/>
          <w:b/>
          <w:color w:val="auto"/>
          <w:sz w:val="20"/>
          <w:szCs w:val="20"/>
        </w:rPr>
        <w:t xml:space="preserve">IČ: </w:t>
      </w:r>
      <w:r w:rsidRPr="000A4A22">
        <w:rPr>
          <w:rFonts w:ascii="Tahoma" w:hAnsi="Tahoma" w:cs="Tahoma"/>
          <w:b/>
          <w:color w:val="auto"/>
          <w:sz w:val="20"/>
          <w:szCs w:val="20"/>
        </w:rPr>
        <w:tab/>
      </w:r>
      <w:r w:rsidRPr="000A4A22">
        <w:rPr>
          <w:rFonts w:ascii="Tahoma" w:hAnsi="Tahoma" w:cs="Tahoma"/>
          <w:b/>
          <w:color w:val="auto"/>
          <w:sz w:val="20"/>
          <w:szCs w:val="20"/>
        </w:rPr>
        <w:tab/>
      </w:r>
      <w:r w:rsidRPr="000A4A22">
        <w:rPr>
          <w:rFonts w:ascii="Tahoma" w:hAnsi="Tahoma" w:cs="Tahoma"/>
          <w:b/>
          <w:color w:val="auto"/>
          <w:sz w:val="20"/>
          <w:szCs w:val="20"/>
        </w:rPr>
        <w:tab/>
      </w:r>
      <w:r w:rsidR="00142230" w:rsidRPr="000A4A22">
        <w:rPr>
          <w:rFonts w:ascii="Tahoma" w:hAnsi="Tahoma" w:cs="Tahoma"/>
          <w:sz w:val="20"/>
          <w:szCs w:val="20"/>
        </w:rPr>
        <w:t>25179896</w:t>
      </w:r>
    </w:p>
    <w:p w14:paraId="37B6B617" w14:textId="77777777" w:rsidR="00386375" w:rsidRPr="000A4A22" w:rsidRDefault="00386375" w:rsidP="00386375">
      <w:pPr>
        <w:ind w:left="1985" w:hanging="1985"/>
        <w:jc w:val="both"/>
        <w:rPr>
          <w:rFonts w:ascii="Tahoma" w:hAnsi="Tahoma" w:cs="Tahoma"/>
          <w:color w:val="000000"/>
          <w:szCs w:val="20"/>
        </w:rPr>
      </w:pPr>
    </w:p>
    <w:p w14:paraId="37B6B618" w14:textId="0C7FEE36" w:rsidR="00142230" w:rsidRPr="000A4A22" w:rsidRDefault="00386375" w:rsidP="00142230">
      <w:pPr>
        <w:rPr>
          <w:rFonts w:ascii="Tahoma" w:hAnsi="Tahoma" w:cs="Tahoma"/>
          <w:b/>
          <w:szCs w:val="20"/>
        </w:rPr>
      </w:pPr>
      <w:r w:rsidRPr="000A4A22">
        <w:rPr>
          <w:rFonts w:ascii="Tahoma" w:hAnsi="Tahoma" w:cs="Tahoma"/>
          <w:b/>
          <w:color w:val="000000"/>
          <w:szCs w:val="20"/>
        </w:rPr>
        <w:t xml:space="preserve">Veřejná zakázka:  </w:t>
      </w:r>
      <w:r w:rsidRPr="000A4A22">
        <w:rPr>
          <w:rFonts w:ascii="Tahoma" w:hAnsi="Tahoma" w:cs="Tahoma"/>
          <w:b/>
          <w:color w:val="000000"/>
          <w:szCs w:val="20"/>
        </w:rPr>
        <w:tab/>
      </w:r>
      <w:r w:rsidR="00450016">
        <w:rPr>
          <w:rFonts w:ascii="Tahoma" w:hAnsi="Tahoma" w:cs="Tahoma"/>
          <w:b/>
          <w:szCs w:val="20"/>
        </w:rPr>
        <w:t>Dodávka televizorů</w:t>
      </w:r>
    </w:p>
    <w:p w14:paraId="37B6B619" w14:textId="77777777" w:rsidR="00386375" w:rsidRPr="000A4A22" w:rsidRDefault="00386375" w:rsidP="00386375">
      <w:pPr>
        <w:rPr>
          <w:rFonts w:ascii="Tahoma" w:hAnsi="Tahoma" w:cs="Tahoma"/>
          <w:b/>
          <w:szCs w:val="20"/>
        </w:rPr>
      </w:pPr>
    </w:p>
    <w:p w14:paraId="37B6B61A" w14:textId="77777777" w:rsidR="000D019C" w:rsidRPr="000A4A22" w:rsidRDefault="000D019C" w:rsidP="00386375">
      <w:pPr>
        <w:pStyle w:val="Odstavecseseznamem"/>
        <w:tabs>
          <w:tab w:val="left" w:pos="1800"/>
        </w:tabs>
        <w:ind w:left="0"/>
        <w:rPr>
          <w:rFonts w:cs="Tahoma"/>
          <w:szCs w:val="20"/>
        </w:rPr>
      </w:pPr>
    </w:p>
    <w:p w14:paraId="37B6B61B" w14:textId="4BDFCEAC" w:rsidR="00386375" w:rsidRPr="000A4A22" w:rsidRDefault="00386375" w:rsidP="00386375">
      <w:pPr>
        <w:pStyle w:val="Odstavecseseznamem"/>
        <w:tabs>
          <w:tab w:val="left" w:pos="1800"/>
        </w:tabs>
        <w:ind w:left="0"/>
        <w:rPr>
          <w:rFonts w:cs="Tahoma"/>
          <w:szCs w:val="20"/>
        </w:rPr>
      </w:pPr>
      <w:r w:rsidRPr="000A4A22">
        <w:rPr>
          <w:rFonts w:cs="Tahoma"/>
          <w:szCs w:val="20"/>
        </w:rPr>
        <w:t xml:space="preserve">V Praze dne </w:t>
      </w:r>
      <w:r w:rsidR="00D4464D">
        <w:rPr>
          <w:rFonts w:cs="Tahoma"/>
          <w:szCs w:val="20"/>
        </w:rPr>
        <w:t>6</w:t>
      </w:r>
      <w:bookmarkStart w:id="0" w:name="_GoBack"/>
      <w:bookmarkEnd w:id="0"/>
      <w:r w:rsidR="00450016">
        <w:rPr>
          <w:rFonts w:cs="Tahoma"/>
          <w:szCs w:val="20"/>
        </w:rPr>
        <w:t>. 3. 2020</w:t>
      </w:r>
    </w:p>
    <w:p w14:paraId="37B6B61C" w14:textId="77777777" w:rsidR="00386375" w:rsidRPr="000A4A22" w:rsidRDefault="00386375" w:rsidP="00386375">
      <w:pPr>
        <w:jc w:val="both"/>
        <w:rPr>
          <w:rFonts w:ascii="Tahoma" w:hAnsi="Tahoma" w:cs="Tahoma"/>
          <w:b/>
          <w:szCs w:val="20"/>
        </w:rPr>
      </w:pPr>
    </w:p>
    <w:p w14:paraId="37B6B61D" w14:textId="77777777" w:rsidR="000D019C" w:rsidRPr="000A4A22" w:rsidRDefault="000D019C" w:rsidP="00386375">
      <w:pPr>
        <w:jc w:val="both"/>
        <w:rPr>
          <w:rFonts w:ascii="Tahoma" w:hAnsi="Tahoma" w:cs="Tahoma"/>
          <w:b/>
          <w:szCs w:val="20"/>
        </w:rPr>
      </w:pPr>
    </w:p>
    <w:p w14:paraId="37B6B61E" w14:textId="77777777" w:rsidR="00386375" w:rsidRPr="000A4A22" w:rsidRDefault="00386375" w:rsidP="00386375">
      <w:pPr>
        <w:jc w:val="both"/>
        <w:rPr>
          <w:rFonts w:ascii="Tahoma" w:hAnsi="Tahoma" w:cs="Tahoma"/>
          <w:b/>
          <w:szCs w:val="20"/>
        </w:rPr>
      </w:pPr>
      <w:r w:rsidRPr="000A4A22">
        <w:rPr>
          <w:rFonts w:ascii="Tahoma" w:hAnsi="Tahoma" w:cs="Tahoma"/>
          <w:b/>
          <w:szCs w:val="20"/>
        </w:rPr>
        <w:t>Vysvětlení</w:t>
      </w:r>
      <w:r w:rsidR="00C424FD" w:rsidRPr="000A4A22">
        <w:rPr>
          <w:rFonts w:ascii="Tahoma" w:hAnsi="Tahoma" w:cs="Tahoma"/>
          <w:b/>
          <w:szCs w:val="20"/>
        </w:rPr>
        <w:t xml:space="preserve"> / změna</w:t>
      </w:r>
      <w:r w:rsidRPr="000A4A22">
        <w:rPr>
          <w:rFonts w:ascii="Tahoma" w:hAnsi="Tahoma" w:cs="Tahoma"/>
          <w:b/>
          <w:szCs w:val="20"/>
        </w:rPr>
        <w:t xml:space="preserve"> zadávací dokumentace </w:t>
      </w:r>
    </w:p>
    <w:p w14:paraId="37B6B61F" w14:textId="77777777" w:rsidR="00386375" w:rsidRPr="000A4A22" w:rsidRDefault="00386375" w:rsidP="00386375">
      <w:pPr>
        <w:jc w:val="both"/>
        <w:rPr>
          <w:rFonts w:ascii="Tahoma" w:hAnsi="Tahoma" w:cs="Tahoma"/>
          <w:b/>
          <w:szCs w:val="20"/>
        </w:rPr>
      </w:pPr>
    </w:p>
    <w:p w14:paraId="37B6B620" w14:textId="3D6712F2" w:rsidR="00386375" w:rsidRPr="000A4A22" w:rsidRDefault="00386375" w:rsidP="00386375">
      <w:pPr>
        <w:jc w:val="both"/>
        <w:rPr>
          <w:rFonts w:ascii="Tahoma" w:hAnsi="Tahoma" w:cs="Tahoma"/>
          <w:szCs w:val="20"/>
        </w:rPr>
      </w:pPr>
      <w:r w:rsidRPr="000A4A22">
        <w:rPr>
          <w:rFonts w:ascii="Tahoma" w:hAnsi="Tahoma" w:cs="Tahoma"/>
          <w:szCs w:val="20"/>
        </w:rPr>
        <w:t>Výše uvedený zadavatel Vám v souladu s ust. § 98</w:t>
      </w:r>
      <w:r w:rsidR="007D713A">
        <w:rPr>
          <w:rFonts w:ascii="Tahoma" w:hAnsi="Tahoma" w:cs="Tahoma"/>
          <w:szCs w:val="20"/>
        </w:rPr>
        <w:t xml:space="preserve"> a s ust. § 99</w:t>
      </w:r>
      <w:r w:rsidRPr="000A4A22">
        <w:rPr>
          <w:rFonts w:ascii="Tahoma" w:hAnsi="Tahoma" w:cs="Tahoma"/>
          <w:szCs w:val="20"/>
        </w:rPr>
        <w:t xml:space="preserve"> zák. č. 134/2016 Sb., o zadávání veřejných zakázek, v účinném znění (dále jen „ZZVZ“) sděluje následující vysvětlení zadávací dokumentace vztahující se k výše uvedené veřejné zakázce.</w:t>
      </w:r>
    </w:p>
    <w:p w14:paraId="37B6B621" w14:textId="77777777" w:rsidR="00386375" w:rsidRPr="000A4A22" w:rsidRDefault="00386375" w:rsidP="00386375">
      <w:pPr>
        <w:jc w:val="both"/>
        <w:rPr>
          <w:rFonts w:ascii="Tahoma" w:hAnsi="Tahoma" w:cs="Tahoma"/>
          <w:b/>
          <w:szCs w:val="20"/>
        </w:rPr>
      </w:pPr>
    </w:p>
    <w:p w14:paraId="37B6B622" w14:textId="77777777" w:rsidR="00386375" w:rsidRPr="000A4A22" w:rsidRDefault="00386375" w:rsidP="00386375">
      <w:pPr>
        <w:jc w:val="both"/>
        <w:rPr>
          <w:rFonts w:ascii="Tahoma" w:hAnsi="Tahoma" w:cs="Tahoma"/>
          <w:b/>
          <w:szCs w:val="20"/>
        </w:rPr>
      </w:pPr>
    </w:p>
    <w:p w14:paraId="37B6B623" w14:textId="7C01610D" w:rsidR="00386375" w:rsidRPr="000A4A22" w:rsidRDefault="00142230" w:rsidP="00386375">
      <w:pPr>
        <w:jc w:val="both"/>
        <w:rPr>
          <w:rFonts w:ascii="Tahoma" w:hAnsi="Tahoma" w:cs="Tahoma"/>
          <w:b/>
          <w:szCs w:val="20"/>
          <w:u w:val="single"/>
        </w:rPr>
      </w:pPr>
      <w:r w:rsidRPr="000A4A22">
        <w:rPr>
          <w:rFonts w:ascii="Tahoma" w:hAnsi="Tahoma" w:cs="Tahoma"/>
          <w:b/>
          <w:szCs w:val="20"/>
          <w:u w:val="single"/>
        </w:rPr>
        <w:t>Dotaz uchazeče</w:t>
      </w:r>
      <w:r w:rsidR="00386375" w:rsidRPr="000A4A22">
        <w:rPr>
          <w:rFonts w:ascii="Tahoma" w:hAnsi="Tahoma" w:cs="Tahoma"/>
          <w:b/>
          <w:szCs w:val="20"/>
          <w:u w:val="single"/>
        </w:rPr>
        <w:t>:</w:t>
      </w:r>
    </w:p>
    <w:p w14:paraId="37B6B624" w14:textId="77777777" w:rsidR="00386375" w:rsidRPr="000A4A22" w:rsidRDefault="00386375" w:rsidP="00386375">
      <w:pPr>
        <w:jc w:val="both"/>
        <w:rPr>
          <w:rFonts w:ascii="Tahoma" w:hAnsi="Tahoma" w:cs="Tahoma"/>
          <w:b/>
          <w:szCs w:val="20"/>
        </w:rPr>
      </w:pPr>
    </w:p>
    <w:p w14:paraId="3723C8DC" w14:textId="0DDC32A5" w:rsidR="00B75525" w:rsidRDefault="00B75525" w:rsidP="00B75525">
      <w:pPr>
        <w:pStyle w:val="Prosttext"/>
        <w:jc w:val="both"/>
      </w:pPr>
      <w:r>
        <w:t xml:space="preserve">Rádi bychom nabídli produkt Philips s plnohodnotným hotelovým modem a možnou centrální správou, ovšem níže uvedené parametry splňujeme v omezené </w:t>
      </w:r>
      <w:r w:rsidR="00852F63">
        <w:t>míře – prosíme</w:t>
      </w:r>
      <w:r>
        <w:t xml:space="preserve"> o zvážení jejich nastavení.</w:t>
      </w:r>
    </w:p>
    <w:p w14:paraId="72DD81DA" w14:textId="77777777" w:rsidR="00B75525" w:rsidRDefault="00B75525" w:rsidP="00B75525">
      <w:pPr>
        <w:pStyle w:val="Prosttext"/>
        <w:jc w:val="both"/>
      </w:pPr>
    </w:p>
    <w:p w14:paraId="36CB718C" w14:textId="395F92BD" w:rsidR="00B75525" w:rsidRDefault="00B75525" w:rsidP="00852F63">
      <w:pPr>
        <w:pStyle w:val="Prosttext"/>
        <w:numPr>
          <w:ilvl w:val="0"/>
          <w:numId w:val="10"/>
        </w:numPr>
        <w:ind w:left="426"/>
        <w:jc w:val="both"/>
      </w:pPr>
      <w:r>
        <w:t>Požadavek: "DVB-S/S2 + DVB-T/T2 + DVB-C, HEVC (H.265), MPEG 2 &amp; MPEG 4"</w:t>
      </w:r>
    </w:p>
    <w:p w14:paraId="7F918A0C" w14:textId="482E5160" w:rsidR="00B75525" w:rsidRDefault="00B75525" w:rsidP="00852F63">
      <w:pPr>
        <w:pStyle w:val="Prosttext"/>
        <w:ind w:left="567" w:hanging="131"/>
        <w:jc w:val="both"/>
      </w:pPr>
      <w:r>
        <w:t>DVB-S/</w:t>
      </w:r>
      <w:r w:rsidR="00852F63">
        <w:t>S2 – satelitní</w:t>
      </w:r>
      <w:r>
        <w:t xml:space="preserve"> tuner je zastaralá technologie, aktuálně nahrazená</w:t>
      </w:r>
      <w:r w:rsidR="00852F63">
        <w:t xml:space="preserve"> </w:t>
      </w:r>
      <w:r>
        <w:t>DVBT-2 a IP TV.</w:t>
      </w:r>
    </w:p>
    <w:p w14:paraId="0D69DB89" w14:textId="77777777" w:rsidR="00B75525" w:rsidRDefault="00B75525" w:rsidP="00852F63">
      <w:pPr>
        <w:pStyle w:val="Prosttext"/>
        <w:ind w:firstLine="426"/>
        <w:jc w:val="both"/>
      </w:pPr>
      <w:r>
        <w:t>Bude zadavatel akceptovat uvedenou aktuální technologii?</w:t>
      </w:r>
    </w:p>
    <w:p w14:paraId="3117BCE9" w14:textId="77777777" w:rsidR="00B75525" w:rsidRDefault="00B75525" w:rsidP="00B75525">
      <w:pPr>
        <w:pStyle w:val="Prosttext"/>
        <w:jc w:val="both"/>
      </w:pPr>
    </w:p>
    <w:p w14:paraId="76B6FB93" w14:textId="77777777" w:rsidR="00B75525" w:rsidRDefault="00B75525" w:rsidP="00852F63">
      <w:pPr>
        <w:pStyle w:val="Prosttext"/>
        <w:numPr>
          <w:ilvl w:val="0"/>
          <w:numId w:val="10"/>
        </w:numPr>
        <w:ind w:left="426"/>
        <w:jc w:val="both"/>
      </w:pPr>
      <w:r>
        <w:t>Požadavek: "Svítivost (cd/m2) min: 500" + "Energetická třída: A++"</w:t>
      </w:r>
    </w:p>
    <w:p w14:paraId="64DE3ACC" w14:textId="569CA8CA" w:rsidR="00B75525" w:rsidRDefault="00B75525" w:rsidP="00852F63">
      <w:pPr>
        <w:pStyle w:val="Prosttext"/>
        <w:ind w:left="567" w:hanging="131"/>
        <w:jc w:val="both"/>
      </w:pPr>
      <w:r>
        <w:t xml:space="preserve">Při požadavku na A++ energetickou třídu, není možné dodržet požadovanou svítivost </w:t>
      </w:r>
      <w:r w:rsidR="00852F63">
        <w:t>500 cd</w:t>
      </w:r>
      <w:r>
        <w:t>/m2.</w:t>
      </w:r>
    </w:p>
    <w:p w14:paraId="7AACE551" w14:textId="2CC70BB6" w:rsidR="00B75525" w:rsidRDefault="00B75525" w:rsidP="00852F63">
      <w:pPr>
        <w:pStyle w:val="Prosttext"/>
        <w:ind w:left="426" w:firstLine="10"/>
        <w:jc w:val="both"/>
      </w:pPr>
      <w:r>
        <w:t>Bude zadavatel</w:t>
      </w:r>
      <w:r w:rsidR="00852F63">
        <w:t xml:space="preserve"> </w:t>
      </w:r>
      <w:r>
        <w:t xml:space="preserve">akceptovat splnitelný poměr k dané relaci parametrů svítivost </w:t>
      </w:r>
      <w:r w:rsidR="00852F63">
        <w:t>250 cd</w:t>
      </w:r>
      <w:r>
        <w:t>/m2 a energetická třída A+?</w:t>
      </w:r>
    </w:p>
    <w:p w14:paraId="55E659DF" w14:textId="77777777" w:rsidR="00B75525" w:rsidRDefault="00B75525" w:rsidP="00B75525">
      <w:pPr>
        <w:pStyle w:val="Prosttext"/>
        <w:jc w:val="both"/>
      </w:pPr>
    </w:p>
    <w:p w14:paraId="0112AD30" w14:textId="77777777" w:rsidR="00B75525" w:rsidRDefault="00B75525" w:rsidP="00852F63">
      <w:pPr>
        <w:pStyle w:val="Prosttext"/>
        <w:numPr>
          <w:ilvl w:val="0"/>
          <w:numId w:val="10"/>
        </w:numPr>
        <w:ind w:left="426"/>
        <w:jc w:val="both"/>
      </w:pPr>
      <w:r>
        <w:t>Požadavek: "min. 1x AV CINCH audio/video vstupy"</w:t>
      </w:r>
    </w:p>
    <w:p w14:paraId="17A202D5" w14:textId="4FC62F98" w:rsidR="00B75525" w:rsidRDefault="00852F63" w:rsidP="00852F63">
      <w:pPr>
        <w:pStyle w:val="Prosttext"/>
        <w:ind w:left="567" w:hanging="131"/>
        <w:jc w:val="both"/>
      </w:pPr>
      <w:r>
        <w:t>CINCH – zastaralá</w:t>
      </w:r>
      <w:r w:rsidR="00B75525">
        <w:t xml:space="preserve"> technologie, aktuálně nahrazená novými standardy, např. HDMI.</w:t>
      </w:r>
    </w:p>
    <w:p w14:paraId="3D536CA3" w14:textId="77777777" w:rsidR="00B75525" w:rsidRDefault="00B75525" w:rsidP="00852F63">
      <w:pPr>
        <w:pStyle w:val="Prosttext"/>
        <w:ind w:firstLine="436"/>
        <w:jc w:val="both"/>
      </w:pPr>
      <w:r>
        <w:t>Bude zadavatel akceptovat uvedenou aktuální technologii?</w:t>
      </w:r>
    </w:p>
    <w:p w14:paraId="447B7917" w14:textId="77777777" w:rsidR="00B75525" w:rsidRDefault="00B75525" w:rsidP="00B75525">
      <w:pPr>
        <w:pStyle w:val="Prosttext"/>
        <w:jc w:val="both"/>
      </w:pPr>
    </w:p>
    <w:p w14:paraId="4FE132F5" w14:textId="77777777" w:rsidR="00B75525" w:rsidRDefault="00B75525" w:rsidP="00852F63">
      <w:pPr>
        <w:pStyle w:val="Prosttext"/>
        <w:numPr>
          <w:ilvl w:val="0"/>
          <w:numId w:val="10"/>
        </w:numPr>
        <w:ind w:left="426"/>
        <w:jc w:val="both"/>
      </w:pPr>
      <w:r>
        <w:t>Požadavek: "Spotřeba v běžném režimu max: 40 W"</w:t>
      </w:r>
    </w:p>
    <w:p w14:paraId="0D6CC569" w14:textId="77777777" w:rsidR="00B75525" w:rsidRDefault="00B75525" w:rsidP="00852F63">
      <w:pPr>
        <w:pStyle w:val="Prosttext"/>
        <w:ind w:left="426"/>
        <w:jc w:val="both"/>
      </w:pPr>
      <w:r>
        <w:t>Bude zadavatel akceptovat 48 W, dle normy EU?</w:t>
      </w:r>
    </w:p>
    <w:p w14:paraId="36787B3A" w14:textId="408378AB" w:rsidR="00450016" w:rsidRDefault="00450016" w:rsidP="00C424FD">
      <w:pPr>
        <w:jc w:val="both"/>
        <w:rPr>
          <w:rFonts w:ascii="Tahoma" w:hAnsi="Tahoma" w:cs="Tahoma"/>
          <w:szCs w:val="20"/>
        </w:rPr>
      </w:pPr>
    </w:p>
    <w:p w14:paraId="0EB9121D" w14:textId="77777777" w:rsidR="00B75525" w:rsidRPr="000A4A22" w:rsidRDefault="00B75525" w:rsidP="00C424FD">
      <w:pPr>
        <w:jc w:val="both"/>
        <w:rPr>
          <w:rFonts w:ascii="Tahoma" w:hAnsi="Tahoma" w:cs="Tahoma"/>
          <w:szCs w:val="20"/>
        </w:rPr>
      </w:pPr>
    </w:p>
    <w:p w14:paraId="37B6B628" w14:textId="7585F714" w:rsidR="00142230" w:rsidRPr="000A4A22" w:rsidRDefault="000D019C" w:rsidP="00C424FD">
      <w:pPr>
        <w:jc w:val="both"/>
        <w:rPr>
          <w:rFonts w:ascii="Tahoma" w:hAnsi="Tahoma" w:cs="Tahoma"/>
          <w:b/>
          <w:szCs w:val="20"/>
          <w:u w:val="single"/>
        </w:rPr>
      </w:pPr>
      <w:r w:rsidRPr="000A4A22">
        <w:rPr>
          <w:rFonts w:ascii="Tahoma" w:hAnsi="Tahoma" w:cs="Tahoma"/>
          <w:b/>
          <w:szCs w:val="20"/>
          <w:u w:val="single"/>
        </w:rPr>
        <w:t>Vysvětlení zadavatele č</w:t>
      </w:r>
      <w:r w:rsidR="007D713A">
        <w:rPr>
          <w:rFonts w:ascii="Tahoma" w:hAnsi="Tahoma" w:cs="Tahoma"/>
          <w:b/>
          <w:szCs w:val="20"/>
          <w:u w:val="single"/>
        </w:rPr>
        <w:t xml:space="preserve"> </w:t>
      </w:r>
      <w:r w:rsidR="00C43108">
        <w:rPr>
          <w:rFonts w:ascii="Tahoma" w:hAnsi="Tahoma" w:cs="Tahoma"/>
          <w:b/>
          <w:szCs w:val="20"/>
          <w:u w:val="single"/>
        </w:rPr>
        <w:t>3</w:t>
      </w:r>
      <w:r w:rsidR="00142230" w:rsidRPr="000A4A22">
        <w:rPr>
          <w:rFonts w:ascii="Tahoma" w:hAnsi="Tahoma" w:cs="Tahoma"/>
          <w:b/>
          <w:szCs w:val="20"/>
          <w:u w:val="single"/>
        </w:rPr>
        <w:t xml:space="preserve">: </w:t>
      </w:r>
    </w:p>
    <w:p w14:paraId="37B6B629" w14:textId="2F64BA65" w:rsidR="002F0DFB" w:rsidRPr="00CB07FB" w:rsidRDefault="002F0DFB" w:rsidP="00142230">
      <w:pPr>
        <w:rPr>
          <w:rFonts w:ascii="Tahoma" w:hAnsi="Tahoma" w:cs="Tahoma"/>
          <w:bCs/>
          <w:szCs w:val="20"/>
        </w:rPr>
      </w:pPr>
    </w:p>
    <w:p w14:paraId="5A684291" w14:textId="45A0A6F2" w:rsidR="00A450CB" w:rsidRPr="00CB07FB" w:rsidRDefault="00C43108" w:rsidP="00A172D6">
      <w:pPr>
        <w:ind w:left="709" w:hanging="709"/>
        <w:jc w:val="both"/>
        <w:rPr>
          <w:rFonts w:ascii="Tahoma" w:hAnsi="Tahoma" w:cs="Tahoma"/>
          <w:bCs/>
          <w:szCs w:val="20"/>
        </w:rPr>
      </w:pPr>
      <w:r w:rsidRPr="00CB07FB">
        <w:rPr>
          <w:rFonts w:ascii="Tahoma" w:hAnsi="Tahoma" w:cs="Tahoma"/>
          <w:bCs/>
          <w:szCs w:val="20"/>
        </w:rPr>
        <w:t>Ad 1)</w:t>
      </w:r>
      <w:r w:rsidR="00AF2B31" w:rsidRPr="00CB07FB">
        <w:rPr>
          <w:rFonts w:ascii="Tahoma" w:hAnsi="Tahoma" w:cs="Tahoma"/>
          <w:bCs/>
          <w:szCs w:val="20"/>
        </w:rPr>
        <w:t xml:space="preserve"> </w:t>
      </w:r>
      <w:r w:rsidR="000D1A1E" w:rsidRPr="00CB07FB">
        <w:rPr>
          <w:rFonts w:ascii="Tahoma" w:hAnsi="Tahoma" w:cs="Tahoma"/>
          <w:bCs/>
          <w:szCs w:val="20"/>
        </w:rPr>
        <w:tab/>
      </w:r>
      <w:r w:rsidR="00A450CB" w:rsidRPr="00CB07FB">
        <w:rPr>
          <w:rFonts w:ascii="Tahoma" w:hAnsi="Tahoma" w:cs="Tahoma"/>
          <w:bCs/>
          <w:szCs w:val="20"/>
        </w:rPr>
        <w:t xml:space="preserve">Zadavatel </w:t>
      </w:r>
      <w:r w:rsidR="00CB07FB">
        <w:rPr>
          <w:rFonts w:ascii="Tahoma" w:hAnsi="Tahoma" w:cs="Tahoma"/>
          <w:bCs/>
          <w:szCs w:val="20"/>
        </w:rPr>
        <w:t xml:space="preserve">konstatuje, že </w:t>
      </w:r>
      <w:r w:rsidR="00A450CB" w:rsidRPr="00CB07FB">
        <w:rPr>
          <w:rFonts w:ascii="Tahoma" w:hAnsi="Tahoma" w:cs="Tahoma"/>
          <w:bCs/>
          <w:szCs w:val="20"/>
        </w:rPr>
        <w:t xml:space="preserve">trvá na v ZD specifikovaném vybavení. DVB-S/S2 je jednou z aktuálních možností přijmu TV signálu, zejména v okolních státech EU. </w:t>
      </w:r>
    </w:p>
    <w:p w14:paraId="464F7F8B" w14:textId="6CCEA6A4" w:rsidR="00C43108" w:rsidRPr="00CB07FB" w:rsidRDefault="00C43108" w:rsidP="00142230">
      <w:pPr>
        <w:rPr>
          <w:rFonts w:ascii="Tahoma" w:hAnsi="Tahoma" w:cs="Tahoma"/>
          <w:bCs/>
          <w:szCs w:val="20"/>
        </w:rPr>
      </w:pPr>
    </w:p>
    <w:p w14:paraId="1299AAF4" w14:textId="2C401D0C" w:rsidR="00AF2B31" w:rsidRPr="00CB07FB" w:rsidRDefault="00AF2B31" w:rsidP="00142230">
      <w:pPr>
        <w:rPr>
          <w:rFonts w:ascii="Tahoma" w:hAnsi="Tahoma" w:cs="Tahoma"/>
          <w:bCs/>
          <w:szCs w:val="20"/>
        </w:rPr>
      </w:pPr>
    </w:p>
    <w:p w14:paraId="221879F0" w14:textId="4F4B61E8" w:rsidR="000D1A1E" w:rsidRPr="00CB07FB" w:rsidRDefault="00AF2B31" w:rsidP="00FE069C">
      <w:pPr>
        <w:pStyle w:val="Prosttext"/>
        <w:ind w:left="709" w:hanging="709"/>
        <w:jc w:val="both"/>
        <w:rPr>
          <w:b/>
          <w:bCs/>
          <w:color w:val="FF0000"/>
          <w:sz w:val="20"/>
          <w:szCs w:val="20"/>
        </w:rPr>
      </w:pPr>
      <w:r w:rsidRPr="00CB07FB">
        <w:rPr>
          <w:rFonts w:ascii="Tahoma" w:hAnsi="Tahoma" w:cs="Tahoma"/>
          <w:bCs/>
          <w:sz w:val="20"/>
          <w:szCs w:val="20"/>
        </w:rPr>
        <w:t xml:space="preserve">Ad 2) </w:t>
      </w:r>
      <w:r w:rsidR="000D1A1E" w:rsidRPr="00CB07FB">
        <w:rPr>
          <w:rFonts w:ascii="Tahoma" w:hAnsi="Tahoma" w:cs="Tahoma"/>
          <w:bCs/>
          <w:sz w:val="20"/>
          <w:szCs w:val="20"/>
        </w:rPr>
        <w:tab/>
      </w:r>
      <w:r w:rsidR="000D1A1E" w:rsidRPr="00CB07FB">
        <w:rPr>
          <w:rFonts w:ascii="Tahoma" w:eastAsiaTheme="minorEastAsia" w:hAnsi="Tahoma" w:cs="Tahoma"/>
          <w:bCs/>
          <w:sz w:val="20"/>
          <w:szCs w:val="20"/>
          <w:lang w:eastAsia="ja-JP"/>
        </w:rPr>
        <w:t xml:space="preserve">Zadavatel </w:t>
      </w:r>
      <w:r w:rsidR="00622012">
        <w:rPr>
          <w:rFonts w:ascii="Tahoma" w:eastAsiaTheme="minorEastAsia" w:hAnsi="Tahoma" w:cs="Tahoma"/>
          <w:bCs/>
          <w:sz w:val="20"/>
          <w:szCs w:val="20"/>
          <w:lang w:eastAsia="ja-JP"/>
        </w:rPr>
        <w:t xml:space="preserve">konstatuje, že </w:t>
      </w:r>
      <w:r w:rsidR="000D1A1E" w:rsidRPr="00CB07FB">
        <w:rPr>
          <w:rFonts w:ascii="Tahoma" w:eastAsiaTheme="minorEastAsia" w:hAnsi="Tahoma" w:cs="Tahoma"/>
          <w:bCs/>
          <w:sz w:val="20"/>
          <w:szCs w:val="20"/>
          <w:lang w:eastAsia="ja-JP"/>
        </w:rPr>
        <w:t>trvá na splnění parametru min. A++ a svítivost min: 500 cd/m2</w:t>
      </w:r>
      <w:r w:rsidR="00622012">
        <w:rPr>
          <w:rFonts w:ascii="Tahoma" w:eastAsiaTheme="minorEastAsia" w:hAnsi="Tahoma" w:cs="Tahoma"/>
          <w:bCs/>
          <w:sz w:val="20"/>
          <w:szCs w:val="20"/>
          <w:lang w:eastAsia="ja-JP"/>
        </w:rPr>
        <w:t>.</w:t>
      </w:r>
      <w:r w:rsidR="000D1A1E" w:rsidRPr="00CB07FB">
        <w:rPr>
          <w:rFonts w:ascii="Tahoma" w:eastAsiaTheme="minorEastAsia" w:hAnsi="Tahoma" w:cs="Tahoma"/>
          <w:bCs/>
          <w:sz w:val="20"/>
          <w:szCs w:val="20"/>
          <w:lang w:eastAsia="ja-JP"/>
        </w:rPr>
        <w:t xml:space="preserve"> </w:t>
      </w:r>
      <w:r w:rsidR="00FE069C">
        <w:rPr>
          <w:rFonts w:ascii="Tahoma" w:eastAsiaTheme="minorEastAsia" w:hAnsi="Tahoma" w:cs="Tahoma"/>
          <w:bCs/>
          <w:sz w:val="20"/>
          <w:szCs w:val="20"/>
          <w:lang w:eastAsia="ja-JP"/>
        </w:rPr>
        <w:t>Zadavateli je z provedeného průzkumu trhu známo, že n</w:t>
      </w:r>
      <w:r w:rsidR="000D1A1E" w:rsidRPr="00CB07FB">
        <w:rPr>
          <w:rFonts w:ascii="Tahoma" w:eastAsiaTheme="minorEastAsia" w:hAnsi="Tahoma" w:cs="Tahoma"/>
          <w:bCs/>
          <w:sz w:val="20"/>
          <w:szCs w:val="20"/>
          <w:lang w:eastAsia="ja-JP"/>
        </w:rPr>
        <w:t>a trhu existují zařízení</w:t>
      </w:r>
      <w:r w:rsidR="00902B21">
        <w:rPr>
          <w:rFonts w:ascii="Tahoma" w:eastAsiaTheme="minorEastAsia" w:hAnsi="Tahoma" w:cs="Tahoma"/>
          <w:bCs/>
          <w:sz w:val="20"/>
          <w:szCs w:val="20"/>
          <w:lang w:eastAsia="ja-JP"/>
        </w:rPr>
        <w:t xml:space="preserve"> splňující požadované parametry</w:t>
      </w:r>
      <w:r w:rsidR="000D1A1E" w:rsidRPr="00CB07FB">
        <w:rPr>
          <w:rFonts w:ascii="Tahoma" w:eastAsiaTheme="minorEastAsia" w:hAnsi="Tahoma" w:cs="Tahoma"/>
          <w:bCs/>
          <w:sz w:val="20"/>
          <w:szCs w:val="20"/>
          <w:lang w:eastAsia="ja-JP"/>
        </w:rPr>
        <w:t>.</w:t>
      </w:r>
    </w:p>
    <w:p w14:paraId="32A716FF" w14:textId="200A9F97" w:rsidR="00AF2B31" w:rsidRPr="00CB07FB" w:rsidRDefault="00AF2B31" w:rsidP="00142230">
      <w:pPr>
        <w:rPr>
          <w:rFonts w:ascii="Tahoma" w:hAnsi="Tahoma" w:cs="Tahoma"/>
          <w:bCs/>
          <w:szCs w:val="20"/>
        </w:rPr>
      </w:pPr>
    </w:p>
    <w:p w14:paraId="5A81C2C5" w14:textId="3F19E53F" w:rsidR="00AF2B31" w:rsidRPr="00CB07FB" w:rsidRDefault="00AF2B31" w:rsidP="00142230">
      <w:pPr>
        <w:rPr>
          <w:rFonts w:ascii="Tahoma" w:hAnsi="Tahoma" w:cs="Tahoma"/>
          <w:bCs/>
          <w:szCs w:val="20"/>
        </w:rPr>
      </w:pPr>
    </w:p>
    <w:p w14:paraId="423530FB" w14:textId="15FFED6F" w:rsidR="00350D12" w:rsidRPr="00CB07FB" w:rsidRDefault="00AF2B31" w:rsidP="00350D12">
      <w:pPr>
        <w:rPr>
          <w:rFonts w:ascii="Tahoma" w:hAnsi="Tahoma" w:cs="Tahoma"/>
          <w:b/>
          <w:bCs/>
          <w:szCs w:val="20"/>
        </w:rPr>
      </w:pPr>
      <w:r w:rsidRPr="00CB07FB">
        <w:rPr>
          <w:rFonts w:ascii="Tahoma" w:hAnsi="Tahoma" w:cs="Tahoma"/>
          <w:bCs/>
          <w:szCs w:val="20"/>
        </w:rPr>
        <w:t xml:space="preserve">Ad 3) </w:t>
      </w:r>
      <w:r w:rsidR="000D1A1E" w:rsidRPr="00CB07FB">
        <w:rPr>
          <w:rFonts w:ascii="Tahoma" w:hAnsi="Tahoma" w:cs="Tahoma"/>
          <w:bCs/>
          <w:szCs w:val="20"/>
        </w:rPr>
        <w:tab/>
      </w:r>
      <w:r w:rsidR="00350D12" w:rsidRPr="00CB07FB">
        <w:rPr>
          <w:rFonts w:ascii="Tahoma" w:hAnsi="Tahoma" w:cs="Tahoma"/>
          <w:szCs w:val="20"/>
        </w:rPr>
        <w:t xml:space="preserve">Zadavatel </w:t>
      </w:r>
      <w:r w:rsidR="00480124">
        <w:rPr>
          <w:rFonts w:ascii="Tahoma" w:hAnsi="Tahoma" w:cs="Tahoma"/>
          <w:szCs w:val="20"/>
        </w:rPr>
        <w:t>kons</w:t>
      </w:r>
      <w:r w:rsidR="00D07749">
        <w:rPr>
          <w:rFonts w:ascii="Tahoma" w:hAnsi="Tahoma" w:cs="Tahoma"/>
          <w:szCs w:val="20"/>
        </w:rPr>
        <w:t xml:space="preserve">tatuje, že </w:t>
      </w:r>
      <w:r w:rsidR="00350D12" w:rsidRPr="00CB07FB">
        <w:rPr>
          <w:rFonts w:ascii="Tahoma" w:hAnsi="Tahoma" w:cs="Tahoma"/>
          <w:szCs w:val="20"/>
        </w:rPr>
        <w:t>na splnění požadavku 1x AV CINCH audio/video vstupy</w:t>
      </w:r>
      <w:r w:rsidR="00CA177F">
        <w:rPr>
          <w:rFonts w:ascii="Tahoma" w:hAnsi="Tahoma" w:cs="Tahoma"/>
          <w:szCs w:val="20"/>
        </w:rPr>
        <w:t xml:space="preserve"> netrvá</w:t>
      </w:r>
      <w:r w:rsidR="00350D12" w:rsidRPr="00CB07FB">
        <w:rPr>
          <w:rFonts w:ascii="Tahoma" w:hAnsi="Tahoma" w:cs="Tahoma"/>
          <w:szCs w:val="20"/>
        </w:rPr>
        <w:t>.</w:t>
      </w:r>
    </w:p>
    <w:p w14:paraId="5F7C6805" w14:textId="0DA4DE56" w:rsidR="00AF2B31" w:rsidRPr="00CB07FB" w:rsidRDefault="00AF2B31" w:rsidP="00142230">
      <w:pPr>
        <w:rPr>
          <w:rFonts w:ascii="Tahoma" w:hAnsi="Tahoma" w:cs="Tahoma"/>
          <w:bCs/>
          <w:szCs w:val="20"/>
        </w:rPr>
      </w:pPr>
    </w:p>
    <w:p w14:paraId="05F36F93" w14:textId="670C1D76" w:rsidR="00AF2B31" w:rsidRPr="00CB07FB" w:rsidRDefault="00AF2B31" w:rsidP="00142230">
      <w:pPr>
        <w:rPr>
          <w:rFonts w:ascii="Tahoma" w:hAnsi="Tahoma" w:cs="Tahoma"/>
          <w:bCs/>
          <w:szCs w:val="20"/>
        </w:rPr>
      </w:pPr>
    </w:p>
    <w:p w14:paraId="2F97A2D2" w14:textId="1B9D437D" w:rsidR="00DD476A" w:rsidRPr="00CB07FB" w:rsidRDefault="00AF2B31" w:rsidP="005B78F7">
      <w:pPr>
        <w:ind w:left="720" w:hanging="720"/>
        <w:rPr>
          <w:rFonts w:ascii="Tahoma" w:hAnsi="Tahoma" w:cs="Tahoma"/>
          <w:b/>
          <w:bCs/>
          <w:szCs w:val="20"/>
        </w:rPr>
      </w:pPr>
      <w:r w:rsidRPr="00CB07FB">
        <w:rPr>
          <w:rFonts w:ascii="Tahoma" w:hAnsi="Tahoma" w:cs="Tahoma"/>
          <w:bCs/>
          <w:szCs w:val="20"/>
        </w:rPr>
        <w:lastRenderedPageBreak/>
        <w:t xml:space="preserve">Ad 4) </w:t>
      </w:r>
      <w:r w:rsidR="00DD476A" w:rsidRPr="00CB07FB">
        <w:rPr>
          <w:rFonts w:ascii="Tahoma" w:hAnsi="Tahoma" w:cs="Tahoma"/>
          <w:bCs/>
          <w:szCs w:val="20"/>
        </w:rPr>
        <w:tab/>
      </w:r>
      <w:r w:rsidR="00DD476A" w:rsidRPr="00CB07FB">
        <w:rPr>
          <w:rFonts w:ascii="Tahoma" w:hAnsi="Tahoma" w:cs="Tahoma"/>
          <w:szCs w:val="20"/>
        </w:rPr>
        <w:t xml:space="preserve">Zadavatel </w:t>
      </w:r>
      <w:r w:rsidR="00CA177F">
        <w:rPr>
          <w:rFonts w:ascii="Tahoma" w:hAnsi="Tahoma" w:cs="Tahoma"/>
          <w:szCs w:val="20"/>
        </w:rPr>
        <w:t xml:space="preserve">konstatuje, že </w:t>
      </w:r>
      <w:r w:rsidR="00DD476A" w:rsidRPr="00CB07FB">
        <w:rPr>
          <w:rFonts w:ascii="Tahoma" w:hAnsi="Tahoma" w:cs="Tahoma"/>
          <w:szCs w:val="20"/>
        </w:rPr>
        <w:t>trvá na splnění parametru max. spotřeby v běžném režimu 40 W</w:t>
      </w:r>
      <w:r w:rsidR="00EC061B">
        <w:rPr>
          <w:rFonts w:ascii="Tahoma" w:hAnsi="Tahoma" w:cs="Tahoma"/>
          <w:szCs w:val="20"/>
        </w:rPr>
        <w:t>. Zadavate</w:t>
      </w:r>
      <w:r w:rsidR="0071308A">
        <w:rPr>
          <w:rFonts w:ascii="Tahoma" w:hAnsi="Tahoma" w:cs="Tahoma"/>
          <w:szCs w:val="20"/>
        </w:rPr>
        <w:t>li je z provedeného průzkumu trhu známo, že</w:t>
      </w:r>
      <w:r w:rsidR="00DD476A" w:rsidRPr="00CB07FB">
        <w:rPr>
          <w:rFonts w:ascii="Tahoma" w:hAnsi="Tahoma" w:cs="Tahoma"/>
          <w:szCs w:val="20"/>
        </w:rPr>
        <w:t xml:space="preserve"> na trhu existují </w:t>
      </w:r>
      <w:r w:rsidR="0071308A">
        <w:rPr>
          <w:rFonts w:ascii="Tahoma" w:hAnsi="Tahoma" w:cs="Tahoma"/>
          <w:szCs w:val="20"/>
        </w:rPr>
        <w:t>z</w:t>
      </w:r>
      <w:r w:rsidR="00DD476A" w:rsidRPr="00CB07FB">
        <w:rPr>
          <w:rFonts w:ascii="Tahoma" w:hAnsi="Tahoma" w:cs="Tahoma"/>
          <w:szCs w:val="20"/>
        </w:rPr>
        <w:t>ařízení</w:t>
      </w:r>
      <w:r w:rsidR="00C14E9C">
        <w:rPr>
          <w:rFonts w:ascii="Tahoma" w:hAnsi="Tahoma" w:cs="Tahoma"/>
          <w:szCs w:val="20"/>
        </w:rPr>
        <w:t xml:space="preserve"> splňující požadované parametry (</w:t>
      </w:r>
      <w:r w:rsidR="00DD476A" w:rsidRPr="00CB07FB">
        <w:rPr>
          <w:rFonts w:ascii="Tahoma" w:hAnsi="Tahoma" w:cs="Tahoma"/>
          <w:szCs w:val="20"/>
        </w:rPr>
        <w:t>např. v kategorii A++ se spotřebou 37 W</w:t>
      </w:r>
      <w:r w:rsidR="00C14E9C">
        <w:rPr>
          <w:rFonts w:ascii="Tahoma" w:hAnsi="Tahoma" w:cs="Tahoma"/>
          <w:szCs w:val="20"/>
        </w:rPr>
        <w:t>)</w:t>
      </w:r>
      <w:r w:rsidR="00DD476A" w:rsidRPr="00CB07FB">
        <w:rPr>
          <w:rFonts w:ascii="Tahoma" w:hAnsi="Tahoma" w:cs="Tahoma"/>
          <w:szCs w:val="20"/>
        </w:rPr>
        <w:t>.</w:t>
      </w:r>
    </w:p>
    <w:p w14:paraId="56D32782" w14:textId="674E102E" w:rsidR="00AF2B31" w:rsidRPr="00D86298" w:rsidRDefault="00AF2B31" w:rsidP="00142230">
      <w:pPr>
        <w:rPr>
          <w:rFonts w:ascii="Tahoma" w:hAnsi="Tahoma" w:cs="Tahoma"/>
          <w:bCs/>
          <w:szCs w:val="20"/>
        </w:rPr>
      </w:pPr>
    </w:p>
    <w:p w14:paraId="11F54ED9" w14:textId="0ADE95A8" w:rsidR="00985FB4" w:rsidRDefault="00985FB4" w:rsidP="00386375">
      <w:pPr>
        <w:jc w:val="both"/>
        <w:rPr>
          <w:rFonts w:ascii="Tahoma" w:hAnsi="Tahoma" w:cs="Tahoma"/>
          <w:bCs/>
        </w:rPr>
      </w:pPr>
    </w:p>
    <w:p w14:paraId="181FF1B3" w14:textId="1C882530" w:rsidR="00985FB4" w:rsidRDefault="00985FB4" w:rsidP="00386375">
      <w:pPr>
        <w:jc w:val="both"/>
        <w:rPr>
          <w:rFonts w:ascii="Tahoma" w:hAnsi="Tahoma" w:cs="Tahoma"/>
          <w:bCs/>
        </w:rPr>
      </w:pPr>
    </w:p>
    <w:p w14:paraId="2E076F04" w14:textId="77777777" w:rsidR="00985FB4" w:rsidRPr="000A4A22" w:rsidRDefault="00985FB4" w:rsidP="00386375">
      <w:pPr>
        <w:jc w:val="both"/>
        <w:rPr>
          <w:rFonts w:ascii="Tahoma" w:hAnsi="Tahoma" w:cs="Tahoma"/>
          <w:szCs w:val="20"/>
        </w:rPr>
      </w:pPr>
    </w:p>
    <w:p w14:paraId="37B6B661" w14:textId="77777777" w:rsidR="00386375" w:rsidRPr="000A4A22" w:rsidRDefault="00386375" w:rsidP="00386375">
      <w:pPr>
        <w:rPr>
          <w:rFonts w:ascii="Tahoma" w:hAnsi="Tahoma" w:cs="Tahoma"/>
          <w:noProof/>
          <w:szCs w:val="20"/>
        </w:rPr>
      </w:pPr>
      <w:r w:rsidRPr="000A4A22">
        <w:rPr>
          <w:rFonts w:ascii="Tahoma" w:hAnsi="Tahoma" w:cs="Tahoma"/>
          <w:noProof/>
          <w:szCs w:val="20"/>
        </w:rPr>
        <w:t xml:space="preserve">S pozdravem </w:t>
      </w:r>
    </w:p>
    <w:p w14:paraId="37B6B662" w14:textId="77777777" w:rsidR="00386375" w:rsidRPr="000A4A22" w:rsidRDefault="00386375" w:rsidP="00386375">
      <w:pPr>
        <w:rPr>
          <w:rFonts w:ascii="Tahoma" w:hAnsi="Tahoma" w:cs="Tahoma"/>
          <w:noProof/>
          <w:szCs w:val="20"/>
        </w:rPr>
      </w:pPr>
    </w:p>
    <w:p w14:paraId="37B6B663" w14:textId="77777777" w:rsidR="00386375" w:rsidRPr="000A4A22" w:rsidRDefault="00386375" w:rsidP="00386375">
      <w:pPr>
        <w:rPr>
          <w:rFonts w:ascii="Tahoma" w:hAnsi="Tahoma" w:cs="Tahoma"/>
          <w:noProof/>
          <w:szCs w:val="20"/>
        </w:rPr>
      </w:pPr>
      <w:r w:rsidRPr="000A4A22">
        <w:rPr>
          <w:rFonts w:ascii="Tahoma" w:hAnsi="Tahoma" w:cs="Tahoma"/>
          <w:b/>
          <w:bCs/>
          <w:noProof/>
          <w:szCs w:val="20"/>
        </w:rPr>
        <w:t xml:space="preserve">Ing. Martina Chalasová </w:t>
      </w:r>
    </w:p>
    <w:p w14:paraId="37B6B664" w14:textId="77777777" w:rsidR="00386375" w:rsidRPr="000A4A22" w:rsidRDefault="00386375" w:rsidP="00386375">
      <w:pPr>
        <w:rPr>
          <w:rFonts w:ascii="Tahoma" w:hAnsi="Tahoma" w:cs="Tahoma"/>
          <w:noProof/>
          <w:szCs w:val="20"/>
        </w:rPr>
      </w:pPr>
      <w:r w:rsidRPr="000A4A22">
        <w:rPr>
          <w:rFonts w:ascii="Tahoma" w:hAnsi="Tahoma" w:cs="Tahoma"/>
          <w:noProof/>
          <w:szCs w:val="20"/>
        </w:rPr>
        <w:t>Manažerka veřejných zakázek</w:t>
      </w:r>
    </w:p>
    <w:p w14:paraId="37B6B665" w14:textId="77777777" w:rsidR="00386375" w:rsidRPr="000A4A22" w:rsidRDefault="00386375" w:rsidP="00386375">
      <w:pPr>
        <w:rPr>
          <w:rFonts w:ascii="Tahoma" w:hAnsi="Tahoma" w:cs="Tahoma"/>
          <w:noProof/>
          <w:szCs w:val="20"/>
        </w:rPr>
      </w:pPr>
    </w:p>
    <w:p w14:paraId="37B6B666" w14:textId="030187DB" w:rsidR="00386375" w:rsidRPr="000A4A22" w:rsidRDefault="00386375" w:rsidP="00386375">
      <w:pPr>
        <w:rPr>
          <w:rFonts w:ascii="Tahoma" w:hAnsi="Tahoma" w:cs="Tahoma"/>
          <w:b/>
          <w:bCs/>
          <w:noProof/>
          <w:szCs w:val="20"/>
        </w:rPr>
      </w:pPr>
      <w:r w:rsidRPr="000A4A22">
        <w:rPr>
          <w:rFonts w:ascii="Tahoma" w:hAnsi="Tahoma" w:cs="Tahoma"/>
          <w:noProof/>
          <w:szCs w:val="20"/>
        </w:rPr>
        <w:t xml:space="preserve">i.s. </w:t>
      </w:r>
      <w:r w:rsidR="000A4AAE">
        <w:rPr>
          <w:rFonts w:ascii="Tahoma" w:hAnsi="Tahoma" w:cs="Tahoma"/>
          <w:b/>
          <w:bCs/>
          <w:noProof/>
          <w:szCs w:val="20"/>
        </w:rPr>
        <w:t>Mgr</w:t>
      </w:r>
      <w:r w:rsidRPr="000A4A22">
        <w:rPr>
          <w:rFonts w:ascii="Tahoma" w:hAnsi="Tahoma" w:cs="Tahoma"/>
          <w:b/>
          <w:bCs/>
          <w:noProof/>
          <w:szCs w:val="20"/>
        </w:rPr>
        <w:t xml:space="preserve">. </w:t>
      </w:r>
      <w:r w:rsidR="000A4AAE">
        <w:rPr>
          <w:rFonts w:ascii="Tahoma" w:hAnsi="Tahoma" w:cs="Tahoma"/>
          <w:b/>
          <w:bCs/>
          <w:noProof/>
          <w:szCs w:val="20"/>
        </w:rPr>
        <w:t>Jakuba Grafnettera</w:t>
      </w:r>
      <w:r w:rsidRPr="000A4A22">
        <w:rPr>
          <w:rFonts w:ascii="Tahoma" w:hAnsi="Tahoma" w:cs="Tahoma"/>
          <w:b/>
          <w:bCs/>
          <w:noProof/>
          <w:szCs w:val="20"/>
        </w:rPr>
        <w:t>, advokáta</w:t>
      </w:r>
    </w:p>
    <w:p w14:paraId="37B6B667" w14:textId="77777777" w:rsidR="00386375" w:rsidRPr="000A4A22" w:rsidRDefault="00386375" w:rsidP="00386375">
      <w:pPr>
        <w:rPr>
          <w:rFonts w:ascii="Tahoma" w:hAnsi="Tahoma" w:cs="Tahoma"/>
          <w:noProof/>
          <w:szCs w:val="20"/>
        </w:rPr>
      </w:pPr>
      <w:r w:rsidRPr="000A4A22">
        <w:rPr>
          <w:rFonts w:ascii="Tahoma" w:hAnsi="Tahoma" w:cs="Tahoma"/>
          <w:bCs/>
          <w:noProof/>
          <w:szCs w:val="20"/>
        </w:rPr>
        <w:t xml:space="preserve">zástupce zadavatele </w:t>
      </w:r>
    </w:p>
    <w:sectPr w:rsidR="00386375" w:rsidRPr="000A4A22" w:rsidSect="000A4A22">
      <w:headerReference w:type="default" r:id="rId8"/>
      <w:pgSz w:w="11900" w:h="16840"/>
      <w:pgMar w:top="1276" w:right="1418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BFCD3" w14:textId="77777777" w:rsidR="003E5493" w:rsidRDefault="003E5493">
      <w:r>
        <w:separator/>
      </w:r>
    </w:p>
  </w:endnote>
  <w:endnote w:type="continuationSeparator" w:id="0">
    <w:p w14:paraId="3D92CB24" w14:textId="77777777" w:rsidR="003E5493" w:rsidRDefault="003E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599C4" w14:textId="77777777" w:rsidR="003E5493" w:rsidRDefault="003E5493">
      <w:r>
        <w:separator/>
      </w:r>
    </w:p>
  </w:footnote>
  <w:footnote w:type="continuationSeparator" w:id="0">
    <w:p w14:paraId="7970A1A3" w14:textId="77777777" w:rsidR="003E5493" w:rsidRDefault="003E5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6B66C" w14:textId="1A039F06" w:rsidR="007352F4" w:rsidRPr="00E40E59" w:rsidRDefault="007352F4" w:rsidP="008D4C71">
    <w:pPr>
      <w:pStyle w:val="Zhlav"/>
      <w:tabs>
        <w:tab w:val="clear" w:pos="4153"/>
        <w:tab w:val="clear" w:pos="8306"/>
        <w:tab w:val="center" w:pos="4536"/>
        <w:tab w:val="right" w:pos="9072"/>
      </w:tabs>
      <w:rPr>
        <w:rFonts w:ascii="Lucida Grande" w:hAnsi="Lucida Grande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71C36"/>
    <w:multiLevelType w:val="hybridMultilevel"/>
    <w:tmpl w:val="69CE9B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C1A9C"/>
    <w:multiLevelType w:val="hybridMultilevel"/>
    <w:tmpl w:val="C49651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90EF1"/>
    <w:multiLevelType w:val="hybridMultilevel"/>
    <w:tmpl w:val="6168616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B03D2"/>
    <w:multiLevelType w:val="hybridMultilevel"/>
    <w:tmpl w:val="69CE9B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630B6"/>
    <w:multiLevelType w:val="hybridMultilevel"/>
    <w:tmpl w:val="CE84492C"/>
    <w:lvl w:ilvl="0" w:tplc="EEA02B92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2303111"/>
    <w:multiLevelType w:val="hybridMultilevel"/>
    <w:tmpl w:val="C3960E7C"/>
    <w:lvl w:ilvl="0" w:tplc="0302E202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24675"/>
    <w:multiLevelType w:val="hybridMultilevel"/>
    <w:tmpl w:val="56F8F9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EF5EEB"/>
    <w:multiLevelType w:val="hybridMultilevel"/>
    <w:tmpl w:val="F808E154"/>
    <w:lvl w:ilvl="0" w:tplc="11F8D04E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F59135C"/>
    <w:multiLevelType w:val="hybridMultilevel"/>
    <w:tmpl w:val="E552FE08"/>
    <w:lvl w:ilvl="0" w:tplc="309E922A">
      <w:start w:val="1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5F"/>
    <w:rsid w:val="000228EA"/>
    <w:rsid w:val="00040F0C"/>
    <w:rsid w:val="0005366A"/>
    <w:rsid w:val="00063FE9"/>
    <w:rsid w:val="0007134D"/>
    <w:rsid w:val="00075D78"/>
    <w:rsid w:val="00080ED5"/>
    <w:rsid w:val="000A4A22"/>
    <w:rsid w:val="000A4AAE"/>
    <w:rsid w:val="000B5B45"/>
    <w:rsid w:val="000B7B30"/>
    <w:rsid w:val="000C423F"/>
    <w:rsid w:val="000C68FD"/>
    <w:rsid w:val="000D019C"/>
    <w:rsid w:val="000D1A1E"/>
    <w:rsid w:val="000E1426"/>
    <w:rsid w:val="000F26CC"/>
    <w:rsid w:val="001334E5"/>
    <w:rsid w:val="0013634C"/>
    <w:rsid w:val="00142230"/>
    <w:rsid w:val="001457EC"/>
    <w:rsid w:val="00152DBD"/>
    <w:rsid w:val="00161E99"/>
    <w:rsid w:val="00173A84"/>
    <w:rsid w:val="001B4E0D"/>
    <w:rsid w:val="001B7957"/>
    <w:rsid w:val="001C0F61"/>
    <w:rsid w:val="001D11D6"/>
    <w:rsid w:val="001F1E82"/>
    <w:rsid w:val="001F5EFC"/>
    <w:rsid w:val="002027E6"/>
    <w:rsid w:val="00224001"/>
    <w:rsid w:val="002277BF"/>
    <w:rsid w:val="002348DD"/>
    <w:rsid w:val="002749A6"/>
    <w:rsid w:val="002854B3"/>
    <w:rsid w:val="00286CDA"/>
    <w:rsid w:val="002938AA"/>
    <w:rsid w:val="002B21E0"/>
    <w:rsid w:val="002C2ED4"/>
    <w:rsid w:val="002C4F12"/>
    <w:rsid w:val="002D593A"/>
    <w:rsid w:val="002F0DFB"/>
    <w:rsid w:val="002F56B5"/>
    <w:rsid w:val="00304111"/>
    <w:rsid w:val="003066F0"/>
    <w:rsid w:val="003108C4"/>
    <w:rsid w:val="0032559D"/>
    <w:rsid w:val="00325A29"/>
    <w:rsid w:val="0033044D"/>
    <w:rsid w:val="00330FB7"/>
    <w:rsid w:val="003353E3"/>
    <w:rsid w:val="00350D12"/>
    <w:rsid w:val="00355759"/>
    <w:rsid w:val="003667FD"/>
    <w:rsid w:val="00370106"/>
    <w:rsid w:val="00374EE8"/>
    <w:rsid w:val="00386375"/>
    <w:rsid w:val="0038660C"/>
    <w:rsid w:val="00390B5D"/>
    <w:rsid w:val="003A4C9F"/>
    <w:rsid w:val="003A652D"/>
    <w:rsid w:val="003B4A0E"/>
    <w:rsid w:val="003B6753"/>
    <w:rsid w:val="003C6F3B"/>
    <w:rsid w:val="003D530B"/>
    <w:rsid w:val="003E084F"/>
    <w:rsid w:val="003E5493"/>
    <w:rsid w:val="003F365C"/>
    <w:rsid w:val="00407226"/>
    <w:rsid w:val="004104E2"/>
    <w:rsid w:val="00411F47"/>
    <w:rsid w:val="004156EE"/>
    <w:rsid w:val="00416281"/>
    <w:rsid w:val="00424576"/>
    <w:rsid w:val="004354D1"/>
    <w:rsid w:val="00450016"/>
    <w:rsid w:val="00454801"/>
    <w:rsid w:val="00477425"/>
    <w:rsid w:val="00477EC3"/>
    <w:rsid w:val="00480124"/>
    <w:rsid w:val="00482799"/>
    <w:rsid w:val="0048362B"/>
    <w:rsid w:val="00485DF4"/>
    <w:rsid w:val="004961E0"/>
    <w:rsid w:val="004A6C23"/>
    <w:rsid w:val="004B6056"/>
    <w:rsid w:val="004B630A"/>
    <w:rsid w:val="004C0DC6"/>
    <w:rsid w:val="004C190B"/>
    <w:rsid w:val="004D2F3A"/>
    <w:rsid w:val="004D422D"/>
    <w:rsid w:val="00522E81"/>
    <w:rsid w:val="00525F88"/>
    <w:rsid w:val="0053702F"/>
    <w:rsid w:val="00537C4D"/>
    <w:rsid w:val="005413C2"/>
    <w:rsid w:val="005555C7"/>
    <w:rsid w:val="0056021F"/>
    <w:rsid w:val="00573F6E"/>
    <w:rsid w:val="00581130"/>
    <w:rsid w:val="005909B6"/>
    <w:rsid w:val="005A047F"/>
    <w:rsid w:val="005B6CF6"/>
    <w:rsid w:val="005B78F7"/>
    <w:rsid w:val="00622012"/>
    <w:rsid w:val="00624522"/>
    <w:rsid w:val="00637CEB"/>
    <w:rsid w:val="00644A9F"/>
    <w:rsid w:val="00660B3E"/>
    <w:rsid w:val="006628CD"/>
    <w:rsid w:val="00666ED1"/>
    <w:rsid w:val="006726C2"/>
    <w:rsid w:val="006852F9"/>
    <w:rsid w:val="00691BD7"/>
    <w:rsid w:val="00693F4F"/>
    <w:rsid w:val="006A12C3"/>
    <w:rsid w:val="006B1BFD"/>
    <w:rsid w:val="006B3EE0"/>
    <w:rsid w:val="006C650D"/>
    <w:rsid w:val="006D6AC2"/>
    <w:rsid w:val="006E3B65"/>
    <w:rsid w:val="006F47D9"/>
    <w:rsid w:val="007038C4"/>
    <w:rsid w:val="007050F2"/>
    <w:rsid w:val="00713056"/>
    <w:rsid w:val="0071308A"/>
    <w:rsid w:val="00727138"/>
    <w:rsid w:val="007333D2"/>
    <w:rsid w:val="007352F4"/>
    <w:rsid w:val="007929AA"/>
    <w:rsid w:val="007A52C6"/>
    <w:rsid w:val="007B446C"/>
    <w:rsid w:val="007C4795"/>
    <w:rsid w:val="007C5244"/>
    <w:rsid w:val="007C5E9D"/>
    <w:rsid w:val="007D0B24"/>
    <w:rsid w:val="007D713A"/>
    <w:rsid w:val="007E7A6A"/>
    <w:rsid w:val="007F08BF"/>
    <w:rsid w:val="00804C6C"/>
    <w:rsid w:val="00804F20"/>
    <w:rsid w:val="008101AD"/>
    <w:rsid w:val="008227D5"/>
    <w:rsid w:val="00823236"/>
    <w:rsid w:val="00824E70"/>
    <w:rsid w:val="008255E3"/>
    <w:rsid w:val="00836130"/>
    <w:rsid w:val="00852F63"/>
    <w:rsid w:val="00857377"/>
    <w:rsid w:val="00893F29"/>
    <w:rsid w:val="008B367F"/>
    <w:rsid w:val="008B610E"/>
    <w:rsid w:val="008C5CA6"/>
    <w:rsid w:val="008D44FB"/>
    <w:rsid w:val="008D4C71"/>
    <w:rsid w:val="008E1164"/>
    <w:rsid w:val="00902B21"/>
    <w:rsid w:val="0092134D"/>
    <w:rsid w:val="00925F4B"/>
    <w:rsid w:val="00941362"/>
    <w:rsid w:val="00941D1C"/>
    <w:rsid w:val="00985FB4"/>
    <w:rsid w:val="009925F4"/>
    <w:rsid w:val="009968A9"/>
    <w:rsid w:val="009A06F8"/>
    <w:rsid w:val="009A092B"/>
    <w:rsid w:val="009A42D4"/>
    <w:rsid w:val="009B633E"/>
    <w:rsid w:val="009C409D"/>
    <w:rsid w:val="009D1873"/>
    <w:rsid w:val="009D1C94"/>
    <w:rsid w:val="009D2E35"/>
    <w:rsid w:val="009D50FB"/>
    <w:rsid w:val="009D5AF6"/>
    <w:rsid w:val="009E5DF8"/>
    <w:rsid w:val="009E79B3"/>
    <w:rsid w:val="009F07AC"/>
    <w:rsid w:val="00A00639"/>
    <w:rsid w:val="00A02EF5"/>
    <w:rsid w:val="00A10D52"/>
    <w:rsid w:val="00A172D6"/>
    <w:rsid w:val="00A450CB"/>
    <w:rsid w:val="00A52DD6"/>
    <w:rsid w:val="00A53C51"/>
    <w:rsid w:val="00A62F0B"/>
    <w:rsid w:val="00A633AC"/>
    <w:rsid w:val="00A8763A"/>
    <w:rsid w:val="00AA095A"/>
    <w:rsid w:val="00AA0B48"/>
    <w:rsid w:val="00AA56F1"/>
    <w:rsid w:val="00AB3346"/>
    <w:rsid w:val="00AB7124"/>
    <w:rsid w:val="00AC2A28"/>
    <w:rsid w:val="00AC3EDD"/>
    <w:rsid w:val="00AD0679"/>
    <w:rsid w:val="00AE1587"/>
    <w:rsid w:val="00AF2B31"/>
    <w:rsid w:val="00AF668A"/>
    <w:rsid w:val="00B30BA5"/>
    <w:rsid w:val="00B5311E"/>
    <w:rsid w:val="00B55164"/>
    <w:rsid w:val="00B57C0C"/>
    <w:rsid w:val="00B75525"/>
    <w:rsid w:val="00B978A1"/>
    <w:rsid w:val="00BD5B69"/>
    <w:rsid w:val="00BD7025"/>
    <w:rsid w:val="00BE2AD5"/>
    <w:rsid w:val="00C042CF"/>
    <w:rsid w:val="00C059C2"/>
    <w:rsid w:val="00C14E9C"/>
    <w:rsid w:val="00C15931"/>
    <w:rsid w:val="00C15E56"/>
    <w:rsid w:val="00C1774B"/>
    <w:rsid w:val="00C17DBD"/>
    <w:rsid w:val="00C23332"/>
    <w:rsid w:val="00C424FD"/>
    <w:rsid w:val="00C43108"/>
    <w:rsid w:val="00C65DFA"/>
    <w:rsid w:val="00C663B4"/>
    <w:rsid w:val="00C67B5F"/>
    <w:rsid w:val="00C756EF"/>
    <w:rsid w:val="00C7673B"/>
    <w:rsid w:val="00C94B74"/>
    <w:rsid w:val="00C94DFF"/>
    <w:rsid w:val="00CA177F"/>
    <w:rsid w:val="00CB07FB"/>
    <w:rsid w:val="00CC0C5D"/>
    <w:rsid w:val="00CD15D7"/>
    <w:rsid w:val="00CD6322"/>
    <w:rsid w:val="00CD7B1F"/>
    <w:rsid w:val="00CE4993"/>
    <w:rsid w:val="00D01617"/>
    <w:rsid w:val="00D07749"/>
    <w:rsid w:val="00D33A3B"/>
    <w:rsid w:val="00D34608"/>
    <w:rsid w:val="00D369A9"/>
    <w:rsid w:val="00D4464D"/>
    <w:rsid w:val="00D805F4"/>
    <w:rsid w:val="00D8410C"/>
    <w:rsid w:val="00D86298"/>
    <w:rsid w:val="00D92911"/>
    <w:rsid w:val="00D92CC1"/>
    <w:rsid w:val="00D97646"/>
    <w:rsid w:val="00DA2093"/>
    <w:rsid w:val="00DA57EA"/>
    <w:rsid w:val="00DB6D56"/>
    <w:rsid w:val="00DB7111"/>
    <w:rsid w:val="00DB769C"/>
    <w:rsid w:val="00DD0AAD"/>
    <w:rsid w:val="00DD1795"/>
    <w:rsid w:val="00DD476A"/>
    <w:rsid w:val="00DE689F"/>
    <w:rsid w:val="00E13953"/>
    <w:rsid w:val="00E2143A"/>
    <w:rsid w:val="00E54508"/>
    <w:rsid w:val="00E61E3E"/>
    <w:rsid w:val="00E74422"/>
    <w:rsid w:val="00E74A50"/>
    <w:rsid w:val="00E9015D"/>
    <w:rsid w:val="00E94D7F"/>
    <w:rsid w:val="00E97995"/>
    <w:rsid w:val="00EA36C8"/>
    <w:rsid w:val="00EA42AE"/>
    <w:rsid w:val="00EC061B"/>
    <w:rsid w:val="00ED2F4C"/>
    <w:rsid w:val="00ED4796"/>
    <w:rsid w:val="00EE499D"/>
    <w:rsid w:val="00EF0E88"/>
    <w:rsid w:val="00EF11E5"/>
    <w:rsid w:val="00F269F9"/>
    <w:rsid w:val="00F32773"/>
    <w:rsid w:val="00F42496"/>
    <w:rsid w:val="00F44BD8"/>
    <w:rsid w:val="00F51D31"/>
    <w:rsid w:val="00F54BB8"/>
    <w:rsid w:val="00F56D00"/>
    <w:rsid w:val="00F6342A"/>
    <w:rsid w:val="00F82AAB"/>
    <w:rsid w:val="00F86B45"/>
    <w:rsid w:val="00F96156"/>
    <w:rsid w:val="00FA1A23"/>
    <w:rsid w:val="00FB3BD8"/>
    <w:rsid w:val="00FB6D58"/>
    <w:rsid w:val="00FC17BE"/>
    <w:rsid w:val="00FC5454"/>
    <w:rsid w:val="00FD171E"/>
    <w:rsid w:val="00FD63B0"/>
    <w:rsid w:val="00FE0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7B6B614"/>
  <w15:docId w15:val="{72D339C2-2D2E-45AD-9568-362FAEF8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EastAsia" w:hAnsi="Cambria" w:cs="Times New Roman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F0C"/>
    <w:rPr>
      <w:rFonts w:ascii="Arial" w:hAnsi="Arial"/>
      <w:sz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0E5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0E59"/>
    <w:rPr>
      <w:rFonts w:ascii="Helvetica" w:hAnsi="Helvetica"/>
      <w:noProof/>
      <w:sz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E40E5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0E59"/>
    <w:rPr>
      <w:rFonts w:ascii="Helvetica" w:hAnsi="Helvetica"/>
      <w:noProof/>
      <w:sz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3E3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3E3"/>
    <w:rPr>
      <w:rFonts w:ascii="Lucida Grande" w:hAnsi="Lucida Grande" w:cs="Lucida Grande"/>
      <w:noProof/>
      <w:sz w:val="18"/>
      <w:szCs w:val="18"/>
    </w:rPr>
  </w:style>
  <w:style w:type="paragraph" w:styleId="Odstavecseseznamem">
    <w:name w:val="List Paragraph"/>
    <w:aliases w:val="Bullet Number,List Paragraph (Czech Tourism)"/>
    <w:basedOn w:val="Normln"/>
    <w:link w:val="OdstavecseseznamemChar"/>
    <w:uiPriority w:val="34"/>
    <w:qFormat/>
    <w:rsid w:val="00804C6C"/>
    <w:pPr>
      <w:ind w:left="720"/>
      <w:contextualSpacing/>
    </w:pPr>
    <w:rPr>
      <w:rFonts w:ascii="Tahoma" w:eastAsia="Times New Roman" w:hAnsi="Tahoma"/>
      <w:lang w:eastAsia="cs-CZ"/>
    </w:rPr>
  </w:style>
  <w:style w:type="character" w:customStyle="1" w:styleId="OdstavecseseznamemChar">
    <w:name w:val="Odstavec se seznamem Char"/>
    <w:aliases w:val="Bullet Number Char,List Paragraph (Czech Tourism) Char"/>
    <w:basedOn w:val="Standardnpsmoodstavce"/>
    <w:link w:val="Odstavecseseznamem"/>
    <w:uiPriority w:val="34"/>
    <w:locked/>
    <w:rsid w:val="00713056"/>
    <w:rPr>
      <w:rFonts w:ascii="Tahoma" w:eastAsia="Times New Roman" w:hAnsi="Tahoma"/>
      <w:sz w:val="20"/>
      <w:lang w:eastAsia="cs-CZ"/>
    </w:rPr>
  </w:style>
  <w:style w:type="paragraph" w:customStyle="1" w:styleId="Default">
    <w:name w:val="Default"/>
    <w:rsid w:val="0071305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cs-CZ"/>
    </w:rPr>
  </w:style>
  <w:style w:type="table" w:styleId="Mkatabulky">
    <w:name w:val="Table Grid"/>
    <w:basedOn w:val="Normlntabulka"/>
    <w:uiPriority w:val="39"/>
    <w:rsid w:val="00142230"/>
    <w:rPr>
      <w:rFonts w:ascii="Calibri" w:eastAsia="Calibri" w:hAnsi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4A2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/>
    </w:rPr>
  </w:style>
  <w:style w:type="paragraph" w:customStyle="1" w:styleId="Odstavecseseznamem1">
    <w:name w:val="Odstavec se seznamem1"/>
    <w:basedOn w:val="Normln"/>
    <w:rsid w:val="00450016"/>
    <w:pPr>
      <w:spacing w:before="200" w:after="200" w:line="276" w:lineRule="auto"/>
      <w:ind w:left="720"/>
      <w:contextualSpacing/>
    </w:pPr>
    <w:rPr>
      <w:rFonts w:ascii="Calibri" w:eastAsiaTheme="minorHAnsi" w:hAnsi="Calibri" w:cs="Calibri"/>
      <w:szCs w:val="20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7552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7552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9UXDXL4gcXdnt9a7wbY3KwGTNos7gHyHXi+eX6BdwuQ=</DigestValue>
    </Reference>
    <Reference Type="http://www.w3.org/2000/09/xmldsig#Object" URI="#idOfficeObject">
      <DigestMethod Algorithm="http://www.w3.org/2001/04/xmlenc#sha256"/>
      <DigestValue>07qSF8ByfxA3PGDnblJnmUzSfi8H6lL2h23behG/61g=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QUDEwDjv5vPWgmjTHY1zI54TeCD66T380zWsVr45sdA=</DigestValue>
    </Reference>
  </SignedInfo>
  <SignatureValue>myU9go5M10WY+eCwcNkIZPeEqGLNVaGKbO0oWYv6UYnS5TdOmffIUDnLyDAX6SIb1IeVoxy7ZsgU
/y94WD/6KLwZxKORft7+XcXB55ILe7t2qtnQDgCDqP2ROMujkb5egS7rniJ778CnmAUF1tle87ai
g7j6noghkvMeKSVX5Q9oqj2+YzszC3YRIYHBV+tK6wqE+N0sx9y4qvotS9pXiQodBpz4EEGh4Fz5
4hZ/U2d08Nkh2boaZvwAUiRL6oGMn15Rv6MtOqVKX3IGVCz/2nt66DFMgg2URNB+kqrpJ9fnCc96
BK2PFgOkqbBufH8gneses2F6lLW3868lJW1BoQ==</SignatureValue>
  <KeyInfo>
    <X509Data>
      <X509Certificate>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ILEaOaUhet5CXG2sY+mCUSwEPqQljXAXcnUNQ2lQs1k=</DigestValue>
      </Reference>
      <Reference URI="/word/document.xml?ContentType=application/vnd.openxmlformats-officedocument.wordprocessingml.document.main+xml">
        <DigestMethod Algorithm="http://www.w3.org/2001/04/xmlenc#sha256"/>
        <DigestValue>w0yZcpQ+6vVV9KtAFbV+063fQTUejiNhx8TrhNCwbPM=</DigestValue>
      </Reference>
      <Reference URI="/word/endnotes.xml?ContentType=application/vnd.openxmlformats-officedocument.wordprocessingml.endnotes+xml">
        <DigestMethod Algorithm="http://www.w3.org/2001/04/xmlenc#sha256"/>
        <DigestValue>2GXtaZWrCzA0AuakdDPIpu+J3i1LJpG1uHPagzSCC5c=</DigestValue>
      </Reference>
      <Reference URI="/word/fontTable.xml?ContentType=application/vnd.openxmlformats-officedocument.wordprocessingml.fontTable+xml">
        <DigestMethod Algorithm="http://www.w3.org/2001/04/xmlenc#sha256"/>
        <DigestValue>PPr9sX5gHfCUyZBRqcMZxk52J/6lbYcXCNptb9XZ8iM=</DigestValue>
      </Reference>
      <Reference URI="/word/footnotes.xml?ContentType=application/vnd.openxmlformats-officedocument.wordprocessingml.footnotes+xml">
        <DigestMethod Algorithm="http://www.w3.org/2001/04/xmlenc#sha256"/>
        <DigestValue>DiUAE6evs5rQhVcW6CQCi2ubmALeJ2tldGLyb5X8qzM=</DigestValue>
      </Reference>
      <Reference URI="/word/header1.xml?ContentType=application/vnd.openxmlformats-officedocument.wordprocessingml.header+xml">
        <DigestMethod Algorithm="http://www.w3.org/2001/04/xmlenc#sha256"/>
        <DigestValue>Hs5r1PCUlbrFescEpT7SLanASdvN5uluCs5ZPp42lPg=</DigestValue>
      </Reference>
      <Reference URI="/word/numbering.xml?ContentType=application/vnd.openxmlformats-officedocument.wordprocessingml.numbering+xml">
        <DigestMethod Algorithm="http://www.w3.org/2001/04/xmlenc#sha256"/>
        <DigestValue>o3gR+fVdi95YkM6OjP7v3xB882Vzw37fxm/nYeIULRk=</DigestValue>
      </Reference>
      <Reference URI="/word/settings.xml?ContentType=application/vnd.openxmlformats-officedocument.wordprocessingml.settings+xml">
        <DigestMethod Algorithm="http://www.w3.org/2001/04/xmlenc#sha256"/>
        <DigestValue>+YxbhI/+XNTbuZZMxBPPRZ8XwWuq+Pfn+xdvC4/4ceg=</DigestValue>
      </Reference>
      <Reference URI="/word/styles.xml?ContentType=application/vnd.openxmlformats-officedocument.wordprocessingml.styles+xml">
        <DigestMethod Algorithm="http://www.w3.org/2001/04/xmlenc#sha256"/>
        <DigestValue>XL9Jm80Riv6PwFCvFupd1fYE1D/npxiCdutcJi8BLjM=</DigestValue>
      </Reference>
      <Reference URI="/word/theme/theme1.xml?ContentType=application/vnd.openxmlformats-officedocument.theme+xml">
        <DigestMethod Algorithm="http://www.w3.org/2001/04/xmlenc#sha256"/>
        <DigestValue>sildMZiJPSwD9eWEx0mhV1G3mK79zZvuKInxOQPWjLI=</DigestValue>
      </Reference>
      <Reference URI="/word/webSettings.xml?ContentType=application/vnd.openxmlformats-officedocument.wordprocessingml.webSettings+xml">
        <DigestMethod Algorithm="http://www.w3.org/2001/04/xmlenc#sha256"/>
        <DigestValue>ZR1FFk0tMgWMsTT9cnyJ6zonfn/OpBdSUN00tgyzHdo=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2020-03-06T09:18:18Z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16.0.12430/19</OfficeVersion>
          <ApplicationVersion>16.0.12430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2020-03-06T09:18:18Z</xd:SigningTime>
          <xd:SigningCertificate>
            <xd:Cert>
              <xd:CertDigest>
                <DigestMethod Algorithm="http://www.w3.org/2001/04/xmlenc#sha256"/>
                <DigestValue>Ztjni0Fcg6TzMY92Wm7vZZuq3o7FUCSYGzDzC1Teps4=</DigestValue>
              </xd:CertDigest>
              <xd:IssuerSerial>
                <X509IssuerName>CN=PostSignum Public CA 3, O="Česká pošta, s.p. [IČ 47114983]", C=CZ</X509IssuerName>
                <X509SerialNumber>431154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QV74k+utu5muc2rBdmW+P4DDXcNTANBgkqhkiG9w0BAQsFAAOCAQEAWeC6ksdN2XymYTDEsHwSf7H0/aXornB5BKiBrK3AnKOLAK2msZ2EFYP2bxXpqfvoxoEuksTPLdRdE0P2KELvcmwQqeECfZJ9rC/c1OLWg56KlzmlW4MVlbE2ZxzOwa1itX7jikkSD8I7dppzKl2N+74a6vZhvgig+si+38/RsPLR4kSUYGGLNTGyb+tlZNKOysXvTQkqznIjK8oGd+sOcquyLALVcQtC4of0XK6GfEZe8MklbKRXZu1WPA6y5er2AX380XI+z/9LPerSN2d3cvqyM/KbTNBxnEMTaq2ywIVNnOpU2z4f0JqV4kE7aQhoxYy2gIIdq9wcbbBOvn1/Vg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0402E2-2E8C-44B0-BEE9-EA89371C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335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Slavíková</dc:creator>
  <cp:lastModifiedBy>Lukáš Svoboda</cp:lastModifiedBy>
  <cp:revision>112</cp:revision>
  <cp:lastPrinted>2014-11-07T15:34:00Z</cp:lastPrinted>
  <dcterms:created xsi:type="dcterms:W3CDTF">2019-06-20T12:47:00Z</dcterms:created>
  <dcterms:modified xsi:type="dcterms:W3CDTF">2020-03-06T09:08:00Z</dcterms:modified>
</cp:coreProperties>
</file>