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6B614" w14:textId="77777777" w:rsidR="00386375" w:rsidRPr="00A45631" w:rsidRDefault="00386375" w:rsidP="0038637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A45631">
        <w:rPr>
          <w:rFonts w:ascii="Tahoma" w:hAnsi="Tahoma" w:cs="Tahoma"/>
          <w:b/>
          <w:color w:val="auto"/>
          <w:sz w:val="20"/>
          <w:szCs w:val="20"/>
        </w:rPr>
        <w:t xml:space="preserve">Zadavatel: </w:t>
      </w:r>
      <w:r w:rsidRPr="00A45631">
        <w:rPr>
          <w:rFonts w:ascii="Tahoma" w:hAnsi="Tahoma" w:cs="Tahoma"/>
          <w:b/>
          <w:color w:val="auto"/>
          <w:sz w:val="20"/>
          <w:szCs w:val="20"/>
        </w:rPr>
        <w:tab/>
      </w:r>
      <w:r w:rsidRPr="00A45631">
        <w:rPr>
          <w:rFonts w:ascii="Tahoma" w:hAnsi="Tahoma" w:cs="Tahoma"/>
          <w:b/>
          <w:color w:val="auto"/>
          <w:sz w:val="20"/>
          <w:szCs w:val="20"/>
        </w:rPr>
        <w:tab/>
      </w:r>
      <w:r w:rsidR="00142230" w:rsidRPr="00A45631">
        <w:rPr>
          <w:rFonts w:ascii="Tahoma" w:hAnsi="Tahoma" w:cs="Tahoma"/>
          <w:b/>
          <w:bCs/>
          <w:sz w:val="20"/>
          <w:szCs w:val="20"/>
        </w:rPr>
        <w:t>Slatinné lázně Třeboň s.r.o.</w:t>
      </w:r>
    </w:p>
    <w:p w14:paraId="37B6B615" w14:textId="77777777" w:rsidR="00386375" w:rsidRPr="00A45631" w:rsidRDefault="00386375" w:rsidP="00386375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A45631">
        <w:rPr>
          <w:rFonts w:ascii="Tahoma" w:hAnsi="Tahoma" w:cs="Tahoma"/>
          <w:b/>
          <w:color w:val="auto"/>
          <w:sz w:val="20"/>
          <w:szCs w:val="20"/>
        </w:rPr>
        <w:t xml:space="preserve">Sídlo: </w:t>
      </w:r>
      <w:r w:rsidRPr="00A45631">
        <w:rPr>
          <w:rFonts w:ascii="Tahoma" w:hAnsi="Tahoma" w:cs="Tahoma"/>
          <w:b/>
          <w:color w:val="auto"/>
          <w:sz w:val="20"/>
          <w:szCs w:val="20"/>
        </w:rPr>
        <w:tab/>
      </w:r>
      <w:r w:rsidRPr="00A45631">
        <w:rPr>
          <w:rFonts w:ascii="Tahoma" w:hAnsi="Tahoma" w:cs="Tahoma"/>
          <w:b/>
          <w:color w:val="auto"/>
          <w:sz w:val="20"/>
          <w:szCs w:val="20"/>
        </w:rPr>
        <w:tab/>
      </w:r>
      <w:r w:rsidRPr="00A45631">
        <w:rPr>
          <w:rFonts w:ascii="Tahoma" w:hAnsi="Tahoma" w:cs="Tahoma"/>
          <w:b/>
          <w:color w:val="auto"/>
          <w:sz w:val="20"/>
          <w:szCs w:val="20"/>
        </w:rPr>
        <w:tab/>
      </w:r>
      <w:r w:rsidR="00142230" w:rsidRPr="00A45631">
        <w:rPr>
          <w:rFonts w:ascii="Tahoma" w:hAnsi="Tahoma" w:cs="Tahoma"/>
          <w:bCs/>
          <w:sz w:val="20"/>
          <w:szCs w:val="20"/>
        </w:rPr>
        <w:t>Lázeňská 1001, Třeboň II, 379 01 Třeboň</w:t>
      </w:r>
    </w:p>
    <w:p w14:paraId="37B6B616" w14:textId="77777777" w:rsidR="00386375" w:rsidRPr="00A45631" w:rsidRDefault="00386375" w:rsidP="00386375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A45631">
        <w:rPr>
          <w:rFonts w:ascii="Tahoma" w:hAnsi="Tahoma" w:cs="Tahoma"/>
          <w:b/>
          <w:color w:val="auto"/>
          <w:sz w:val="20"/>
          <w:szCs w:val="20"/>
        </w:rPr>
        <w:t xml:space="preserve">IČ: </w:t>
      </w:r>
      <w:r w:rsidRPr="00A45631">
        <w:rPr>
          <w:rFonts w:ascii="Tahoma" w:hAnsi="Tahoma" w:cs="Tahoma"/>
          <w:b/>
          <w:color w:val="auto"/>
          <w:sz w:val="20"/>
          <w:szCs w:val="20"/>
        </w:rPr>
        <w:tab/>
      </w:r>
      <w:r w:rsidRPr="00A45631">
        <w:rPr>
          <w:rFonts w:ascii="Tahoma" w:hAnsi="Tahoma" w:cs="Tahoma"/>
          <w:b/>
          <w:color w:val="auto"/>
          <w:sz w:val="20"/>
          <w:szCs w:val="20"/>
        </w:rPr>
        <w:tab/>
      </w:r>
      <w:r w:rsidRPr="00A45631">
        <w:rPr>
          <w:rFonts w:ascii="Tahoma" w:hAnsi="Tahoma" w:cs="Tahoma"/>
          <w:b/>
          <w:color w:val="auto"/>
          <w:sz w:val="20"/>
          <w:szCs w:val="20"/>
        </w:rPr>
        <w:tab/>
      </w:r>
      <w:r w:rsidR="00142230" w:rsidRPr="00A45631">
        <w:rPr>
          <w:rFonts w:ascii="Tahoma" w:hAnsi="Tahoma" w:cs="Tahoma"/>
          <w:sz w:val="20"/>
          <w:szCs w:val="20"/>
        </w:rPr>
        <w:t>25179896</w:t>
      </w:r>
    </w:p>
    <w:p w14:paraId="37B6B617" w14:textId="77777777" w:rsidR="00386375" w:rsidRPr="00A45631" w:rsidRDefault="00386375" w:rsidP="00386375">
      <w:pPr>
        <w:ind w:left="1985" w:hanging="1985"/>
        <w:jc w:val="both"/>
        <w:rPr>
          <w:rFonts w:ascii="Tahoma" w:hAnsi="Tahoma" w:cs="Tahoma"/>
          <w:color w:val="000000"/>
          <w:szCs w:val="20"/>
        </w:rPr>
      </w:pPr>
    </w:p>
    <w:p w14:paraId="37B6B618" w14:textId="44FC17BC" w:rsidR="00142230" w:rsidRPr="00A45631" w:rsidRDefault="00386375" w:rsidP="00142230">
      <w:pPr>
        <w:rPr>
          <w:rFonts w:ascii="Tahoma" w:hAnsi="Tahoma" w:cs="Tahoma"/>
          <w:b/>
          <w:szCs w:val="20"/>
        </w:rPr>
      </w:pPr>
      <w:r w:rsidRPr="00A45631">
        <w:rPr>
          <w:rFonts w:ascii="Tahoma" w:hAnsi="Tahoma" w:cs="Tahoma"/>
          <w:b/>
          <w:color w:val="000000"/>
          <w:szCs w:val="20"/>
        </w:rPr>
        <w:t xml:space="preserve">Veřejná </w:t>
      </w:r>
      <w:proofErr w:type="gramStart"/>
      <w:r w:rsidRPr="00A45631">
        <w:rPr>
          <w:rFonts w:ascii="Tahoma" w:hAnsi="Tahoma" w:cs="Tahoma"/>
          <w:b/>
          <w:color w:val="000000"/>
          <w:szCs w:val="20"/>
        </w:rPr>
        <w:t xml:space="preserve">zakázka:  </w:t>
      </w:r>
      <w:r w:rsidRPr="00A45631">
        <w:rPr>
          <w:rFonts w:ascii="Tahoma" w:hAnsi="Tahoma" w:cs="Tahoma"/>
          <w:b/>
          <w:color w:val="000000"/>
          <w:szCs w:val="20"/>
        </w:rPr>
        <w:tab/>
      </w:r>
      <w:proofErr w:type="gramEnd"/>
      <w:r w:rsidR="009B0EF5" w:rsidRPr="00A45631">
        <w:rPr>
          <w:rFonts w:ascii="Tahoma" w:hAnsi="Tahoma" w:cs="Tahoma"/>
          <w:b/>
          <w:szCs w:val="20"/>
        </w:rPr>
        <w:t xml:space="preserve">Vytvoření procesního modelu společnosti Slatinné lázně Třeboň, </w:t>
      </w:r>
      <w:r w:rsidR="00130622" w:rsidRPr="00A45631">
        <w:rPr>
          <w:rFonts w:ascii="Tahoma" w:hAnsi="Tahoma" w:cs="Tahoma"/>
          <w:b/>
          <w:szCs w:val="20"/>
        </w:rPr>
        <w:tab/>
      </w:r>
      <w:r w:rsidR="00130622" w:rsidRPr="00A45631">
        <w:rPr>
          <w:rFonts w:ascii="Tahoma" w:hAnsi="Tahoma" w:cs="Tahoma"/>
          <w:b/>
          <w:szCs w:val="20"/>
        </w:rPr>
        <w:tab/>
      </w:r>
      <w:r w:rsidR="00130622" w:rsidRPr="00A45631">
        <w:rPr>
          <w:rFonts w:ascii="Tahoma" w:hAnsi="Tahoma" w:cs="Tahoma"/>
          <w:b/>
          <w:szCs w:val="20"/>
        </w:rPr>
        <w:tab/>
      </w:r>
      <w:r w:rsidR="009B0EF5" w:rsidRPr="00A45631">
        <w:rPr>
          <w:rFonts w:ascii="Tahoma" w:hAnsi="Tahoma" w:cs="Tahoma"/>
          <w:b/>
          <w:szCs w:val="20"/>
        </w:rPr>
        <w:t>s.r.o.</w:t>
      </w:r>
    </w:p>
    <w:p w14:paraId="37B6B619" w14:textId="77777777" w:rsidR="00386375" w:rsidRPr="00A45631" w:rsidRDefault="00386375" w:rsidP="00386375">
      <w:pPr>
        <w:rPr>
          <w:rFonts w:ascii="Tahoma" w:hAnsi="Tahoma" w:cs="Tahoma"/>
          <w:b/>
          <w:szCs w:val="20"/>
        </w:rPr>
      </w:pPr>
    </w:p>
    <w:p w14:paraId="37B6B61B" w14:textId="6AACC21A" w:rsidR="00386375" w:rsidRPr="00A45631" w:rsidRDefault="00386375" w:rsidP="00386375">
      <w:pPr>
        <w:pStyle w:val="Odstavecseseznamem"/>
        <w:tabs>
          <w:tab w:val="left" w:pos="1800"/>
        </w:tabs>
        <w:ind w:left="0"/>
        <w:rPr>
          <w:rFonts w:cs="Tahoma"/>
          <w:szCs w:val="20"/>
        </w:rPr>
      </w:pPr>
      <w:r w:rsidRPr="00A45631">
        <w:rPr>
          <w:rFonts w:cs="Tahoma"/>
          <w:szCs w:val="20"/>
        </w:rPr>
        <w:t xml:space="preserve">V Praze dne </w:t>
      </w:r>
      <w:r w:rsidR="00426D51">
        <w:rPr>
          <w:rFonts w:cs="Tahoma"/>
          <w:szCs w:val="20"/>
        </w:rPr>
        <w:t>1</w:t>
      </w:r>
      <w:r w:rsidR="00A76B6F" w:rsidRPr="00A45631">
        <w:rPr>
          <w:rFonts w:cs="Tahoma"/>
          <w:szCs w:val="20"/>
        </w:rPr>
        <w:t xml:space="preserve">. </w:t>
      </w:r>
      <w:r w:rsidR="00426D51">
        <w:rPr>
          <w:rFonts w:cs="Tahoma"/>
          <w:szCs w:val="20"/>
        </w:rPr>
        <w:t>10</w:t>
      </w:r>
      <w:r w:rsidR="00A76B6F" w:rsidRPr="00A45631">
        <w:rPr>
          <w:rFonts w:cs="Tahoma"/>
          <w:szCs w:val="20"/>
        </w:rPr>
        <w:t>. 2020</w:t>
      </w:r>
    </w:p>
    <w:p w14:paraId="37B6B61C" w14:textId="77777777" w:rsidR="00386375" w:rsidRPr="00A45631" w:rsidRDefault="00386375" w:rsidP="00386375">
      <w:pPr>
        <w:jc w:val="both"/>
        <w:rPr>
          <w:rFonts w:ascii="Tahoma" w:hAnsi="Tahoma" w:cs="Tahoma"/>
          <w:b/>
          <w:szCs w:val="20"/>
        </w:rPr>
      </w:pPr>
    </w:p>
    <w:p w14:paraId="37B6B61E" w14:textId="77777777" w:rsidR="00386375" w:rsidRPr="00A45631" w:rsidRDefault="00386375" w:rsidP="00386375">
      <w:pPr>
        <w:jc w:val="both"/>
        <w:rPr>
          <w:rFonts w:ascii="Tahoma" w:hAnsi="Tahoma" w:cs="Tahoma"/>
          <w:b/>
          <w:szCs w:val="20"/>
        </w:rPr>
      </w:pPr>
      <w:r w:rsidRPr="00A45631">
        <w:rPr>
          <w:rFonts w:ascii="Tahoma" w:hAnsi="Tahoma" w:cs="Tahoma"/>
          <w:b/>
          <w:szCs w:val="20"/>
        </w:rPr>
        <w:t>Vysvětlení</w:t>
      </w:r>
      <w:r w:rsidR="00C424FD" w:rsidRPr="00A45631">
        <w:rPr>
          <w:rFonts w:ascii="Tahoma" w:hAnsi="Tahoma" w:cs="Tahoma"/>
          <w:b/>
          <w:szCs w:val="20"/>
        </w:rPr>
        <w:t xml:space="preserve"> / změna</w:t>
      </w:r>
      <w:r w:rsidRPr="00A45631">
        <w:rPr>
          <w:rFonts w:ascii="Tahoma" w:hAnsi="Tahoma" w:cs="Tahoma"/>
          <w:b/>
          <w:szCs w:val="20"/>
        </w:rPr>
        <w:t xml:space="preserve"> zadávací dokumentace </w:t>
      </w:r>
    </w:p>
    <w:p w14:paraId="37B6B61F" w14:textId="77777777" w:rsidR="00386375" w:rsidRPr="00A45631" w:rsidRDefault="00386375" w:rsidP="00386375">
      <w:pPr>
        <w:jc w:val="both"/>
        <w:rPr>
          <w:rFonts w:ascii="Tahoma" w:hAnsi="Tahoma" w:cs="Tahoma"/>
          <w:b/>
          <w:szCs w:val="20"/>
        </w:rPr>
      </w:pPr>
    </w:p>
    <w:p w14:paraId="37B6B620" w14:textId="43F73286" w:rsidR="00386375" w:rsidRPr="00A45631" w:rsidRDefault="00386375" w:rsidP="00386375">
      <w:pPr>
        <w:jc w:val="both"/>
        <w:rPr>
          <w:rFonts w:ascii="Tahoma" w:hAnsi="Tahoma" w:cs="Tahoma"/>
          <w:szCs w:val="20"/>
        </w:rPr>
      </w:pPr>
      <w:r w:rsidRPr="00A45631">
        <w:rPr>
          <w:rFonts w:ascii="Tahoma" w:hAnsi="Tahoma" w:cs="Tahoma"/>
          <w:szCs w:val="20"/>
        </w:rPr>
        <w:t>Výše uvedený zadavatel Vá</w:t>
      </w:r>
      <w:r w:rsidR="00B9472C" w:rsidRPr="00A45631">
        <w:rPr>
          <w:rFonts w:ascii="Tahoma" w:hAnsi="Tahoma" w:cs="Tahoma"/>
          <w:szCs w:val="20"/>
        </w:rPr>
        <w:t>m</w:t>
      </w:r>
      <w:r w:rsidRPr="00A45631">
        <w:rPr>
          <w:rFonts w:ascii="Tahoma" w:hAnsi="Tahoma" w:cs="Tahoma"/>
          <w:szCs w:val="20"/>
        </w:rPr>
        <w:t xml:space="preserve"> </w:t>
      </w:r>
      <w:r w:rsidR="0084707A" w:rsidRPr="00A45631">
        <w:rPr>
          <w:rFonts w:ascii="Tahoma" w:hAnsi="Tahoma" w:cs="Tahoma"/>
          <w:szCs w:val="20"/>
        </w:rPr>
        <w:t>analogicky k §</w:t>
      </w:r>
      <w:r w:rsidRPr="00A45631">
        <w:rPr>
          <w:rFonts w:ascii="Tahoma" w:hAnsi="Tahoma" w:cs="Tahoma"/>
          <w:szCs w:val="20"/>
        </w:rPr>
        <w:t xml:space="preserve"> 98</w:t>
      </w:r>
      <w:r w:rsidR="001A44EE" w:rsidRPr="00A45631">
        <w:rPr>
          <w:rFonts w:ascii="Tahoma" w:hAnsi="Tahoma" w:cs="Tahoma"/>
          <w:szCs w:val="20"/>
        </w:rPr>
        <w:t xml:space="preserve"> a § 99</w:t>
      </w:r>
      <w:r w:rsidRPr="00A45631">
        <w:rPr>
          <w:rFonts w:ascii="Tahoma" w:hAnsi="Tahoma" w:cs="Tahoma"/>
          <w:szCs w:val="20"/>
        </w:rPr>
        <w:t xml:space="preserve"> zák. č. 134/2016 Sb., o zadávání veřejných zakázek, v účinném znění (dále jen „ZZVZ“) sděluje následující vysvětlení zadávací dokumentace vztahující se k výše uvedené veřejné zakázce.</w:t>
      </w:r>
    </w:p>
    <w:p w14:paraId="37B6B621" w14:textId="59C5D9AC" w:rsidR="00386375" w:rsidRPr="00A45631" w:rsidRDefault="00386375" w:rsidP="00386375">
      <w:pPr>
        <w:jc w:val="both"/>
        <w:rPr>
          <w:rFonts w:ascii="Tahoma" w:hAnsi="Tahoma" w:cs="Tahoma"/>
          <w:b/>
          <w:szCs w:val="20"/>
        </w:rPr>
      </w:pPr>
    </w:p>
    <w:p w14:paraId="37B6B622" w14:textId="0905AFE5" w:rsidR="00386375" w:rsidRPr="00A45631" w:rsidRDefault="001A44EE" w:rsidP="00386375">
      <w:pPr>
        <w:jc w:val="both"/>
        <w:rPr>
          <w:rFonts w:ascii="Tahoma" w:hAnsi="Tahoma" w:cs="Tahoma"/>
          <w:b/>
          <w:szCs w:val="20"/>
        </w:rPr>
      </w:pPr>
      <w:r w:rsidRPr="00A45631">
        <w:rPr>
          <w:rFonts w:ascii="Tahoma" w:hAnsi="Tahoma" w:cs="Tahoma"/>
          <w:b/>
          <w:szCs w:val="20"/>
        </w:rPr>
        <w:t>Dotaz účastníka:</w:t>
      </w:r>
    </w:p>
    <w:p w14:paraId="0420BB5B" w14:textId="3A39A00F" w:rsidR="001A44EE" w:rsidRPr="00A45631" w:rsidRDefault="001A44EE" w:rsidP="00386375">
      <w:pPr>
        <w:jc w:val="both"/>
        <w:rPr>
          <w:rFonts w:ascii="Tahoma" w:hAnsi="Tahoma" w:cs="Tahoma"/>
          <w:b/>
          <w:szCs w:val="20"/>
        </w:rPr>
      </w:pPr>
    </w:p>
    <w:p w14:paraId="2F381A8B" w14:textId="77777777" w:rsidR="00426D51" w:rsidRPr="00263962" w:rsidRDefault="00426D51" w:rsidP="00426D51">
      <w:pP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263962">
        <w:rPr>
          <w:rFonts w:ascii="Tahoma" w:hAnsi="Tahoma" w:cs="Tahoma"/>
          <w:szCs w:val="20"/>
        </w:rPr>
        <w:t>Jaký typ a počet licencí zadavatel požaduje dodat:</w:t>
      </w:r>
    </w:p>
    <w:p w14:paraId="165F17CC" w14:textId="77777777" w:rsidR="00426D51" w:rsidRPr="00263962" w:rsidRDefault="00426D51" w:rsidP="00426D51">
      <w:pP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263962">
        <w:rPr>
          <w:rFonts w:ascii="Tahoma" w:hAnsi="Tahoma" w:cs="Tahoma"/>
          <w:szCs w:val="20"/>
        </w:rPr>
        <w:t xml:space="preserve">• </w:t>
      </w:r>
      <w:proofErr w:type="spellStart"/>
      <w:r w:rsidRPr="00263962">
        <w:rPr>
          <w:rFonts w:ascii="Tahoma" w:hAnsi="Tahoma" w:cs="Tahoma"/>
          <w:szCs w:val="20"/>
        </w:rPr>
        <w:t>Enterp</w:t>
      </w:r>
      <w:proofErr w:type="spellEnd"/>
      <w:r w:rsidRPr="00263962">
        <w:rPr>
          <w:rFonts w:ascii="Tahoma" w:hAnsi="Tahoma" w:cs="Tahoma"/>
          <w:szCs w:val="20"/>
        </w:rPr>
        <w:t xml:space="preserve">. </w:t>
      </w:r>
      <w:proofErr w:type="spellStart"/>
      <w:r w:rsidRPr="00263962">
        <w:rPr>
          <w:rFonts w:ascii="Tahoma" w:hAnsi="Tahoma" w:cs="Tahoma"/>
          <w:szCs w:val="20"/>
        </w:rPr>
        <w:t>Architect</w:t>
      </w:r>
      <w:proofErr w:type="spellEnd"/>
      <w:r w:rsidRPr="00263962">
        <w:rPr>
          <w:rFonts w:ascii="Tahoma" w:hAnsi="Tahoma" w:cs="Tahoma"/>
          <w:szCs w:val="20"/>
        </w:rPr>
        <w:t xml:space="preserve"> </w:t>
      </w:r>
      <w:proofErr w:type="spellStart"/>
      <w:r w:rsidRPr="00263962">
        <w:rPr>
          <w:rFonts w:ascii="Tahoma" w:hAnsi="Tahoma" w:cs="Tahoma"/>
          <w:szCs w:val="20"/>
        </w:rPr>
        <w:t>Ultimate</w:t>
      </w:r>
      <w:proofErr w:type="spellEnd"/>
      <w:r w:rsidRPr="00263962">
        <w:rPr>
          <w:rFonts w:ascii="Tahoma" w:hAnsi="Tahoma" w:cs="Tahoma"/>
          <w:szCs w:val="20"/>
        </w:rPr>
        <w:t xml:space="preserve"> plovoucí/standard licenci</w:t>
      </w:r>
    </w:p>
    <w:p w14:paraId="5920A3A8" w14:textId="77777777" w:rsidR="00426D51" w:rsidRPr="00263962" w:rsidRDefault="00426D51" w:rsidP="00426D51">
      <w:pP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263962">
        <w:rPr>
          <w:rFonts w:ascii="Tahoma" w:hAnsi="Tahoma" w:cs="Tahoma"/>
          <w:szCs w:val="20"/>
        </w:rPr>
        <w:t xml:space="preserve">• nebo </w:t>
      </w:r>
      <w:proofErr w:type="spellStart"/>
      <w:r w:rsidRPr="00263962">
        <w:rPr>
          <w:rFonts w:ascii="Tahoma" w:hAnsi="Tahoma" w:cs="Tahoma"/>
          <w:szCs w:val="20"/>
        </w:rPr>
        <w:t>Enterp</w:t>
      </w:r>
      <w:proofErr w:type="spellEnd"/>
      <w:r w:rsidRPr="00263962">
        <w:rPr>
          <w:rFonts w:ascii="Tahoma" w:hAnsi="Tahoma" w:cs="Tahoma"/>
          <w:szCs w:val="20"/>
        </w:rPr>
        <w:t xml:space="preserve">. </w:t>
      </w:r>
      <w:proofErr w:type="spellStart"/>
      <w:r w:rsidRPr="00263962">
        <w:rPr>
          <w:rFonts w:ascii="Tahoma" w:hAnsi="Tahoma" w:cs="Tahoma"/>
          <w:szCs w:val="20"/>
        </w:rPr>
        <w:t>Architect</w:t>
      </w:r>
      <w:proofErr w:type="spellEnd"/>
      <w:r w:rsidRPr="00263962">
        <w:rPr>
          <w:rFonts w:ascii="Tahoma" w:hAnsi="Tahoma" w:cs="Tahoma"/>
          <w:szCs w:val="20"/>
        </w:rPr>
        <w:t xml:space="preserve"> </w:t>
      </w:r>
      <w:proofErr w:type="spellStart"/>
      <w:r w:rsidRPr="00263962">
        <w:rPr>
          <w:rFonts w:ascii="Tahoma" w:hAnsi="Tahoma" w:cs="Tahoma"/>
          <w:szCs w:val="20"/>
        </w:rPr>
        <w:t>Unified</w:t>
      </w:r>
      <w:proofErr w:type="spellEnd"/>
      <w:r w:rsidRPr="00263962">
        <w:rPr>
          <w:rFonts w:ascii="Tahoma" w:hAnsi="Tahoma" w:cs="Tahoma"/>
          <w:szCs w:val="20"/>
        </w:rPr>
        <w:t xml:space="preserve"> plovoucí/standard</w:t>
      </w:r>
    </w:p>
    <w:p w14:paraId="2E21359D" w14:textId="0216414B" w:rsidR="00130622" w:rsidRPr="00263962" w:rsidRDefault="00426D51" w:rsidP="00426D51">
      <w:pPr>
        <w:jc w:val="both"/>
        <w:rPr>
          <w:rFonts w:ascii="Tahoma" w:hAnsi="Tahoma" w:cs="Tahoma"/>
          <w:szCs w:val="20"/>
        </w:rPr>
      </w:pPr>
      <w:r w:rsidRPr="00263962">
        <w:rPr>
          <w:rFonts w:ascii="Tahoma" w:hAnsi="Tahoma" w:cs="Tahoma"/>
          <w:szCs w:val="20"/>
        </w:rPr>
        <w:t xml:space="preserve">• nebo </w:t>
      </w:r>
      <w:proofErr w:type="spellStart"/>
      <w:r w:rsidRPr="00263962">
        <w:rPr>
          <w:rFonts w:ascii="Tahoma" w:hAnsi="Tahoma" w:cs="Tahoma"/>
          <w:szCs w:val="20"/>
        </w:rPr>
        <w:t>Enterp</w:t>
      </w:r>
      <w:proofErr w:type="spellEnd"/>
      <w:r w:rsidRPr="00263962">
        <w:rPr>
          <w:rFonts w:ascii="Tahoma" w:hAnsi="Tahoma" w:cs="Tahoma"/>
          <w:szCs w:val="20"/>
        </w:rPr>
        <w:t xml:space="preserve">. </w:t>
      </w:r>
      <w:proofErr w:type="spellStart"/>
      <w:r w:rsidRPr="00263962">
        <w:rPr>
          <w:rFonts w:ascii="Tahoma" w:hAnsi="Tahoma" w:cs="Tahoma"/>
          <w:szCs w:val="20"/>
        </w:rPr>
        <w:t>Architect</w:t>
      </w:r>
      <w:proofErr w:type="spellEnd"/>
      <w:r w:rsidRPr="00263962">
        <w:rPr>
          <w:rFonts w:ascii="Tahoma" w:hAnsi="Tahoma" w:cs="Tahoma"/>
          <w:szCs w:val="20"/>
        </w:rPr>
        <w:t xml:space="preserve"> Professional plovoucí/standard licenci.</w:t>
      </w:r>
    </w:p>
    <w:p w14:paraId="2AD37F0A" w14:textId="77777777" w:rsidR="00426D51" w:rsidRPr="00A45631" w:rsidRDefault="00426D51" w:rsidP="00426D51">
      <w:pPr>
        <w:jc w:val="both"/>
        <w:rPr>
          <w:rFonts w:ascii="Tahoma" w:hAnsi="Tahoma" w:cs="Tahoma"/>
        </w:rPr>
      </w:pPr>
    </w:p>
    <w:p w14:paraId="3C399A08" w14:textId="4D94997F" w:rsidR="001A44EE" w:rsidRPr="00A45631" w:rsidRDefault="001A44EE" w:rsidP="001A44EE">
      <w:pPr>
        <w:jc w:val="both"/>
        <w:rPr>
          <w:rFonts w:ascii="Tahoma" w:hAnsi="Tahoma" w:cs="Tahoma"/>
          <w:b/>
          <w:szCs w:val="20"/>
          <w:u w:val="single"/>
        </w:rPr>
      </w:pPr>
      <w:r w:rsidRPr="00A45631">
        <w:rPr>
          <w:rFonts w:ascii="Tahoma" w:hAnsi="Tahoma" w:cs="Tahoma"/>
          <w:b/>
          <w:szCs w:val="20"/>
          <w:u w:val="single"/>
        </w:rPr>
        <w:t xml:space="preserve">Vysvětlení zadavatele č. </w:t>
      </w:r>
      <w:r w:rsidR="00426D51">
        <w:rPr>
          <w:rFonts w:ascii="Tahoma" w:hAnsi="Tahoma" w:cs="Tahoma"/>
          <w:b/>
          <w:szCs w:val="20"/>
          <w:u w:val="single"/>
        </w:rPr>
        <w:t>2</w:t>
      </w:r>
      <w:r w:rsidRPr="00A45631">
        <w:rPr>
          <w:rFonts w:ascii="Tahoma" w:hAnsi="Tahoma" w:cs="Tahoma"/>
          <w:b/>
          <w:szCs w:val="20"/>
          <w:u w:val="single"/>
        </w:rPr>
        <w:t xml:space="preserve">: </w:t>
      </w:r>
    </w:p>
    <w:p w14:paraId="392A9673" w14:textId="05AC5E80" w:rsidR="001A44EE" w:rsidRPr="00A45631" w:rsidRDefault="001A44EE" w:rsidP="00386375">
      <w:pPr>
        <w:jc w:val="both"/>
        <w:rPr>
          <w:rFonts w:ascii="Tahoma" w:hAnsi="Tahoma" w:cs="Tahoma"/>
          <w:b/>
          <w:szCs w:val="20"/>
        </w:rPr>
      </w:pPr>
    </w:p>
    <w:p w14:paraId="40B21B3C" w14:textId="744E0657" w:rsidR="007C01B3" w:rsidRDefault="009B0EF5" w:rsidP="007C01B3">
      <w:pPr>
        <w:jc w:val="both"/>
        <w:rPr>
          <w:rFonts w:ascii="Tahoma" w:hAnsi="Tahoma" w:cs="Tahoma"/>
          <w:bCs/>
          <w:szCs w:val="20"/>
        </w:rPr>
      </w:pPr>
      <w:r w:rsidRPr="00A45631">
        <w:rPr>
          <w:rFonts w:ascii="Tahoma" w:hAnsi="Tahoma" w:cs="Tahoma"/>
          <w:bCs/>
          <w:szCs w:val="20"/>
        </w:rPr>
        <w:t>Zadavatel uvádí</w:t>
      </w:r>
      <w:r w:rsidR="00263962">
        <w:rPr>
          <w:rFonts w:ascii="Tahoma" w:hAnsi="Tahoma" w:cs="Tahoma"/>
          <w:bCs/>
          <w:szCs w:val="20"/>
        </w:rPr>
        <w:t>, že podrobná specifikace je uvedena v kapitole 3.1 přílohy ZD „Specifikace předmětu plnění“.</w:t>
      </w:r>
    </w:p>
    <w:p w14:paraId="705640A6" w14:textId="37FB02B0" w:rsidR="00263962" w:rsidRPr="00263962" w:rsidRDefault="00263962" w:rsidP="00263962">
      <w:pPr>
        <w:jc w:val="both"/>
        <w:rPr>
          <w:rFonts w:ascii="Tahoma" w:hAnsi="Tahoma" w:cs="Tahoma"/>
          <w:bCs/>
          <w:szCs w:val="20"/>
        </w:rPr>
      </w:pPr>
    </w:p>
    <w:p w14:paraId="11682356" w14:textId="25EFABEA" w:rsidR="00263962" w:rsidRDefault="00263962" w:rsidP="00F81CE7">
      <w:pPr>
        <w:pStyle w:val="Nadpis2"/>
        <w:numPr>
          <w:ilvl w:val="1"/>
          <w:numId w:val="19"/>
        </w:numPr>
        <w:spacing w:before="0" w:after="0"/>
        <w:ind w:left="426" w:hanging="426"/>
        <w:rPr>
          <w:rFonts w:ascii="Tahoma" w:eastAsia="Times New Roman" w:hAnsi="Tahoma" w:cs="Tahoma"/>
          <w:sz w:val="20"/>
          <w:szCs w:val="20"/>
        </w:rPr>
      </w:pPr>
      <w:bookmarkStart w:id="0" w:name="_Toc50710005"/>
      <w:r w:rsidRPr="00263962">
        <w:rPr>
          <w:rFonts w:ascii="Tahoma" w:eastAsia="Times New Roman" w:hAnsi="Tahoma" w:cs="Tahoma"/>
          <w:sz w:val="20"/>
          <w:szCs w:val="20"/>
        </w:rPr>
        <w:t>Nástroj procesního modelování</w:t>
      </w:r>
      <w:bookmarkEnd w:id="0"/>
    </w:p>
    <w:p w14:paraId="76A30679" w14:textId="77777777" w:rsidR="007D0721" w:rsidRDefault="007D0721" w:rsidP="007D0721">
      <w:pPr>
        <w:pStyle w:val="Nadpis2"/>
        <w:numPr>
          <w:ilvl w:val="0"/>
          <w:numId w:val="0"/>
        </w:numPr>
        <w:spacing w:before="0" w:after="0"/>
        <w:ind w:left="426"/>
        <w:rPr>
          <w:rFonts w:ascii="Tahoma" w:eastAsia="Times New Roman" w:hAnsi="Tahoma" w:cs="Tahoma"/>
          <w:sz w:val="20"/>
          <w:szCs w:val="20"/>
        </w:rPr>
      </w:pPr>
    </w:p>
    <w:p w14:paraId="63206279" w14:textId="7B8D7E8A" w:rsidR="00263962" w:rsidRDefault="00263962" w:rsidP="00263962">
      <w:pPr>
        <w:jc w:val="both"/>
        <w:rPr>
          <w:rFonts w:ascii="Tahoma" w:hAnsi="Tahoma" w:cs="Tahoma"/>
          <w:szCs w:val="20"/>
        </w:rPr>
      </w:pPr>
      <w:r w:rsidRPr="00263962">
        <w:rPr>
          <w:rFonts w:ascii="Tahoma" w:hAnsi="Tahoma" w:cs="Tahoma"/>
          <w:szCs w:val="20"/>
        </w:rPr>
        <w:t xml:space="preserve">Pro modelování procesů bude využit softwarový nástroj SPARX </w:t>
      </w:r>
      <w:proofErr w:type="spellStart"/>
      <w:r w:rsidRPr="00263962">
        <w:rPr>
          <w:rFonts w:ascii="Tahoma" w:hAnsi="Tahoma" w:cs="Tahoma"/>
          <w:szCs w:val="20"/>
        </w:rPr>
        <w:t>Enterprise</w:t>
      </w:r>
      <w:proofErr w:type="spellEnd"/>
      <w:r w:rsidRPr="00263962">
        <w:rPr>
          <w:rFonts w:ascii="Tahoma" w:hAnsi="Tahoma" w:cs="Tahoma"/>
          <w:szCs w:val="20"/>
        </w:rPr>
        <w:t xml:space="preserve"> </w:t>
      </w:r>
      <w:proofErr w:type="spellStart"/>
      <w:r w:rsidRPr="00263962">
        <w:rPr>
          <w:rFonts w:ascii="Tahoma" w:hAnsi="Tahoma" w:cs="Tahoma"/>
          <w:szCs w:val="20"/>
        </w:rPr>
        <w:t>Architect</w:t>
      </w:r>
      <w:proofErr w:type="spellEnd"/>
      <w:r w:rsidRPr="00263962">
        <w:rPr>
          <w:rFonts w:ascii="Tahoma" w:hAnsi="Tahoma" w:cs="Tahoma"/>
          <w:szCs w:val="20"/>
        </w:rPr>
        <w:t xml:space="preserve"> v aktuální dostupné verzi a s platnou jednoletou podporou od společnosti SPARX. </w:t>
      </w:r>
    </w:p>
    <w:p w14:paraId="7E3C6D70" w14:textId="77777777" w:rsidR="007C5D49" w:rsidRPr="00263962" w:rsidRDefault="007C5D49" w:rsidP="00263962">
      <w:pPr>
        <w:jc w:val="both"/>
        <w:rPr>
          <w:rFonts w:ascii="Tahoma" w:eastAsiaTheme="minorHAnsi" w:hAnsi="Tahoma" w:cs="Tahoma"/>
          <w:szCs w:val="20"/>
        </w:rPr>
      </w:pPr>
    </w:p>
    <w:p w14:paraId="4F57BEF2" w14:textId="77777777" w:rsidR="007D0721" w:rsidRDefault="00263962" w:rsidP="00263962">
      <w:pPr>
        <w:jc w:val="both"/>
        <w:rPr>
          <w:rFonts w:ascii="Tahoma" w:hAnsi="Tahoma" w:cs="Tahoma"/>
          <w:szCs w:val="20"/>
        </w:rPr>
      </w:pPr>
      <w:r w:rsidRPr="00263962">
        <w:rPr>
          <w:rFonts w:ascii="Tahoma" w:hAnsi="Tahoma" w:cs="Tahoma"/>
          <w:szCs w:val="20"/>
        </w:rPr>
        <w:t>Pro tento systém se společnost SLT rozhodla, protože:</w:t>
      </w:r>
    </w:p>
    <w:p w14:paraId="6C6E99B1" w14:textId="7CC29193" w:rsidR="00263962" w:rsidRPr="00263962" w:rsidRDefault="00263962" w:rsidP="00263962">
      <w:pPr>
        <w:jc w:val="both"/>
        <w:rPr>
          <w:rFonts w:ascii="Tahoma" w:hAnsi="Tahoma" w:cs="Tahoma"/>
          <w:szCs w:val="20"/>
        </w:rPr>
      </w:pPr>
      <w:r w:rsidRPr="00263962">
        <w:rPr>
          <w:rFonts w:ascii="Tahoma" w:hAnsi="Tahoma" w:cs="Tahoma"/>
          <w:szCs w:val="20"/>
        </w:rPr>
        <w:t xml:space="preserve"> </w:t>
      </w:r>
    </w:p>
    <w:p w14:paraId="6A0AFE0E" w14:textId="77777777" w:rsidR="00263962" w:rsidRPr="00263962" w:rsidRDefault="00263962" w:rsidP="00263962">
      <w:pPr>
        <w:pStyle w:val="Odstavecseseznamem"/>
        <w:numPr>
          <w:ilvl w:val="0"/>
          <w:numId w:val="20"/>
        </w:numPr>
        <w:jc w:val="both"/>
        <w:rPr>
          <w:rFonts w:cs="Tahoma"/>
          <w:szCs w:val="20"/>
        </w:rPr>
      </w:pPr>
      <w:r w:rsidRPr="00263962">
        <w:rPr>
          <w:rFonts w:cs="Tahoma"/>
          <w:szCs w:val="20"/>
        </w:rPr>
        <w:t>se jedná o nejrozšířenější standard na současném IS/IT trhu</w:t>
      </w:r>
    </w:p>
    <w:p w14:paraId="42C14883" w14:textId="77777777" w:rsidR="00263962" w:rsidRPr="00263962" w:rsidRDefault="00263962" w:rsidP="00263962">
      <w:pPr>
        <w:pStyle w:val="Odstavecseseznamem"/>
        <w:numPr>
          <w:ilvl w:val="0"/>
          <w:numId w:val="20"/>
        </w:numPr>
        <w:jc w:val="both"/>
        <w:rPr>
          <w:rFonts w:cs="Tahoma"/>
          <w:szCs w:val="20"/>
        </w:rPr>
      </w:pPr>
      <w:r w:rsidRPr="00263962">
        <w:rPr>
          <w:rFonts w:cs="Tahoma"/>
          <w:szCs w:val="20"/>
        </w:rPr>
        <w:t>jde o univerzální systém využívaný pro návrh, vývoj a rozvoj aplikačních SW</w:t>
      </w:r>
    </w:p>
    <w:p w14:paraId="0C0792E0" w14:textId="74451E35" w:rsidR="00263962" w:rsidRDefault="00263962" w:rsidP="00263962">
      <w:pPr>
        <w:pStyle w:val="Odstavecseseznamem"/>
        <w:numPr>
          <w:ilvl w:val="0"/>
          <w:numId w:val="20"/>
        </w:numPr>
        <w:jc w:val="both"/>
        <w:rPr>
          <w:rFonts w:cs="Tahoma"/>
          <w:szCs w:val="20"/>
        </w:rPr>
      </w:pPr>
      <w:r w:rsidRPr="00263962">
        <w:rPr>
          <w:rFonts w:cs="Tahoma"/>
          <w:szCs w:val="20"/>
        </w:rPr>
        <w:t xml:space="preserve">využije synergických efektů při následném zpracování </w:t>
      </w:r>
      <w:proofErr w:type="spellStart"/>
      <w:r w:rsidRPr="00263962">
        <w:rPr>
          <w:rFonts w:cs="Tahoma"/>
          <w:szCs w:val="20"/>
        </w:rPr>
        <w:t>enterprise</w:t>
      </w:r>
      <w:proofErr w:type="spellEnd"/>
      <w:r w:rsidRPr="00263962">
        <w:rPr>
          <w:rFonts w:cs="Tahoma"/>
          <w:szCs w:val="20"/>
        </w:rPr>
        <w:t xml:space="preserve"> architektury</w:t>
      </w:r>
    </w:p>
    <w:p w14:paraId="1AA4BE5C" w14:textId="77777777" w:rsidR="007D0721" w:rsidRPr="00263962" w:rsidRDefault="007D0721" w:rsidP="007D0721">
      <w:pPr>
        <w:pStyle w:val="Odstavecseseznamem"/>
        <w:jc w:val="both"/>
        <w:rPr>
          <w:rFonts w:cs="Tahoma"/>
          <w:szCs w:val="20"/>
        </w:rPr>
      </w:pPr>
    </w:p>
    <w:p w14:paraId="199A4137" w14:textId="3D278080" w:rsidR="00263962" w:rsidRDefault="00263962" w:rsidP="00263962">
      <w:pPr>
        <w:jc w:val="both"/>
        <w:rPr>
          <w:rFonts w:ascii="Tahoma" w:hAnsi="Tahoma" w:cs="Tahoma"/>
          <w:szCs w:val="20"/>
        </w:rPr>
      </w:pPr>
      <w:r w:rsidRPr="00263962">
        <w:rPr>
          <w:rFonts w:ascii="Tahoma" w:hAnsi="Tahoma" w:cs="Tahoma"/>
          <w:szCs w:val="20"/>
        </w:rPr>
        <w:t xml:space="preserve">Nabídka bude obsahovat dodávku licencí a implementaci systému SPARX EA pro zpracování a následnou údržbu procesního modelu do prostředí objednatele. </w:t>
      </w:r>
    </w:p>
    <w:p w14:paraId="2F79875E" w14:textId="77777777" w:rsidR="007D0721" w:rsidRPr="00263962" w:rsidRDefault="007D0721" w:rsidP="00263962">
      <w:pPr>
        <w:jc w:val="both"/>
        <w:rPr>
          <w:rFonts w:ascii="Tahoma" w:hAnsi="Tahoma" w:cs="Tahoma"/>
          <w:szCs w:val="20"/>
        </w:rPr>
      </w:pPr>
    </w:p>
    <w:p w14:paraId="4DC4AA67" w14:textId="77777777" w:rsidR="00263962" w:rsidRPr="00263962" w:rsidRDefault="00263962" w:rsidP="00263962">
      <w:pPr>
        <w:jc w:val="both"/>
        <w:rPr>
          <w:rFonts w:ascii="Tahoma" w:hAnsi="Tahoma" w:cs="Tahoma"/>
          <w:szCs w:val="20"/>
        </w:rPr>
      </w:pPr>
      <w:r w:rsidRPr="00263962">
        <w:rPr>
          <w:rFonts w:ascii="Tahoma" w:hAnsi="Tahoma" w:cs="Tahoma"/>
          <w:szCs w:val="20"/>
        </w:rPr>
        <w:t xml:space="preserve">Předmětem dodávky budou – 3ks licence SPARX EA minimálně ve verzi </w:t>
      </w:r>
      <w:proofErr w:type="spellStart"/>
      <w:r w:rsidRPr="00263962">
        <w:rPr>
          <w:rFonts w:ascii="Tahoma" w:hAnsi="Tahoma" w:cs="Tahoma"/>
          <w:szCs w:val="20"/>
        </w:rPr>
        <w:t>Unified</w:t>
      </w:r>
      <w:proofErr w:type="spellEnd"/>
      <w:r w:rsidRPr="00263962">
        <w:rPr>
          <w:rFonts w:ascii="Tahoma" w:hAnsi="Tahoma" w:cs="Tahoma"/>
          <w:szCs w:val="20"/>
        </w:rPr>
        <w:t xml:space="preserve"> </w:t>
      </w:r>
      <w:proofErr w:type="spellStart"/>
      <w:r w:rsidRPr="00263962">
        <w:rPr>
          <w:rFonts w:ascii="Tahoma" w:hAnsi="Tahoma" w:cs="Tahoma"/>
          <w:szCs w:val="20"/>
        </w:rPr>
        <w:t>Edition</w:t>
      </w:r>
      <w:proofErr w:type="spellEnd"/>
      <w:r w:rsidRPr="00263962">
        <w:rPr>
          <w:rFonts w:ascii="Tahoma" w:hAnsi="Tahoma" w:cs="Tahoma"/>
          <w:szCs w:val="20"/>
        </w:rPr>
        <w:t xml:space="preserve"> </w:t>
      </w:r>
      <w:proofErr w:type="spellStart"/>
      <w:r w:rsidRPr="00263962">
        <w:rPr>
          <w:rFonts w:ascii="Tahoma" w:hAnsi="Tahoma" w:cs="Tahoma"/>
          <w:szCs w:val="20"/>
        </w:rPr>
        <w:t>Floating</w:t>
      </w:r>
      <w:proofErr w:type="spellEnd"/>
      <w:r w:rsidRPr="00263962">
        <w:rPr>
          <w:rFonts w:ascii="Tahoma" w:hAnsi="Tahoma" w:cs="Tahoma"/>
          <w:szCs w:val="20"/>
        </w:rPr>
        <w:t>.</w:t>
      </w:r>
    </w:p>
    <w:p w14:paraId="0CCA1FF1" w14:textId="644AE4F5" w:rsidR="00263962" w:rsidRDefault="00263962" w:rsidP="00263962">
      <w:pPr>
        <w:jc w:val="both"/>
        <w:rPr>
          <w:rFonts w:ascii="Tahoma" w:hAnsi="Tahoma" w:cs="Tahoma"/>
          <w:szCs w:val="20"/>
        </w:rPr>
      </w:pPr>
      <w:r w:rsidRPr="00263962">
        <w:rPr>
          <w:rFonts w:ascii="Tahoma" w:hAnsi="Tahoma" w:cs="Tahoma"/>
          <w:szCs w:val="20"/>
        </w:rPr>
        <w:t>Součástí nabídky a dodávky bude též nástroj na zobrazení procesního modelu např. Web EA nebo obdobně navržené portálové řešení. Nástroj musí zaměstnancům umožnit plnohodnotnou orientaci v procesech, procesním modelu, vyhledávání dle klíčových slov i fulltextově, zobrazení diagramu procesu, zobrazení KPI, spouštění odkazů na řídící dokumentaci, připomínkování nebo návrh změn modelu atd. To vše v reálném čase a nad reálným (aktuálním) procesním modelem.</w:t>
      </w:r>
    </w:p>
    <w:p w14:paraId="283E739B" w14:textId="77777777" w:rsidR="007D0721" w:rsidRPr="00263962" w:rsidRDefault="007D0721" w:rsidP="00263962">
      <w:pPr>
        <w:jc w:val="both"/>
        <w:rPr>
          <w:rFonts w:ascii="Tahoma" w:hAnsi="Tahoma" w:cs="Tahoma"/>
          <w:szCs w:val="20"/>
        </w:rPr>
      </w:pPr>
    </w:p>
    <w:p w14:paraId="413810F4" w14:textId="7EE5CAA9" w:rsidR="00263962" w:rsidRDefault="00263962" w:rsidP="00263962">
      <w:pPr>
        <w:jc w:val="both"/>
        <w:rPr>
          <w:rFonts w:ascii="Tahoma" w:hAnsi="Tahoma" w:cs="Tahoma"/>
          <w:szCs w:val="20"/>
        </w:rPr>
      </w:pPr>
      <w:r w:rsidRPr="00263962">
        <w:rPr>
          <w:rFonts w:ascii="Tahoma" w:hAnsi="Tahoma" w:cs="Tahoma"/>
          <w:szCs w:val="20"/>
        </w:rPr>
        <w:t>Nedílnou součástí dodávky bude též administrátorská a uživatelská dokumentace a školení pro 2 pracovníky objednatele, kteří budou zajišťovat základní provoz, zpracování změnových požadavků a aktuální stav procesního modelu.</w:t>
      </w:r>
    </w:p>
    <w:p w14:paraId="509CAEED" w14:textId="77777777" w:rsidR="007D0721" w:rsidRPr="00263962" w:rsidRDefault="007D0721" w:rsidP="00263962">
      <w:pPr>
        <w:jc w:val="both"/>
        <w:rPr>
          <w:rFonts w:ascii="Tahoma" w:hAnsi="Tahoma" w:cs="Tahoma"/>
          <w:szCs w:val="20"/>
        </w:rPr>
      </w:pPr>
    </w:p>
    <w:p w14:paraId="1EEF4785" w14:textId="77777777" w:rsidR="00263962" w:rsidRPr="00263962" w:rsidRDefault="00263962" w:rsidP="00263962">
      <w:pPr>
        <w:jc w:val="both"/>
        <w:rPr>
          <w:rFonts w:ascii="Tahoma" w:hAnsi="Tahoma" w:cs="Tahoma"/>
          <w:szCs w:val="20"/>
        </w:rPr>
      </w:pPr>
      <w:r w:rsidRPr="00263962">
        <w:rPr>
          <w:rFonts w:ascii="Tahoma" w:hAnsi="Tahoma" w:cs="Tahoma"/>
          <w:szCs w:val="20"/>
        </w:rPr>
        <w:t xml:space="preserve">Dodavatel připraví proces a pracovní postup pro „generování“ (zpracování, vytvoření) finálního procesního modelu, který musí být vždy v aktuální verzi k dispozici zaměstnancům objednatele na intranetových stránkách SLT pro další využití (např. jako rozcestník činností, mapa řízené dokumentace, požadavky na aplikační podporu atd.).  </w:t>
      </w:r>
    </w:p>
    <w:p w14:paraId="33A2E072" w14:textId="5C977BDA" w:rsidR="00263962" w:rsidRPr="00263962" w:rsidRDefault="00263962" w:rsidP="00263962">
      <w:pPr>
        <w:jc w:val="both"/>
        <w:rPr>
          <w:rFonts w:ascii="Tahoma" w:hAnsi="Tahoma" w:cs="Tahoma"/>
          <w:bCs/>
          <w:szCs w:val="20"/>
        </w:rPr>
      </w:pPr>
      <w:r w:rsidRPr="00263962">
        <w:rPr>
          <w:rFonts w:ascii="Tahoma" w:hAnsi="Tahoma" w:cs="Tahoma"/>
          <w:szCs w:val="20"/>
        </w:rPr>
        <w:lastRenderedPageBreak/>
        <w:t>Dodavatel uvede veškeré požadavky na součinnost objednatele s ohledem na případné licence dalších systémů - např. DB, web server apod.), cloud přístup (nastavení interního SLT cloudu). Dále budou uvedeny požadavky na HW pro instalaci systému.</w:t>
      </w:r>
    </w:p>
    <w:p w14:paraId="73C33645" w14:textId="77777777" w:rsidR="00263962" w:rsidRPr="00263962" w:rsidRDefault="00263962" w:rsidP="00263962">
      <w:pPr>
        <w:jc w:val="both"/>
        <w:rPr>
          <w:rFonts w:ascii="Tahoma" w:hAnsi="Tahoma" w:cs="Tahoma"/>
          <w:b/>
          <w:szCs w:val="20"/>
        </w:rPr>
      </w:pPr>
    </w:p>
    <w:p w14:paraId="37B6B661" w14:textId="77777777" w:rsidR="00386375" w:rsidRPr="00A45631" w:rsidRDefault="00386375" w:rsidP="00455E2D">
      <w:pPr>
        <w:rPr>
          <w:rFonts w:ascii="Tahoma" w:hAnsi="Tahoma" w:cs="Tahoma"/>
          <w:noProof/>
          <w:szCs w:val="20"/>
        </w:rPr>
      </w:pPr>
      <w:r w:rsidRPr="00A45631">
        <w:rPr>
          <w:rFonts w:ascii="Tahoma" w:hAnsi="Tahoma" w:cs="Tahoma"/>
          <w:noProof/>
          <w:szCs w:val="20"/>
        </w:rPr>
        <w:t xml:space="preserve">S pozdravem </w:t>
      </w:r>
    </w:p>
    <w:p w14:paraId="37B6B662" w14:textId="77777777" w:rsidR="00386375" w:rsidRPr="00A45631" w:rsidRDefault="00386375" w:rsidP="00455E2D">
      <w:pPr>
        <w:rPr>
          <w:rFonts w:ascii="Tahoma" w:hAnsi="Tahoma" w:cs="Tahoma"/>
          <w:noProof/>
          <w:szCs w:val="20"/>
        </w:rPr>
      </w:pPr>
    </w:p>
    <w:p w14:paraId="37B6B663" w14:textId="77777777" w:rsidR="00386375" w:rsidRPr="00A45631" w:rsidRDefault="00386375" w:rsidP="00455E2D">
      <w:pPr>
        <w:rPr>
          <w:rFonts w:ascii="Tahoma" w:hAnsi="Tahoma" w:cs="Tahoma"/>
          <w:noProof/>
          <w:szCs w:val="20"/>
        </w:rPr>
      </w:pPr>
      <w:r w:rsidRPr="00A45631">
        <w:rPr>
          <w:rFonts w:ascii="Tahoma" w:hAnsi="Tahoma" w:cs="Tahoma"/>
          <w:b/>
          <w:bCs/>
          <w:noProof/>
          <w:szCs w:val="20"/>
        </w:rPr>
        <w:t xml:space="preserve">Ing. Martina Chalasová </w:t>
      </w:r>
    </w:p>
    <w:p w14:paraId="37B6B664" w14:textId="77777777" w:rsidR="00386375" w:rsidRPr="00A45631" w:rsidRDefault="00386375" w:rsidP="00455E2D">
      <w:pPr>
        <w:rPr>
          <w:rFonts w:ascii="Tahoma" w:hAnsi="Tahoma" w:cs="Tahoma"/>
          <w:noProof/>
          <w:szCs w:val="20"/>
        </w:rPr>
      </w:pPr>
      <w:r w:rsidRPr="00A45631">
        <w:rPr>
          <w:rFonts w:ascii="Tahoma" w:hAnsi="Tahoma" w:cs="Tahoma"/>
          <w:noProof/>
          <w:szCs w:val="20"/>
        </w:rPr>
        <w:t>Manažerka veřejných zakázek</w:t>
      </w:r>
    </w:p>
    <w:p w14:paraId="37B6B665" w14:textId="77777777" w:rsidR="00386375" w:rsidRPr="00A45631" w:rsidRDefault="00386375" w:rsidP="00455E2D">
      <w:pPr>
        <w:rPr>
          <w:rFonts w:ascii="Tahoma" w:hAnsi="Tahoma" w:cs="Tahoma"/>
          <w:noProof/>
          <w:szCs w:val="20"/>
        </w:rPr>
      </w:pPr>
    </w:p>
    <w:p w14:paraId="37B6B666" w14:textId="030187DB" w:rsidR="00386375" w:rsidRPr="00A45631" w:rsidRDefault="00386375" w:rsidP="00455E2D">
      <w:pPr>
        <w:rPr>
          <w:rFonts w:ascii="Tahoma" w:hAnsi="Tahoma" w:cs="Tahoma"/>
          <w:b/>
          <w:bCs/>
          <w:noProof/>
          <w:szCs w:val="20"/>
        </w:rPr>
      </w:pPr>
      <w:r w:rsidRPr="00A45631">
        <w:rPr>
          <w:rFonts w:ascii="Tahoma" w:hAnsi="Tahoma" w:cs="Tahoma"/>
          <w:noProof/>
          <w:szCs w:val="20"/>
        </w:rPr>
        <w:t xml:space="preserve">i.s. </w:t>
      </w:r>
      <w:r w:rsidR="000A4AAE" w:rsidRPr="00A45631">
        <w:rPr>
          <w:rFonts w:ascii="Tahoma" w:hAnsi="Tahoma" w:cs="Tahoma"/>
          <w:b/>
          <w:bCs/>
          <w:noProof/>
          <w:szCs w:val="20"/>
        </w:rPr>
        <w:t>Mgr</w:t>
      </w:r>
      <w:r w:rsidRPr="00A45631">
        <w:rPr>
          <w:rFonts w:ascii="Tahoma" w:hAnsi="Tahoma" w:cs="Tahoma"/>
          <w:b/>
          <w:bCs/>
          <w:noProof/>
          <w:szCs w:val="20"/>
        </w:rPr>
        <w:t xml:space="preserve">. </w:t>
      </w:r>
      <w:r w:rsidR="000A4AAE" w:rsidRPr="00A45631">
        <w:rPr>
          <w:rFonts w:ascii="Tahoma" w:hAnsi="Tahoma" w:cs="Tahoma"/>
          <w:b/>
          <w:bCs/>
          <w:noProof/>
          <w:szCs w:val="20"/>
        </w:rPr>
        <w:t>Jakuba Grafnettera</w:t>
      </w:r>
      <w:r w:rsidRPr="00A45631">
        <w:rPr>
          <w:rFonts w:ascii="Tahoma" w:hAnsi="Tahoma" w:cs="Tahoma"/>
          <w:b/>
          <w:bCs/>
          <w:noProof/>
          <w:szCs w:val="20"/>
        </w:rPr>
        <w:t>, advokáta</w:t>
      </w:r>
    </w:p>
    <w:p w14:paraId="37B6B667" w14:textId="77777777" w:rsidR="00386375" w:rsidRPr="00A45631" w:rsidRDefault="00386375" w:rsidP="00455E2D">
      <w:pPr>
        <w:rPr>
          <w:rFonts w:ascii="Tahoma" w:hAnsi="Tahoma" w:cs="Tahoma"/>
          <w:noProof/>
          <w:szCs w:val="20"/>
        </w:rPr>
      </w:pPr>
      <w:r w:rsidRPr="00A45631">
        <w:rPr>
          <w:rFonts w:ascii="Tahoma" w:hAnsi="Tahoma" w:cs="Tahoma"/>
          <w:bCs/>
          <w:noProof/>
          <w:szCs w:val="20"/>
        </w:rPr>
        <w:t xml:space="preserve">zástupce zadavatele </w:t>
      </w:r>
    </w:p>
    <w:sectPr w:rsidR="00386375" w:rsidRPr="00A45631" w:rsidSect="000A4A22">
      <w:headerReference w:type="default" r:id="rId8"/>
      <w:pgSz w:w="11900" w:h="16840"/>
      <w:pgMar w:top="1276" w:right="1418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40224" w14:textId="77777777" w:rsidR="00E32285" w:rsidRDefault="00E32285">
      <w:r>
        <w:separator/>
      </w:r>
    </w:p>
  </w:endnote>
  <w:endnote w:type="continuationSeparator" w:id="0">
    <w:p w14:paraId="7CFC39DF" w14:textId="77777777" w:rsidR="00E32285" w:rsidRDefault="00E3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4E93B" w14:textId="77777777" w:rsidR="00E32285" w:rsidRDefault="00E32285">
      <w:r>
        <w:separator/>
      </w:r>
    </w:p>
  </w:footnote>
  <w:footnote w:type="continuationSeparator" w:id="0">
    <w:p w14:paraId="498DAB0D" w14:textId="77777777" w:rsidR="00E32285" w:rsidRDefault="00E32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6B66C" w14:textId="1A039F06" w:rsidR="004156EE" w:rsidRPr="00E40E59" w:rsidRDefault="004156EE" w:rsidP="008D4C71">
    <w:pPr>
      <w:pStyle w:val="Zhlav"/>
      <w:tabs>
        <w:tab w:val="clear" w:pos="4153"/>
        <w:tab w:val="clear" w:pos="8306"/>
        <w:tab w:val="center" w:pos="4536"/>
        <w:tab w:val="right" w:pos="9072"/>
      </w:tabs>
      <w:rPr>
        <w:rFonts w:ascii="Lucida Grande" w:hAnsi="Lucida Grande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425FF"/>
    <w:multiLevelType w:val="hybridMultilevel"/>
    <w:tmpl w:val="E8DCC4BE"/>
    <w:lvl w:ilvl="0" w:tplc="05BA3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6713"/>
    <w:multiLevelType w:val="hybridMultilevel"/>
    <w:tmpl w:val="14346A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6898"/>
    <w:multiLevelType w:val="hybridMultilevel"/>
    <w:tmpl w:val="AA504AB8"/>
    <w:lvl w:ilvl="0" w:tplc="7B1AF6B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42112"/>
    <w:multiLevelType w:val="hybridMultilevel"/>
    <w:tmpl w:val="9AD42EB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C6E00"/>
    <w:multiLevelType w:val="hybridMultilevel"/>
    <w:tmpl w:val="43B4B790"/>
    <w:lvl w:ilvl="0" w:tplc="7B1AF6B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BC8496FC">
      <w:numFmt w:val="bullet"/>
      <w:lvlText w:val=""/>
      <w:lvlJc w:val="left"/>
      <w:pPr>
        <w:ind w:left="1440" w:hanging="360"/>
      </w:pPr>
      <w:rPr>
        <w:rFonts w:ascii="Symbol" w:eastAsiaTheme="minorEastAsia" w:hAnsi="Symbol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C2154"/>
    <w:multiLevelType w:val="hybridMultilevel"/>
    <w:tmpl w:val="AF3067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5B302F"/>
    <w:multiLevelType w:val="hybridMultilevel"/>
    <w:tmpl w:val="14346A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1226D"/>
    <w:multiLevelType w:val="hybridMultilevel"/>
    <w:tmpl w:val="94F03F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24684F"/>
    <w:multiLevelType w:val="hybridMultilevel"/>
    <w:tmpl w:val="06FC3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A0080"/>
    <w:multiLevelType w:val="hybridMultilevel"/>
    <w:tmpl w:val="14346A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20BE6"/>
    <w:multiLevelType w:val="hybridMultilevel"/>
    <w:tmpl w:val="667ABB68"/>
    <w:lvl w:ilvl="0" w:tplc="A7B4244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3175EC"/>
    <w:multiLevelType w:val="multilevel"/>
    <w:tmpl w:val="5E3A362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56" w:hanging="360"/>
      </w:pPr>
    </w:lvl>
    <w:lvl w:ilvl="2">
      <w:start w:val="1"/>
      <w:numFmt w:val="decimal"/>
      <w:lvlText w:val="%1.%2.%3"/>
      <w:lvlJc w:val="left"/>
      <w:pPr>
        <w:ind w:left="3312" w:hanging="720"/>
      </w:pPr>
    </w:lvl>
    <w:lvl w:ilvl="3">
      <w:start w:val="1"/>
      <w:numFmt w:val="decimal"/>
      <w:lvlText w:val="%1.%2.%3.%4"/>
      <w:lvlJc w:val="left"/>
      <w:pPr>
        <w:ind w:left="4968" w:hanging="1080"/>
      </w:pPr>
    </w:lvl>
    <w:lvl w:ilvl="4">
      <w:start w:val="1"/>
      <w:numFmt w:val="decimal"/>
      <w:lvlText w:val="%1.%2.%3.%4.%5"/>
      <w:lvlJc w:val="left"/>
      <w:pPr>
        <w:ind w:left="6264" w:hanging="1080"/>
      </w:pPr>
    </w:lvl>
    <w:lvl w:ilvl="5">
      <w:start w:val="1"/>
      <w:numFmt w:val="decimal"/>
      <w:lvlText w:val="%1.%2.%3.%4.%5.%6"/>
      <w:lvlJc w:val="left"/>
      <w:pPr>
        <w:ind w:left="7920" w:hanging="1440"/>
      </w:pPr>
    </w:lvl>
    <w:lvl w:ilvl="6">
      <w:start w:val="1"/>
      <w:numFmt w:val="decimal"/>
      <w:lvlText w:val="%1.%2.%3.%4.%5.%6.%7"/>
      <w:lvlJc w:val="left"/>
      <w:pPr>
        <w:ind w:left="9216" w:hanging="1440"/>
      </w:pPr>
    </w:lvl>
    <w:lvl w:ilvl="7">
      <w:start w:val="1"/>
      <w:numFmt w:val="decimal"/>
      <w:lvlText w:val="%1.%2.%3.%4.%5.%6.%7.%8"/>
      <w:lvlJc w:val="left"/>
      <w:pPr>
        <w:ind w:left="10872" w:hanging="1800"/>
      </w:pPr>
    </w:lvl>
    <w:lvl w:ilvl="8">
      <w:start w:val="1"/>
      <w:numFmt w:val="decimal"/>
      <w:lvlText w:val="%1.%2.%3.%4.%5.%6.%7.%8.%9"/>
      <w:lvlJc w:val="left"/>
      <w:pPr>
        <w:ind w:left="12528" w:hanging="2160"/>
      </w:pPr>
    </w:lvl>
  </w:abstractNum>
  <w:abstractNum w:abstractNumId="12" w15:restartNumberingAfterBreak="0">
    <w:nsid w:val="44F40778"/>
    <w:multiLevelType w:val="hybridMultilevel"/>
    <w:tmpl w:val="649E6B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301625"/>
    <w:multiLevelType w:val="hybridMultilevel"/>
    <w:tmpl w:val="60700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24675"/>
    <w:multiLevelType w:val="hybridMultilevel"/>
    <w:tmpl w:val="56F8F9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59135C"/>
    <w:multiLevelType w:val="hybridMultilevel"/>
    <w:tmpl w:val="E552FE08"/>
    <w:lvl w:ilvl="0" w:tplc="309E922A">
      <w:start w:val="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E4127"/>
    <w:multiLevelType w:val="hybridMultilevel"/>
    <w:tmpl w:val="72548CD0"/>
    <w:lvl w:ilvl="0" w:tplc="2486983A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41875"/>
    <w:multiLevelType w:val="multilevel"/>
    <w:tmpl w:val="E2C2F06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9649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3"/>
  </w:num>
  <w:num w:numId="5">
    <w:abstractNumId w:val="13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7"/>
  </w:num>
  <w:num w:numId="17">
    <w:abstractNumId w:val="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5F"/>
    <w:rsid w:val="00040F0C"/>
    <w:rsid w:val="0005366A"/>
    <w:rsid w:val="00063FE9"/>
    <w:rsid w:val="00075D78"/>
    <w:rsid w:val="000A4A22"/>
    <w:rsid w:val="000A4AAE"/>
    <w:rsid w:val="000A5B59"/>
    <w:rsid w:val="000B5B45"/>
    <w:rsid w:val="000B7B30"/>
    <w:rsid w:val="000D019C"/>
    <w:rsid w:val="000E1426"/>
    <w:rsid w:val="00110186"/>
    <w:rsid w:val="00122D78"/>
    <w:rsid w:val="00130622"/>
    <w:rsid w:val="001334E5"/>
    <w:rsid w:val="0013634C"/>
    <w:rsid w:val="00142230"/>
    <w:rsid w:val="001457EC"/>
    <w:rsid w:val="00152DBD"/>
    <w:rsid w:val="00161E99"/>
    <w:rsid w:val="001A44EE"/>
    <w:rsid w:val="001B4E0D"/>
    <w:rsid w:val="001B7957"/>
    <w:rsid w:val="001D0454"/>
    <w:rsid w:val="001D11D6"/>
    <w:rsid w:val="001F1E82"/>
    <w:rsid w:val="001F5EFC"/>
    <w:rsid w:val="002027E6"/>
    <w:rsid w:val="00224001"/>
    <w:rsid w:val="002277BF"/>
    <w:rsid w:val="002331FE"/>
    <w:rsid w:val="002348DD"/>
    <w:rsid w:val="00254F20"/>
    <w:rsid w:val="00263962"/>
    <w:rsid w:val="002749A6"/>
    <w:rsid w:val="002854B3"/>
    <w:rsid w:val="00286CDA"/>
    <w:rsid w:val="002938AA"/>
    <w:rsid w:val="002B21E0"/>
    <w:rsid w:val="002B4DDA"/>
    <w:rsid w:val="002C2ED4"/>
    <w:rsid w:val="002C4F12"/>
    <w:rsid w:val="002D593A"/>
    <w:rsid w:val="002F0DFB"/>
    <w:rsid w:val="002F56B5"/>
    <w:rsid w:val="002F7126"/>
    <w:rsid w:val="003108C4"/>
    <w:rsid w:val="003232B6"/>
    <w:rsid w:val="0032559D"/>
    <w:rsid w:val="0033044D"/>
    <w:rsid w:val="003353E3"/>
    <w:rsid w:val="00354C54"/>
    <w:rsid w:val="00355759"/>
    <w:rsid w:val="00374EE8"/>
    <w:rsid w:val="00386375"/>
    <w:rsid w:val="0038660C"/>
    <w:rsid w:val="00390B5D"/>
    <w:rsid w:val="0039574B"/>
    <w:rsid w:val="003A652D"/>
    <w:rsid w:val="003B4A0E"/>
    <w:rsid w:val="003C6F3B"/>
    <w:rsid w:val="003E084F"/>
    <w:rsid w:val="00407226"/>
    <w:rsid w:val="004156EE"/>
    <w:rsid w:val="00424576"/>
    <w:rsid w:val="00426D51"/>
    <w:rsid w:val="004354D1"/>
    <w:rsid w:val="00455E2D"/>
    <w:rsid w:val="00477425"/>
    <w:rsid w:val="00477EC3"/>
    <w:rsid w:val="0048362B"/>
    <w:rsid w:val="004961E0"/>
    <w:rsid w:val="004B630A"/>
    <w:rsid w:val="004C190B"/>
    <w:rsid w:val="004D2F3A"/>
    <w:rsid w:val="004D422D"/>
    <w:rsid w:val="004E5379"/>
    <w:rsid w:val="00522E81"/>
    <w:rsid w:val="00527709"/>
    <w:rsid w:val="0053702F"/>
    <w:rsid w:val="005413C2"/>
    <w:rsid w:val="0054518A"/>
    <w:rsid w:val="005555C7"/>
    <w:rsid w:val="0056021F"/>
    <w:rsid w:val="00573F6E"/>
    <w:rsid w:val="00581130"/>
    <w:rsid w:val="005944AC"/>
    <w:rsid w:val="005C72BC"/>
    <w:rsid w:val="00610F64"/>
    <w:rsid w:val="00624522"/>
    <w:rsid w:val="00636739"/>
    <w:rsid w:val="00637CEB"/>
    <w:rsid w:val="00644A9F"/>
    <w:rsid w:val="00660B3E"/>
    <w:rsid w:val="00666ED1"/>
    <w:rsid w:val="00693F4F"/>
    <w:rsid w:val="006A12C3"/>
    <w:rsid w:val="006B1BFD"/>
    <w:rsid w:val="006C650D"/>
    <w:rsid w:val="006D6AC2"/>
    <w:rsid w:val="006F47D9"/>
    <w:rsid w:val="007038C4"/>
    <w:rsid w:val="007050F2"/>
    <w:rsid w:val="00713056"/>
    <w:rsid w:val="00727138"/>
    <w:rsid w:val="007333D2"/>
    <w:rsid w:val="007929AA"/>
    <w:rsid w:val="007A52C6"/>
    <w:rsid w:val="007B6584"/>
    <w:rsid w:val="007C01B3"/>
    <w:rsid w:val="007C4795"/>
    <w:rsid w:val="007C5244"/>
    <w:rsid w:val="007C5D49"/>
    <w:rsid w:val="007C5E9D"/>
    <w:rsid w:val="007D0721"/>
    <w:rsid w:val="007D0B24"/>
    <w:rsid w:val="007E7A6A"/>
    <w:rsid w:val="00804C6C"/>
    <w:rsid w:val="00804F20"/>
    <w:rsid w:val="008101AD"/>
    <w:rsid w:val="008227D5"/>
    <w:rsid w:val="00824E70"/>
    <w:rsid w:val="008255E3"/>
    <w:rsid w:val="0084707A"/>
    <w:rsid w:val="00857377"/>
    <w:rsid w:val="00893F29"/>
    <w:rsid w:val="008B367F"/>
    <w:rsid w:val="008C5CA6"/>
    <w:rsid w:val="008D4C71"/>
    <w:rsid w:val="00915167"/>
    <w:rsid w:val="0092134D"/>
    <w:rsid w:val="00925F4B"/>
    <w:rsid w:val="00941362"/>
    <w:rsid w:val="00941D1C"/>
    <w:rsid w:val="00971ECF"/>
    <w:rsid w:val="009925F4"/>
    <w:rsid w:val="009968A9"/>
    <w:rsid w:val="009A092B"/>
    <w:rsid w:val="009A42D4"/>
    <w:rsid w:val="009B0EF5"/>
    <w:rsid w:val="009B633E"/>
    <w:rsid w:val="009D1C94"/>
    <w:rsid w:val="009D2E35"/>
    <w:rsid w:val="009D50FB"/>
    <w:rsid w:val="009D5AF6"/>
    <w:rsid w:val="009E5DF8"/>
    <w:rsid w:val="009E79B3"/>
    <w:rsid w:val="009F07AC"/>
    <w:rsid w:val="00A10D52"/>
    <w:rsid w:val="00A45631"/>
    <w:rsid w:val="00A52DD6"/>
    <w:rsid w:val="00A53C51"/>
    <w:rsid w:val="00A62F0B"/>
    <w:rsid w:val="00A76B6F"/>
    <w:rsid w:val="00AA0B48"/>
    <w:rsid w:val="00AB3346"/>
    <w:rsid w:val="00AC2A28"/>
    <w:rsid w:val="00AC3EDD"/>
    <w:rsid w:val="00AE6D96"/>
    <w:rsid w:val="00AF668A"/>
    <w:rsid w:val="00B261FC"/>
    <w:rsid w:val="00B55164"/>
    <w:rsid w:val="00B57C0C"/>
    <w:rsid w:val="00B9472C"/>
    <w:rsid w:val="00BD357A"/>
    <w:rsid w:val="00BD5B69"/>
    <w:rsid w:val="00BD7025"/>
    <w:rsid w:val="00BE2AD5"/>
    <w:rsid w:val="00C15931"/>
    <w:rsid w:val="00C1774B"/>
    <w:rsid w:val="00C17DBD"/>
    <w:rsid w:val="00C424FD"/>
    <w:rsid w:val="00C65DFA"/>
    <w:rsid w:val="00C663B4"/>
    <w:rsid w:val="00C67B5F"/>
    <w:rsid w:val="00C7673B"/>
    <w:rsid w:val="00C82CB1"/>
    <w:rsid w:val="00C94B74"/>
    <w:rsid w:val="00C94DFF"/>
    <w:rsid w:val="00CC7F07"/>
    <w:rsid w:val="00CD15D7"/>
    <w:rsid w:val="00CD6322"/>
    <w:rsid w:val="00CD7B1F"/>
    <w:rsid w:val="00CE4993"/>
    <w:rsid w:val="00D21EEF"/>
    <w:rsid w:val="00D34608"/>
    <w:rsid w:val="00D36637"/>
    <w:rsid w:val="00D369A9"/>
    <w:rsid w:val="00D40733"/>
    <w:rsid w:val="00D8410C"/>
    <w:rsid w:val="00D86298"/>
    <w:rsid w:val="00D92911"/>
    <w:rsid w:val="00D97646"/>
    <w:rsid w:val="00DA2093"/>
    <w:rsid w:val="00DA57EA"/>
    <w:rsid w:val="00DB769C"/>
    <w:rsid w:val="00DD1795"/>
    <w:rsid w:val="00DE689F"/>
    <w:rsid w:val="00E13953"/>
    <w:rsid w:val="00E2143A"/>
    <w:rsid w:val="00E32285"/>
    <w:rsid w:val="00E54508"/>
    <w:rsid w:val="00E61E3E"/>
    <w:rsid w:val="00E73388"/>
    <w:rsid w:val="00E9015D"/>
    <w:rsid w:val="00EA36C8"/>
    <w:rsid w:val="00EB6979"/>
    <w:rsid w:val="00EC2A7F"/>
    <w:rsid w:val="00ED4796"/>
    <w:rsid w:val="00EE499D"/>
    <w:rsid w:val="00EF0E88"/>
    <w:rsid w:val="00EF11E5"/>
    <w:rsid w:val="00EF5531"/>
    <w:rsid w:val="00F32773"/>
    <w:rsid w:val="00F42496"/>
    <w:rsid w:val="00F51D31"/>
    <w:rsid w:val="00F54BB8"/>
    <w:rsid w:val="00F80875"/>
    <w:rsid w:val="00F81CE7"/>
    <w:rsid w:val="00F82AAB"/>
    <w:rsid w:val="00F86B45"/>
    <w:rsid w:val="00F96156"/>
    <w:rsid w:val="00FB3BD8"/>
    <w:rsid w:val="00FB6D58"/>
    <w:rsid w:val="00FC17BE"/>
    <w:rsid w:val="00FC5454"/>
    <w:rsid w:val="00FD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7B6B614"/>
  <w15:docId w15:val="{72D339C2-2D2E-45AD-9568-362FAEF8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="Times New Roman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F0C"/>
    <w:rPr>
      <w:rFonts w:ascii="Arial" w:hAnsi="Arial"/>
      <w:sz w:val="20"/>
    </w:rPr>
  </w:style>
  <w:style w:type="paragraph" w:styleId="Nadpis1">
    <w:name w:val="heading 1"/>
    <w:aliases w:val="Napis 1"/>
    <w:basedOn w:val="Normln"/>
    <w:link w:val="Nadpis1Char"/>
    <w:uiPriority w:val="99"/>
    <w:qFormat/>
    <w:rsid w:val="00263962"/>
    <w:pPr>
      <w:keepNext/>
      <w:numPr>
        <w:numId w:val="18"/>
      </w:numPr>
      <w:spacing w:before="360" w:after="120"/>
      <w:jc w:val="both"/>
      <w:outlineLvl w:val="0"/>
    </w:pPr>
    <w:rPr>
      <w:rFonts w:ascii="Calibri" w:eastAsiaTheme="minorHAnsi" w:hAnsi="Calibri" w:cs="Calibri"/>
      <w:sz w:val="30"/>
      <w:szCs w:val="30"/>
      <w:lang w:eastAsia="en-US"/>
    </w:rPr>
  </w:style>
  <w:style w:type="paragraph" w:styleId="Nadpis2">
    <w:name w:val="heading 2"/>
    <w:basedOn w:val="Normln"/>
    <w:link w:val="Nadpis2Char"/>
    <w:uiPriority w:val="99"/>
    <w:semiHidden/>
    <w:unhideWhenUsed/>
    <w:qFormat/>
    <w:rsid w:val="00263962"/>
    <w:pPr>
      <w:keepNext/>
      <w:numPr>
        <w:ilvl w:val="1"/>
        <w:numId w:val="18"/>
      </w:numPr>
      <w:spacing w:before="240" w:after="120"/>
      <w:ind w:left="576"/>
      <w:jc w:val="both"/>
      <w:outlineLvl w:val="1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9"/>
    <w:semiHidden/>
    <w:unhideWhenUsed/>
    <w:qFormat/>
    <w:rsid w:val="00263962"/>
    <w:pPr>
      <w:keepNext/>
      <w:numPr>
        <w:ilvl w:val="2"/>
        <w:numId w:val="18"/>
      </w:numPr>
      <w:spacing w:before="240" w:after="60"/>
      <w:jc w:val="both"/>
      <w:outlineLvl w:val="2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styleId="Nadpis4">
    <w:name w:val="heading 4"/>
    <w:basedOn w:val="Normln"/>
    <w:link w:val="Nadpis4Char"/>
    <w:uiPriority w:val="99"/>
    <w:semiHidden/>
    <w:unhideWhenUsed/>
    <w:qFormat/>
    <w:rsid w:val="00263962"/>
    <w:pPr>
      <w:keepNext/>
      <w:numPr>
        <w:ilvl w:val="3"/>
        <w:numId w:val="18"/>
      </w:numPr>
      <w:spacing w:before="240" w:after="60"/>
      <w:jc w:val="both"/>
      <w:outlineLvl w:val="3"/>
    </w:pPr>
    <w:rPr>
      <w:rFonts w:ascii="Calibri" w:eastAsiaTheme="minorHAnsi" w:hAnsi="Calibri" w:cs="Calibri"/>
      <w:b/>
      <w:bCs/>
      <w:sz w:val="24"/>
      <w:lang w:eastAsia="en-US"/>
    </w:rPr>
  </w:style>
  <w:style w:type="paragraph" w:styleId="Nadpis6">
    <w:name w:val="heading 6"/>
    <w:basedOn w:val="Normln"/>
    <w:link w:val="Nadpis6Char"/>
    <w:uiPriority w:val="99"/>
    <w:semiHidden/>
    <w:unhideWhenUsed/>
    <w:qFormat/>
    <w:rsid w:val="00263962"/>
    <w:pPr>
      <w:numPr>
        <w:ilvl w:val="5"/>
        <w:numId w:val="18"/>
      </w:numPr>
      <w:spacing w:before="240" w:after="60"/>
      <w:jc w:val="both"/>
      <w:outlineLvl w:val="5"/>
    </w:pPr>
    <w:rPr>
      <w:rFonts w:ascii="Times New Roman" w:eastAsiaTheme="minorHAnsi" w:hAnsi="Times New Roman"/>
      <w:b/>
      <w:bCs/>
      <w:color w:val="000080"/>
      <w:sz w:val="22"/>
      <w:szCs w:val="22"/>
      <w:lang w:eastAsia="en-US"/>
    </w:rPr>
  </w:style>
  <w:style w:type="paragraph" w:styleId="Nadpis7">
    <w:name w:val="heading 7"/>
    <w:basedOn w:val="Normln"/>
    <w:link w:val="Nadpis7Char"/>
    <w:uiPriority w:val="99"/>
    <w:semiHidden/>
    <w:unhideWhenUsed/>
    <w:qFormat/>
    <w:rsid w:val="00263962"/>
    <w:pPr>
      <w:numPr>
        <w:ilvl w:val="6"/>
        <w:numId w:val="18"/>
      </w:numPr>
      <w:spacing w:before="240" w:after="60"/>
      <w:jc w:val="both"/>
      <w:outlineLvl w:val="6"/>
    </w:pPr>
    <w:rPr>
      <w:rFonts w:ascii="Calibri Light" w:eastAsiaTheme="minorHAnsi" w:hAnsi="Calibri Light" w:cs="Calibri Light"/>
      <w:sz w:val="24"/>
      <w:lang w:eastAsia="en-US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263962"/>
    <w:pPr>
      <w:keepNext/>
      <w:numPr>
        <w:ilvl w:val="7"/>
        <w:numId w:val="18"/>
      </w:numPr>
      <w:spacing w:before="200"/>
      <w:jc w:val="both"/>
      <w:outlineLvl w:val="7"/>
    </w:pPr>
    <w:rPr>
      <w:rFonts w:ascii="Calibri Light" w:eastAsiaTheme="minorHAnsi" w:hAnsi="Calibri Light" w:cs="Calibri Light"/>
      <w:color w:val="404040"/>
      <w:szCs w:val="20"/>
      <w:lang w:eastAsia="en-US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263962"/>
    <w:pPr>
      <w:keepNext/>
      <w:numPr>
        <w:ilvl w:val="8"/>
        <w:numId w:val="18"/>
      </w:numPr>
      <w:spacing w:before="200"/>
      <w:jc w:val="both"/>
      <w:outlineLvl w:val="8"/>
    </w:pPr>
    <w:rPr>
      <w:rFonts w:ascii="Calibri Light" w:eastAsiaTheme="minorHAnsi" w:hAnsi="Calibri Light" w:cs="Calibri Light"/>
      <w:i/>
      <w:iCs/>
      <w:color w:val="40404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0E5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0E59"/>
    <w:rPr>
      <w:rFonts w:ascii="Helvetica" w:hAnsi="Helvetica"/>
      <w:noProof/>
      <w:sz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E40E5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0E59"/>
    <w:rPr>
      <w:rFonts w:ascii="Helvetica" w:hAnsi="Helvetica"/>
      <w:noProof/>
      <w:sz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3E3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3E3"/>
    <w:rPr>
      <w:rFonts w:ascii="Lucida Grande" w:hAnsi="Lucida Grande" w:cs="Lucida Grande"/>
      <w:noProof/>
      <w:sz w:val="18"/>
      <w:szCs w:val="18"/>
    </w:rPr>
  </w:style>
  <w:style w:type="paragraph" w:styleId="Odstavecseseznamem">
    <w:name w:val="List Paragraph"/>
    <w:aliases w:val="Bullet Number,List Paragraph (Czech Tourism)"/>
    <w:basedOn w:val="Normln"/>
    <w:link w:val="OdstavecseseznamemChar"/>
    <w:uiPriority w:val="34"/>
    <w:qFormat/>
    <w:rsid w:val="00804C6C"/>
    <w:pPr>
      <w:ind w:left="720"/>
      <w:contextualSpacing/>
    </w:pPr>
    <w:rPr>
      <w:rFonts w:ascii="Tahoma" w:eastAsia="Times New Roman" w:hAnsi="Tahoma"/>
      <w:lang w:eastAsia="cs-CZ"/>
    </w:rPr>
  </w:style>
  <w:style w:type="character" w:customStyle="1" w:styleId="OdstavecseseznamemChar">
    <w:name w:val="Odstavec se seznamem Char"/>
    <w:aliases w:val="Bullet Number Char,List Paragraph (Czech Tourism) Char"/>
    <w:basedOn w:val="Standardnpsmoodstavce"/>
    <w:link w:val="Odstavecseseznamem"/>
    <w:uiPriority w:val="34"/>
    <w:locked/>
    <w:rsid w:val="00713056"/>
    <w:rPr>
      <w:rFonts w:ascii="Tahoma" w:eastAsia="Times New Roman" w:hAnsi="Tahoma"/>
      <w:sz w:val="20"/>
      <w:lang w:eastAsia="cs-CZ"/>
    </w:rPr>
  </w:style>
  <w:style w:type="paragraph" w:customStyle="1" w:styleId="Default">
    <w:name w:val="Default"/>
    <w:rsid w:val="0071305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cs-CZ"/>
    </w:rPr>
  </w:style>
  <w:style w:type="table" w:styleId="Mkatabulky">
    <w:name w:val="Table Grid"/>
    <w:basedOn w:val="Normlntabulka"/>
    <w:uiPriority w:val="39"/>
    <w:rsid w:val="00142230"/>
    <w:rPr>
      <w:rFonts w:ascii="Calibri" w:eastAsia="Calibri" w:hAnsi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4A2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472C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C01B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C01B3"/>
    <w:rPr>
      <w:rFonts w:ascii="Calibri" w:eastAsiaTheme="minorHAnsi" w:hAnsi="Calibri" w:cstheme="minorBidi"/>
      <w:sz w:val="22"/>
      <w:szCs w:val="21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9B0EF5"/>
    <w:pPr>
      <w:tabs>
        <w:tab w:val="left" w:pos="720"/>
      </w:tabs>
      <w:spacing w:before="80" w:after="40"/>
      <w:jc w:val="both"/>
    </w:pPr>
    <w:rPr>
      <w:rFonts w:ascii="Calibri" w:eastAsia="Times New Roman" w:hAnsi="Calibri" w:cs="Arial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B0EF5"/>
    <w:rPr>
      <w:rFonts w:ascii="Calibri" w:eastAsia="Times New Roman" w:hAnsi="Calibri" w:cs="Arial"/>
      <w:sz w:val="20"/>
      <w:szCs w:val="20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9B0EF5"/>
    <w:rPr>
      <w:i/>
      <w:iCs/>
      <w:color w:val="4F81BD" w:themeColor="accent1"/>
    </w:rPr>
  </w:style>
  <w:style w:type="table" w:styleId="Tabulkasmkou4zvraznn1">
    <w:name w:val="Grid Table 4 Accent 1"/>
    <w:basedOn w:val="Normlntabulka"/>
    <w:uiPriority w:val="49"/>
    <w:rsid w:val="009B0EF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dpis1Char">
    <w:name w:val="Nadpis 1 Char"/>
    <w:aliases w:val="Napis 1 Char"/>
    <w:basedOn w:val="Standardnpsmoodstavce"/>
    <w:link w:val="Nadpis1"/>
    <w:uiPriority w:val="99"/>
    <w:rsid w:val="00263962"/>
    <w:rPr>
      <w:rFonts w:ascii="Calibri" w:eastAsiaTheme="minorHAnsi" w:hAnsi="Calibri" w:cs="Calibri"/>
      <w:sz w:val="30"/>
      <w:szCs w:val="30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63962"/>
    <w:rPr>
      <w:rFonts w:ascii="Calibri" w:eastAsiaTheme="minorHAnsi" w:hAnsi="Calibri" w:cs="Calibri"/>
      <w:b/>
      <w:bCs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263962"/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263962"/>
    <w:rPr>
      <w:rFonts w:ascii="Calibri" w:eastAsiaTheme="minorHAnsi" w:hAnsi="Calibri" w:cs="Calibri"/>
      <w:b/>
      <w:bCs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263962"/>
    <w:rPr>
      <w:rFonts w:ascii="Times New Roman" w:eastAsiaTheme="minorHAnsi" w:hAnsi="Times New Roman"/>
      <w:b/>
      <w:bCs/>
      <w:color w:val="000080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263962"/>
    <w:rPr>
      <w:rFonts w:ascii="Calibri Light" w:eastAsiaTheme="minorHAnsi" w:hAnsi="Calibri Light" w:cs="Calibri Light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63962"/>
    <w:rPr>
      <w:rFonts w:ascii="Calibri Light" w:eastAsiaTheme="minorHAnsi" w:hAnsi="Calibri Light" w:cs="Calibri Light"/>
      <w:color w:val="404040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63962"/>
    <w:rPr>
      <w:rFonts w:ascii="Calibri Light" w:eastAsiaTheme="minorHAnsi" w:hAnsi="Calibri Light" w:cs="Calibri Light"/>
      <w:i/>
      <w:iCs/>
      <w:color w:val="40404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FB3B53-4D40-49FB-95F7-0FD3C8C9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Slavíková</dc:creator>
  <cp:lastModifiedBy>Lukáš Svoboda</cp:lastModifiedBy>
  <cp:revision>6</cp:revision>
  <cp:lastPrinted>2020-09-22T09:17:00Z</cp:lastPrinted>
  <dcterms:created xsi:type="dcterms:W3CDTF">2020-10-01T11:49:00Z</dcterms:created>
  <dcterms:modified xsi:type="dcterms:W3CDTF">2020-10-01T11:57:00Z</dcterms:modified>
</cp:coreProperties>
</file>