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03A51" w:rsidRPr="00967A90" w:rsidRDefault="00D03A51" w:rsidP="000F0EFC">
      <w:pPr>
        <w:pStyle w:val="Nadpis1"/>
        <w:ind w:left="284"/>
        <w:rPr>
          <w:sz w:val="36"/>
          <w:lang w:eastAsia="cs-CZ"/>
        </w:rPr>
      </w:pPr>
      <w:r w:rsidRPr="00967A90">
        <w:rPr>
          <w:sz w:val="36"/>
          <w:lang w:eastAsia="cs-CZ"/>
        </w:rPr>
        <w:t>Průvodní zpráva</w:t>
      </w:r>
    </w:p>
    <w:p w:rsidR="00827569" w:rsidRPr="00967A90" w:rsidRDefault="00827569" w:rsidP="000F0EFC">
      <w:pPr>
        <w:pStyle w:val="Bezmezer"/>
        <w:rPr>
          <w:rFonts w:asciiTheme="minorHAnsi" w:hAnsiTheme="minorHAnsi" w:cstheme="minorHAnsi"/>
          <w:color w:val="1F497D"/>
          <w:sz w:val="24"/>
          <w:szCs w:val="24"/>
          <w:lang w:eastAsia="cs-CZ"/>
        </w:rPr>
      </w:pPr>
    </w:p>
    <w:p w:rsidR="00827569" w:rsidRDefault="00827569" w:rsidP="000F0EFC">
      <w:pPr>
        <w:pStyle w:val="Nadpis2"/>
        <w:numPr>
          <w:ilvl w:val="0"/>
          <w:numId w:val="19"/>
        </w:numPr>
        <w:rPr>
          <w:rStyle w:val="Zdraznnintenzivn"/>
          <w:rFonts w:asciiTheme="minorHAnsi" w:hAnsiTheme="minorHAnsi" w:cstheme="minorHAnsi"/>
          <w:sz w:val="32"/>
          <w:szCs w:val="24"/>
        </w:rPr>
      </w:pPr>
      <w:r w:rsidRPr="00967A90">
        <w:rPr>
          <w:rStyle w:val="Zdraznnintenzivn"/>
          <w:rFonts w:asciiTheme="minorHAnsi" w:hAnsiTheme="minorHAnsi" w:cstheme="minorHAnsi"/>
          <w:sz w:val="32"/>
          <w:szCs w:val="24"/>
        </w:rPr>
        <w:t xml:space="preserve">Popis současného stavu </w:t>
      </w:r>
    </w:p>
    <w:p w:rsidR="00F731CD" w:rsidRPr="00F731CD" w:rsidRDefault="00F731CD" w:rsidP="00F731CD">
      <w:pPr>
        <w:pStyle w:val="Zkladntext"/>
        <w:rPr>
          <w:lang w:eastAsia="zh-CN"/>
        </w:rPr>
      </w:pPr>
    </w:p>
    <w:p w:rsidR="00D03A51" w:rsidRPr="00967A90" w:rsidRDefault="00827569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ab/>
      </w:r>
      <w:r w:rsidR="00D03A51" w:rsidRPr="00967A90">
        <w:rPr>
          <w:rFonts w:asciiTheme="minorHAnsi" w:hAnsiTheme="minorHAnsi" w:cstheme="minorHAnsi"/>
          <w:sz w:val="24"/>
          <w:szCs w:val="24"/>
        </w:rPr>
        <w:t xml:space="preserve">Předmětem projektové dokumentace </w:t>
      </w:r>
      <w:r w:rsidR="00863501" w:rsidRPr="00967A90">
        <w:rPr>
          <w:rFonts w:asciiTheme="minorHAnsi" w:hAnsiTheme="minorHAnsi" w:cstheme="minorHAnsi"/>
          <w:sz w:val="24"/>
          <w:szCs w:val="24"/>
        </w:rPr>
        <w:t xml:space="preserve">jsou sadové úpravy pro </w:t>
      </w:r>
      <w:r w:rsidR="008B1AA8">
        <w:rPr>
          <w:rFonts w:asciiTheme="minorHAnsi" w:hAnsiTheme="minorHAnsi" w:cstheme="minorHAnsi"/>
          <w:sz w:val="24"/>
          <w:szCs w:val="24"/>
        </w:rPr>
        <w:t>PD „ VYBUDOVÁNÍ JÍDELNY V PROSTORU ATRIA LÁZEŇSKÉHO DOMU AURORA“.</w:t>
      </w:r>
    </w:p>
    <w:p w:rsidR="0040274D" w:rsidRDefault="0040274D" w:rsidP="000F0EFC">
      <w:pPr>
        <w:pStyle w:val="Bezmezer"/>
        <w:rPr>
          <w:rFonts w:asciiTheme="minorHAnsi" w:hAnsiTheme="minorHAnsi" w:cstheme="minorHAnsi"/>
          <w:color w:val="FF0000"/>
          <w:sz w:val="24"/>
          <w:szCs w:val="24"/>
        </w:rPr>
      </w:pPr>
    </w:p>
    <w:p w:rsidR="00E27C63" w:rsidRDefault="00E27C63" w:rsidP="000F0EFC">
      <w:pPr>
        <w:pStyle w:val="Nadpis2"/>
        <w:numPr>
          <w:ilvl w:val="1"/>
          <w:numId w:val="19"/>
        </w:numPr>
        <w:rPr>
          <w:rStyle w:val="Zdraznnjemn"/>
          <w:rFonts w:asciiTheme="minorHAnsi" w:hAnsiTheme="minorHAnsi" w:cstheme="minorHAnsi"/>
          <w:sz w:val="28"/>
          <w:szCs w:val="24"/>
        </w:rPr>
      </w:pPr>
      <w:r w:rsidRPr="00967A90">
        <w:rPr>
          <w:rStyle w:val="Zdraznnjemn"/>
          <w:rFonts w:asciiTheme="minorHAnsi" w:hAnsiTheme="minorHAnsi" w:cstheme="minorHAnsi"/>
          <w:sz w:val="28"/>
          <w:szCs w:val="24"/>
        </w:rPr>
        <w:t>Podklad</w:t>
      </w:r>
      <w:r w:rsidR="00F443D2" w:rsidRPr="00967A90">
        <w:rPr>
          <w:rStyle w:val="Zdraznnjemn"/>
          <w:rFonts w:asciiTheme="minorHAnsi" w:hAnsiTheme="minorHAnsi" w:cstheme="minorHAnsi"/>
          <w:sz w:val="28"/>
          <w:szCs w:val="24"/>
        </w:rPr>
        <w:t>y</w:t>
      </w:r>
      <w:r w:rsidRPr="00967A90">
        <w:rPr>
          <w:rStyle w:val="Zdraznnjemn"/>
          <w:rFonts w:asciiTheme="minorHAnsi" w:hAnsiTheme="minorHAnsi" w:cstheme="minorHAnsi"/>
          <w:sz w:val="28"/>
          <w:szCs w:val="24"/>
        </w:rPr>
        <w:t xml:space="preserve"> </w:t>
      </w:r>
    </w:p>
    <w:p w:rsidR="00F731CD" w:rsidRPr="00F731CD" w:rsidRDefault="00F731CD" w:rsidP="00F731CD">
      <w:pPr>
        <w:pStyle w:val="Zkladntext"/>
        <w:rPr>
          <w:lang w:eastAsia="zh-CN"/>
        </w:rPr>
      </w:pPr>
    </w:p>
    <w:p w:rsidR="00D03A51" w:rsidRPr="00967A90" w:rsidRDefault="00D03A51" w:rsidP="00F731CD">
      <w:pPr>
        <w:pStyle w:val="Bezmezer"/>
        <w:ind w:firstLine="360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Podkladem byl</w:t>
      </w:r>
      <w:r w:rsidR="0040274D" w:rsidRPr="00967A90">
        <w:rPr>
          <w:rFonts w:asciiTheme="minorHAnsi" w:hAnsiTheme="minorHAnsi" w:cstheme="minorHAnsi"/>
          <w:sz w:val="24"/>
          <w:szCs w:val="24"/>
        </w:rPr>
        <w:t>o geodetické zaměření</w:t>
      </w:r>
      <w:r w:rsidRPr="00967A90">
        <w:rPr>
          <w:rFonts w:asciiTheme="minorHAnsi" w:hAnsiTheme="minorHAnsi" w:cstheme="minorHAnsi"/>
          <w:sz w:val="24"/>
          <w:szCs w:val="24"/>
        </w:rPr>
        <w:t>, doplněn</w:t>
      </w:r>
      <w:r w:rsidR="0040274D" w:rsidRPr="00967A90">
        <w:rPr>
          <w:rFonts w:asciiTheme="minorHAnsi" w:hAnsiTheme="minorHAnsi" w:cstheme="minorHAnsi"/>
          <w:sz w:val="24"/>
          <w:szCs w:val="24"/>
        </w:rPr>
        <w:t>é</w:t>
      </w:r>
      <w:r w:rsidRPr="00967A90">
        <w:rPr>
          <w:rFonts w:asciiTheme="minorHAnsi" w:hAnsiTheme="minorHAnsi" w:cstheme="minorHAnsi"/>
          <w:sz w:val="24"/>
          <w:szCs w:val="24"/>
        </w:rPr>
        <w:t xml:space="preserve"> mapováním v</w:t>
      </w:r>
      <w:r w:rsidR="00B738FC" w:rsidRPr="00967A90">
        <w:rPr>
          <w:rFonts w:asciiTheme="minorHAnsi" w:hAnsiTheme="minorHAnsi" w:cstheme="minorHAnsi"/>
          <w:sz w:val="24"/>
          <w:szCs w:val="24"/>
        </w:rPr>
        <w:t> </w:t>
      </w:r>
      <w:r w:rsidRPr="00967A90">
        <w:rPr>
          <w:rFonts w:asciiTheme="minorHAnsi" w:hAnsiTheme="minorHAnsi" w:cstheme="minorHAnsi"/>
          <w:sz w:val="24"/>
          <w:szCs w:val="24"/>
        </w:rPr>
        <w:t>terénu</w:t>
      </w:r>
      <w:r w:rsidR="00B738FC" w:rsidRPr="00967A90">
        <w:rPr>
          <w:rFonts w:asciiTheme="minorHAnsi" w:hAnsiTheme="minorHAnsi" w:cstheme="minorHAnsi"/>
          <w:sz w:val="24"/>
          <w:szCs w:val="24"/>
        </w:rPr>
        <w:t>.</w:t>
      </w:r>
      <w:r w:rsidR="000631F5" w:rsidRPr="00967A90">
        <w:rPr>
          <w:rFonts w:asciiTheme="minorHAnsi" w:hAnsiTheme="minorHAnsi" w:cstheme="minorHAnsi"/>
          <w:sz w:val="24"/>
          <w:szCs w:val="24"/>
        </w:rPr>
        <w:t xml:space="preserve"> </w:t>
      </w:r>
    </w:p>
    <w:p w:rsidR="00F4303E" w:rsidRPr="00967A90" w:rsidRDefault="009F56EA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Řešené území se nachází v nadmořské výšce 442m.</w:t>
      </w:r>
      <w:proofErr w:type="gramStart"/>
      <w:r w:rsidRPr="00967A90">
        <w:rPr>
          <w:rFonts w:asciiTheme="minorHAnsi" w:hAnsiTheme="minorHAnsi" w:cstheme="minorHAnsi"/>
          <w:sz w:val="24"/>
          <w:szCs w:val="24"/>
        </w:rPr>
        <w:t>n.m.</w:t>
      </w:r>
      <w:proofErr w:type="gramEnd"/>
      <w:r w:rsidR="00F4303E" w:rsidRPr="00967A90">
        <w:rPr>
          <w:rFonts w:asciiTheme="minorHAnsi" w:hAnsiTheme="minorHAnsi" w:cstheme="minorHAnsi"/>
          <w:sz w:val="24"/>
          <w:szCs w:val="24"/>
        </w:rPr>
        <w:t xml:space="preserve"> a z </w:t>
      </w:r>
      <w:proofErr w:type="spellStart"/>
      <w:r w:rsidR="00F4303E" w:rsidRPr="00967A90">
        <w:rPr>
          <w:rFonts w:asciiTheme="minorHAnsi" w:hAnsiTheme="minorHAnsi" w:cstheme="minorHAnsi"/>
          <w:sz w:val="24"/>
          <w:szCs w:val="24"/>
        </w:rPr>
        <w:t>Z</w:t>
      </w:r>
      <w:proofErr w:type="spellEnd"/>
      <w:r w:rsidR="00F4303E" w:rsidRPr="00967A90">
        <w:rPr>
          <w:rFonts w:asciiTheme="minorHAnsi" w:hAnsiTheme="minorHAnsi" w:cstheme="minorHAnsi"/>
          <w:sz w:val="24"/>
          <w:szCs w:val="24"/>
        </w:rPr>
        <w:t xml:space="preserve"> hlediska regionálního členění reliéfu České republiky řešené území patří do: </w:t>
      </w:r>
    </w:p>
    <w:p w:rsidR="00F4303E" w:rsidRPr="00967A90" w:rsidRDefault="00F4303E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F4303E" w:rsidRPr="00967A90" w:rsidRDefault="00F4303E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 xml:space="preserve">soustava: </w:t>
      </w:r>
      <w:r w:rsidRPr="00967A90">
        <w:rPr>
          <w:rFonts w:asciiTheme="minorHAnsi" w:hAnsiTheme="minorHAnsi" w:cstheme="minorHAnsi"/>
          <w:sz w:val="24"/>
          <w:szCs w:val="24"/>
        </w:rPr>
        <w:tab/>
        <w:t xml:space="preserve">Česko-moravská </w:t>
      </w:r>
    </w:p>
    <w:p w:rsidR="00F4303E" w:rsidRPr="00967A90" w:rsidRDefault="00F4303E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proofErr w:type="spellStart"/>
      <w:r w:rsidRPr="00967A90">
        <w:rPr>
          <w:rFonts w:asciiTheme="minorHAnsi" w:hAnsiTheme="minorHAnsi" w:cstheme="minorHAnsi"/>
          <w:sz w:val="24"/>
          <w:szCs w:val="24"/>
        </w:rPr>
        <w:t>podsoustava</w:t>
      </w:r>
      <w:proofErr w:type="spellEnd"/>
      <w:r w:rsidRPr="00967A90">
        <w:rPr>
          <w:rFonts w:asciiTheme="minorHAnsi" w:hAnsiTheme="minorHAnsi" w:cstheme="minorHAnsi"/>
          <w:sz w:val="24"/>
          <w:szCs w:val="24"/>
        </w:rPr>
        <w:t>:</w:t>
      </w:r>
      <w:r w:rsidRPr="00967A90">
        <w:rPr>
          <w:rFonts w:asciiTheme="minorHAnsi" w:hAnsiTheme="minorHAnsi" w:cstheme="minorHAnsi"/>
          <w:sz w:val="24"/>
          <w:szCs w:val="24"/>
        </w:rPr>
        <w:tab/>
        <w:t>Jihočeské pánve</w:t>
      </w:r>
    </w:p>
    <w:p w:rsidR="00F4303E" w:rsidRPr="00967A90" w:rsidRDefault="00F4303E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celek:</w:t>
      </w:r>
      <w:r w:rsidRPr="00967A90">
        <w:rPr>
          <w:rFonts w:asciiTheme="minorHAnsi" w:hAnsiTheme="minorHAnsi" w:cstheme="minorHAnsi"/>
          <w:sz w:val="24"/>
          <w:szCs w:val="24"/>
        </w:rPr>
        <w:tab/>
      </w:r>
      <w:r w:rsidRPr="00967A90">
        <w:rPr>
          <w:rFonts w:asciiTheme="minorHAnsi" w:hAnsiTheme="minorHAnsi" w:cstheme="minorHAnsi"/>
          <w:sz w:val="24"/>
          <w:szCs w:val="24"/>
        </w:rPr>
        <w:tab/>
        <w:t>Třeboňská pánev</w:t>
      </w:r>
    </w:p>
    <w:p w:rsidR="00F4303E" w:rsidRPr="00967A90" w:rsidRDefault="00F4303E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proofErr w:type="spellStart"/>
      <w:r w:rsidRPr="00967A90">
        <w:rPr>
          <w:rFonts w:asciiTheme="minorHAnsi" w:hAnsiTheme="minorHAnsi" w:cstheme="minorHAnsi"/>
          <w:sz w:val="24"/>
          <w:szCs w:val="24"/>
        </w:rPr>
        <w:t>podcelek</w:t>
      </w:r>
      <w:proofErr w:type="spellEnd"/>
      <w:r w:rsidRPr="00967A90">
        <w:rPr>
          <w:rFonts w:asciiTheme="minorHAnsi" w:hAnsiTheme="minorHAnsi" w:cstheme="minorHAnsi"/>
          <w:sz w:val="24"/>
          <w:szCs w:val="24"/>
        </w:rPr>
        <w:t xml:space="preserve">: </w:t>
      </w:r>
      <w:r w:rsidRPr="00967A90">
        <w:rPr>
          <w:rFonts w:asciiTheme="minorHAnsi" w:hAnsiTheme="minorHAnsi" w:cstheme="minorHAnsi"/>
          <w:sz w:val="24"/>
          <w:szCs w:val="24"/>
        </w:rPr>
        <w:tab/>
        <w:t>Lomnická pánev</w:t>
      </w:r>
    </w:p>
    <w:p w:rsidR="00F4303E" w:rsidRDefault="00F4303E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okrsek:</w:t>
      </w:r>
      <w:r w:rsidRPr="00967A90">
        <w:rPr>
          <w:rFonts w:asciiTheme="minorHAnsi" w:hAnsiTheme="minorHAnsi" w:cstheme="minorHAnsi"/>
          <w:sz w:val="24"/>
          <w:szCs w:val="24"/>
        </w:rPr>
        <w:tab/>
      </w:r>
      <w:r w:rsidR="00967A90">
        <w:rPr>
          <w:rFonts w:asciiTheme="minorHAnsi" w:hAnsiTheme="minorHAnsi" w:cstheme="minorHAnsi"/>
          <w:sz w:val="24"/>
          <w:szCs w:val="24"/>
        </w:rPr>
        <w:tab/>
      </w:r>
      <w:proofErr w:type="spellStart"/>
      <w:r w:rsidRPr="00967A90">
        <w:rPr>
          <w:rFonts w:asciiTheme="minorHAnsi" w:hAnsiTheme="minorHAnsi" w:cstheme="minorHAnsi"/>
          <w:sz w:val="24"/>
          <w:szCs w:val="24"/>
        </w:rPr>
        <w:t>Borkovická</w:t>
      </w:r>
      <w:proofErr w:type="spellEnd"/>
      <w:r w:rsidRPr="00967A90">
        <w:rPr>
          <w:rFonts w:asciiTheme="minorHAnsi" w:hAnsiTheme="minorHAnsi" w:cstheme="minorHAnsi"/>
          <w:sz w:val="24"/>
          <w:szCs w:val="24"/>
        </w:rPr>
        <w:t xml:space="preserve"> pánev</w:t>
      </w:r>
    </w:p>
    <w:p w:rsidR="00967A90" w:rsidRPr="00967A90" w:rsidRDefault="00967A9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F4303E" w:rsidRDefault="00F4303E" w:rsidP="000F0EFC">
      <w:pPr>
        <w:pStyle w:val="Nadpis3"/>
        <w:ind w:left="284"/>
        <w:rPr>
          <w:b/>
          <w:u w:val="single"/>
        </w:rPr>
      </w:pPr>
      <w:r w:rsidRPr="00967A90">
        <w:rPr>
          <w:b/>
          <w:u w:val="single"/>
        </w:rPr>
        <w:t xml:space="preserve">Geologické a půdní podmínky </w:t>
      </w:r>
    </w:p>
    <w:p w:rsidR="00F731CD" w:rsidRPr="00F731CD" w:rsidRDefault="00F731CD" w:rsidP="00F731CD"/>
    <w:p w:rsidR="00513444" w:rsidRPr="00967A90" w:rsidRDefault="00AD51A1" w:rsidP="00F731CD">
      <w:pPr>
        <w:pStyle w:val="Bezmezer"/>
        <w:ind w:firstLine="284"/>
        <w:rPr>
          <w:rFonts w:asciiTheme="minorHAnsi" w:hAnsiTheme="minorHAnsi" w:cstheme="minorHAnsi"/>
          <w:color w:val="000000"/>
          <w:sz w:val="24"/>
          <w:szCs w:val="24"/>
          <w:shd w:val="clear" w:color="auto" w:fill="FFFFFF"/>
        </w:rPr>
      </w:pPr>
      <w:proofErr w:type="spellStart"/>
      <w:r w:rsidRPr="00967A90">
        <w:rPr>
          <w:rFonts w:asciiTheme="minorHAnsi" w:hAnsiTheme="minorHAnsi" w:cstheme="minorHAnsi"/>
          <w:color w:val="000000"/>
          <w:sz w:val="24"/>
          <w:szCs w:val="24"/>
          <w:shd w:val="clear" w:color="auto" w:fill="FFFFFF"/>
        </w:rPr>
        <w:t>Pseudogleje</w:t>
      </w:r>
      <w:proofErr w:type="spellEnd"/>
      <w:r w:rsidRPr="00967A90">
        <w:rPr>
          <w:rFonts w:asciiTheme="minorHAnsi" w:hAnsiTheme="minorHAnsi" w:cstheme="minorHAnsi"/>
          <w:color w:val="000000"/>
          <w:sz w:val="24"/>
          <w:szCs w:val="24"/>
          <w:shd w:val="clear" w:color="auto" w:fill="FFFFFF"/>
        </w:rPr>
        <w:t xml:space="preserve"> převážně na rovině nebo úplné rovině se všesměrnou expozicí a celkovým obsahem skeletu do 25 %. </w:t>
      </w:r>
      <w:r w:rsidR="00513444" w:rsidRPr="00967A90">
        <w:rPr>
          <w:rFonts w:asciiTheme="minorHAnsi" w:hAnsiTheme="minorHAnsi" w:cstheme="minorHAnsi"/>
          <w:color w:val="000000"/>
          <w:sz w:val="24"/>
          <w:szCs w:val="24"/>
          <w:shd w:val="clear" w:color="auto" w:fill="FFFFFF"/>
        </w:rPr>
        <w:t>Půdy s velmi nízkou rychlostí infiltrace i při úplném nasycení, zahrnující především jíly s vysokou bobtnavostí, půdy s trvale vysokou hladinou podzemní vody, půdy s vrstvou jílu na povrchu nebo těsně pod ním a mělké půdy nad téměř nepropustným podložím.</w:t>
      </w:r>
    </w:p>
    <w:p w:rsidR="00F4303E" w:rsidRDefault="00F4303E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Půdní podmínky jsou antropogenně pozměněné, dílem zastavěné plochy, dílem zahradnického působení</w:t>
      </w:r>
    </w:p>
    <w:p w:rsidR="00967A90" w:rsidRPr="00967A90" w:rsidRDefault="00967A9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F4303E" w:rsidRDefault="00F4303E" w:rsidP="000F0EFC">
      <w:pPr>
        <w:pStyle w:val="Nadpis3"/>
        <w:ind w:left="284"/>
        <w:rPr>
          <w:b/>
          <w:u w:val="single"/>
        </w:rPr>
      </w:pPr>
      <w:r w:rsidRPr="00967A90">
        <w:rPr>
          <w:b/>
          <w:u w:val="single"/>
        </w:rPr>
        <w:t>Hydrogeologické podmínky</w:t>
      </w:r>
    </w:p>
    <w:p w:rsidR="00F731CD" w:rsidRPr="00F731CD" w:rsidRDefault="00F731CD" w:rsidP="00F731CD"/>
    <w:p w:rsidR="00F4303E" w:rsidRDefault="00F4303E" w:rsidP="00F731CD">
      <w:pPr>
        <w:pStyle w:val="Bezmezer"/>
        <w:ind w:firstLine="284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 xml:space="preserve">Vodní režim je pozměněn. Srážková voda z okolních střech je svedena do dešťové kanalizace. </w:t>
      </w:r>
    </w:p>
    <w:p w:rsidR="00967A90" w:rsidRPr="00967A90" w:rsidRDefault="00967A9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F4303E" w:rsidRDefault="00F4303E" w:rsidP="000F0EFC">
      <w:pPr>
        <w:pStyle w:val="Nadpis3"/>
        <w:ind w:left="284"/>
        <w:rPr>
          <w:b/>
          <w:color w:val="FF0000"/>
          <w:u w:val="single"/>
        </w:rPr>
      </w:pPr>
      <w:r w:rsidRPr="00967A90">
        <w:rPr>
          <w:b/>
          <w:u w:val="single"/>
        </w:rPr>
        <w:t>Klimatické podmínky</w:t>
      </w:r>
      <w:r w:rsidRPr="00967A90">
        <w:rPr>
          <w:b/>
          <w:color w:val="FF0000"/>
          <w:u w:val="single"/>
        </w:rPr>
        <w:t xml:space="preserve"> </w:t>
      </w:r>
    </w:p>
    <w:p w:rsidR="00F731CD" w:rsidRPr="00F731CD" w:rsidRDefault="00F731CD" w:rsidP="00F731CD"/>
    <w:p w:rsidR="00F4303E" w:rsidRDefault="00F4303E" w:rsidP="00F731CD">
      <w:pPr>
        <w:pStyle w:val="Bezmezer"/>
        <w:ind w:firstLine="284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 xml:space="preserve">Řešené území náleží z větší části do mírně teplé klimatické oblasti MT </w:t>
      </w:r>
      <w:r w:rsidR="00B23DFF" w:rsidRPr="00967A90">
        <w:rPr>
          <w:rFonts w:asciiTheme="minorHAnsi" w:hAnsiTheme="minorHAnsi" w:cstheme="minorHAnsi"/>
          <w:sz w:val="24"/>
          <w:szCs w:val="24"/>
        </w:rPr>
        <w:t>10</w:t>
      </w:r>
      <w:r w:rsidRPr="00967A90">
        <w:rPr>
          <w:rFonts w:asciiTheme="minorHAnsi" w:hAnsiTheme="minorHAnsi" w:cstheme="minorHAnsi"/>
          <w:sz w:val="24"/>
          <w:szCs w:val="24"/>
        </w:rPr>
        <w:t xml:space="preserve">. Léto je dlouhé (40-50 letních dnů), teplé (průměrná teplota v červenci je 17-18°C), suché až mírně suché (úhrn srážek ve vegetačním období je </w:t>
      </w:r>
      <w:r w:rsidR="00B23DFF" w:rsidRPr="00967A90">
        <w:rPr>
          <w:rFonts w:asciiTheme="minorHAnsi" w:hAnsiTheme="minorHAnsi" w:cstheme="minorHAnsi"/>
          <w:sz w:val="24"/>
          <w:szCs w:val="24"/>
        </w:rPr>
        <w:t>400-450</w:t>
      </w:r>
      <w:r w:rsidRPr="00967A90">
        <w:rPr>
          <w:rFonts w:asciiTheme="minorHAnsi" w:hAnsiTheme="minorHAnsi" w:cstheme="minorHAnsi"/>
          <w:sz w:val="24"/>
          <w:szCs w:val="24"/>
        </w:rPr>
        <w:t xml:space="preserve"> mm). Zima je krátká (30-40 ledových dnů), mírná (průměrná lednová teplota je -3 až -4°C), suchá (úhrn srážek v zimním období je </w:t>
      </w:r>
      <w:r w:rsidR="00B23DFF" w:rsidRPr="00967A90">
        <w:rPr>
          <w:rFonts w:asciiTheme="minorHAnsi" w:hAnsiTheme="minorHAnsi" w:cstheme="minorHAnsi"/>
          <w:sz w:val="24"/>
          <w:szCs w:val="24"/>
        </w:rPr>
        <w:t>200-250</w:t>
      </w:r>
      <w:r w:rsidRPr="00967A90">
        <w:rPr>
          <w:rFonts w:asciiTheme="minorHAnsi" w:hAnsiTheme="minorHAnsi" w:cstheme="minorHAnsi"/>
          <w:sz w:val="24"/>
          <w:szCs w:val="24"/>
        </w:rPr>
        <w:t xml:space="preserve"> mm), s krátkým trváním sněhové pokrývky (50-</w:t>
      </w:r>
      <w:r w:rsidR="00B23DFF" w:rsidRPr="00967A90">
        <w:rPr>
          <w:rFonts w:asciiTheme="minorHAnsi" w:hAnsiTheme="minorHAnsi" w:cstheme="minorHAnsi"/>
          <w:sz w:val="24"/>
          <w:szCs w:val="24"/>
        </w:rPr>
        <w:t>6</w:t>
      </w:r>
      <w:r w:rsidRPr="00967A90">
        <w:rPr>
          <w:rFonts w:asciiTheme="minorHAnsi" w:hAnsiTheme="minorHAnsi" w:cstheme="minorHAnsi"/>
          <w:sz w:val="24"/>
          <w:szCs w:val="24"/>
        </w:rPr>
        <w:t>0 dní). Přechodná období jsou krátká, s mírným až mírně teplým jarem a mírně teplým podzimem.</w:t>
      </w:r>
    </w:p>
    <w:p w:rsidR="00967A90" w:rsidRPr="00967A90" w:rsidRDefault="00967A9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B23DFF" w:rsidRDefault="00B23DFF" w:rsidP="000F0EFC">
      <w:pPr>
        <w:pStyle w:val="Nadpis3"/>
        <w:ind w:left="284"/>
        <w:rPr>
          <w:b/>
          <w:u w:val="single"/>
        </w:rPr>
      </w:pPr>
      <w:r w:rsidRPr="00967A90">
        <w:rPr>
          <w:b/>
          <w:u w:val="single"/>
        </w:rPr>
        <w:t>Biogeografická charakteristika</w:t>
      </w:r>
    </w:p>
    <w:p w:rsidR="00F731CD" w:rsidRPr="00F731CD" w:rsidRDefault="00F731CD" w:rsidP="00F731CD"/>
    <w:p w:rsidR="00B23DFF" w:rsidRDefault="00B23DFF" w:rsidP="00F731CD">
      <w:pPr>
        <w:pStyle w:val="Bezmezer"/>
        <w:ind w:firstLine="284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 xml:space="preserve">Území náleží do Třeboňského </w:t>
      </w:r>
      <w:proofErr w:type="spellStart"/>
      <w:r w:rsidRPr="00967A90">
        <w:rPr>
          <w:rFonts w:asciiTheme="minorHAnsi" w:hAnsiTheme="minorHAnsi" w:cstheme="minorHAnsi"/>
          <w:sz w:val="24"/>
          <w:szCs w:val="24"/>
        </w:rPr>
        <w:t>bioregionu</w:t>
      </w:r>
      <w:proofErr w:type="spellEnd"/>
      <w:r w:rsidRPr="00967A90">
        <w:rPr>
          <w:rFonts w:asciiTheme="minorHAnsi" w:hAnsiTheme="minorHAnsi" w:cstheme="minorHAnsi"/>
          <w:sz w:val="24"/>
          <w:szCs w:val="24"/>
        </w:rPr>
        <w:t xml:space="preserve">. Ten je tvořen pánví vyplněnou kyselými sedimenty, s rozsáhlými podmáčenými sníženinami a přechodnými rašeliništi. Základní vegetační stupňovitost je narušena, v biotě jsou zastoupeny četné </w:t>
      </w:r>
      <w:proofErr w:type="spellStart"/>
      <w:r w:rsidRPr="00967A90">
        <w:rPr>
          <w:rFonts w:asciiTheme="minorHAnsi" w:hAnsiTheme="minorHAnsi" w:cstheme="minorHAnsi"/>
          <w:sz w:val="24"/>
          <w:szCs w:val="24"/>
        </w:rPr>
        <w:t>exklávní</w:t>
      </w:r>
      <w:proofErr w:type="spellEnd"/>
      <w:r w:rsidRPr="00967A90">
        <w:rPr>
          <w:rFonts w:asciiTheme="minorHAnsi" w:hAnsiTheme="minorHAnsi" w:cstheme="minorHAnsi"/>
          <w:sz w:val="24"/>
          <w:szCs w:val="24"/>
        </w:rPr>
        <w:t xml:space="preserve"> prvky rozmanitého původu, avšak celkově převažuje biota </w:t>
      </w:r>
      <w:proofErr w:type="spellStart"/>
      <w:r w:rsidRPr="00967A90">
        <w:rPr>
          <w:rFonts w:asciiTheme="minorHAnsi" w:hAnsiTheme="minorHAnsi" w:cstheme="minorHAnsi"/>
          <w:sz w:val="24"/>
          <w:szCs w:val="24"/>
        </w:rPr>
        <w:t>dubojehličnaté</w:t>
      </w:r>
      <w:proofErr w:type="spellEnd"/>
      <w:r w:rsidRPr="00967A90">
        <w:rPr>
          <w:rFonts w:asciiTheme="minorHAnsi" w:hAnsiTheme="minorHAnsi" w:cstheme="minorHAnsi"/>
          <w:sz w:val="24"/>
          <w:szCs w:val="24"/>
        </w:rPr>
        <w:t xml:space="preserve"> varianty 4. vegetačního stupně</w:t>
      </w:r>
      <w:r w:rsidRPr="00967A90">
        <w:rPr>
          <w:rFonts w:asciiTheme="minorHAnsi" w:hAnsiTheme="minorHAnsi" w:cstheme="minorHAnsi"/>
          <w:i/>
          <w:iCs/>
          <w:sz w:val="24"/>
          <w:szCs w:val="24"/>
        </w:rPr>
        <w:t xml:space="preserve">. </w:t>
      </w:r>
      <w:r w:rsidRPr="00967A90">
        <w:rPr>
          <w:rFonts w:asciiTheme="minorHAnsi" w:hAnsiTheme="minorHAnsi" w:cstheme="minorHAnsi"/>
          <w:sz w:val="24"/>
          <w:szCs w:val="24"/>
        </w:rPr>
        <w:t xml:space="preserve">Potenciální vegetace náleží do acidofilních doubrav, </w:t>
      </w:r>
      <w:r w:rsidRPr="00967A90">
        <w:rPr>
          <w:rFonts w:asciiTheme="minorHAnsi" w:hAnsiTheme="minorHAnsi" w:cstheme="minorHAnsi"/>
          <w:sz w:val="24"/>
          <w:szCs w:val="24"/>
        </w:rPr>
        <w:lastRenderedPageBreak/>
        <w:t xml:space="preserve">borů, olšin a rašelinišť. Reliéf má charakter tektonické sníženiny s velmi plochým dnem a stupňovitými okraji. </w:t>
      </w:r>
      <w:proofErr w:type="spellStart"/>
      <w:r w:rsidRPr="00967A90">
        <w:rPr>
          <w:rFonts w:asciiTheme="minorHAnsi" w:hAnsiTheme="minorHAnsi" w:cstheme="minorHAnsi"/>
          <w:sz w:val="24"/>
          <w:szCs w:val="24"/>
        </w:rPr>
        <w:t>Bioregion</w:t>
      </w:r>
      <w:proofErr w:type="spellEnd"/>
      <w:r w:rsidRPr="00967A90">
        <w:rPr>
          <w:rFonts w:asciiTheme="minorHAnsi" w:hAnsiTheme="minorHAnsi" w:cstheme="minorHAnsi"/>
          <w:sz w:val="24"/>
          <w:szCs w:val="24"/>
        </w:rPr>
        <w:t xml:space="preserve"> patří k nejplošším v České republice. </w:t>
      </w:r>
    </w:p>
    <w:p w:rsidR="00967A90" w:rsidRPr="00967A90" w:rsidRDefault="00967A9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EE123A" w:rsidRDefault="00EE123A" w:rsidP="000F0EFC">
      <w:pPr>
        <w:pStyle w:val="Nadpis3"/>
        <w:ind w:left="284"/>
        <w:rPr>
          <w:b/>
          <w:u w:val="single"/>
        </w:rPr>
      </w:pPr>
      <w:r w:rsidRPr="00967A90">
        <w:rPr>
          <w:b/>
          <w:u w:val="single"/>
        </w:rPr>
        <w:t>Světelné poměry</w:t>
      </w:r>
    </w:p>
    <w:p w:rsidR="00F731CD" w:rsidRPr="00F731CD" w:rsidRDefault="00F731CD" w:rsidP="00F731CD"/>
    <w:p w:rsidR="00EE123A" w:rsidRDefault="00EE123A" w:rsidP="00F731CD">
      <w:pPr>
        <w:pStyle w:val="Bezmezer"/>
        <w:ind w:firstLine="284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 xml:space="preserve">Řešená plocha je atriem, tzn. Ze všech stran ohraničena budovami. Důsledkem je zastíněný prostor, </w:t>
      </w:r>
      <w:proofErr w:type="gramStart"/>
      <w:r w:rsidRPr="00967A90">
        <w:rPr>
          <w:rFonts w:asciiTheme="minorHAnsi" w:hAnsiTheme="minorHAnsi" w:cstheme="minorHAnsi"/>
          <w:sz w:val="24"/>
          <w:szCs w:val="24"/>
        </w:rPr>
        <w:t>jež</w:t>
      </w:r>
      <w:proofErr w:type="gramEnd"/>
      <w:r w:rsidRPr="00967A90">
        <w:rPr>
          <w:rFonts w:asciiTheme="minorHAnsi" w:hAnsiTheme="minorHAnsi" w:cstheme="minorHAnsi"/>
          <w:sz w:val="24"/>
          <w:szCs w:val="24"/>
        </w:rPr>
        <w:t xml:space="preserve"> ale díky odrazu světla z bílých fasád budov není tak silné. Na většinu plochu nesvítí přímé slunce během většiny roku, rozptýleného světla je ale dostatek.</w:t>
      </w:r>
    </w:p>
    <w:p w:rsidR="00967A90" w:rsidRPr="00967A90" w:rsidRDefault="00967A9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EE123A" w:rsidRDefault="00EE123A" w:rsidP="000F0EFC">
      <w:pPr>
        <w:pStyle w:val="Nadpis3"/>
        <w:ind w:left="284"/>
        <w:rPr>
          <w:b/>
          <w:u w:val="single"/>
        </w:rPr>
      </w:pPr>
      <w:r w:rsidRPr="00967A90">
        <w:rPr>
          <w:b/>
          <w:u w:val="single"/>
        </w:rPr>
        <w:t>Ochrana území</w:t>
      </w:r>
    </w:p>
    <w:p w:rsidR="00F731CD" w:rsidRPr="00F731CD" w:rsidRDefault="00F731CD" w:rsidP="00F731CD"/>
    <w:p w:rsidR="00EE123A" w:rsidRPr="00967A90" w:rsidRDefault="00AD51A1" w:rsidP="00F731CD">
      <w:pPr>
        <w:pStyle w:val="Bezmezer"/>
        <w:ind w:firstLine="284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 xml:space="preserve">Území je součástí památkově chráněného území, vnitřního lázeňského území, </w:t>
      </w:r>
      <w:proofErr w:type="spellStart"/>
      <w:r w:rsidRPr="00967A90">
        <w:rPr>
          <w:rFonts w:asciiTheme="minorHAnsi" w:hAnsiTheme="minorHAnsi" w:cstheme="minorHAnsi"/>
          <w:sz w:val="24"/>
          <w:szCs w:val="24"/>
        </w:rPr>
        <w:t>ložis</w:t>
      </w:r>
      <w:proofErr w:type="spellEnd"/>
      <w:r w:rsidRPr="00967A90">
        <w:rPr>
          <w:rFonts w:asciiTheme="minorHAnsi" w:hAnsiTheme="minorHAnsi" w:cstheme="minorHAnsi"/>
          <w:sz w:val="24"/>
          <w:szCs w:val="24"/>
        </w:rPr>
        <w:t xml:space="preserve"> slatin a rašeliny, ochranné pásmo 1. stupně, rozsáhlého chráněného území – CHKO.</w:t>
      </w:r>
    </w:p>
    <w:p w:rsidR="00EE123A" w:rsidRPr="00967A90" w:rsidRDefault="00EE123A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EE123A" w:rsidRPr="00967A90" w:rsidRDefault="00EE123A" w:rsidP="000F0EFC">
      <w:pPr>
        <w:pStyle w:val="Bezmezer"/>
        <w:rPr>
          <w:rFonts w:asciiTheme="minorHAnsi" w:hAnsiTheme="minorHAnsi" w:cstheme="minorHAnsi"/>
          <w:b/>
          <w:sz w:val="24"/>
          <w:szCs w:val="24"/>
        </w:rPr>
      </w:pPr>
    </w:p>
    <w:p w:rsidR="00EE123A" w:rsidRDefault="00EE123A" w:rsidP="000F0EFC">
      <w:pPr>
        <w:pStyle w:val="Nadpis2"/>
        <w:numPr>
          <w:ilvl w:val="1"/>
          <w:numId w:val="19"/>
        </w:numPr>
        <w:rPr>
          <w:rStyle w:val="Zdraznnjemn"/>
          <w:rFonts w:asciiTheme="minorHAnsi" w:hAnsiTheme="minorHAnsi" w:cstheme="minorHAnsi"/>
          <w:sz w:val="28"/>
          <w:szCs w:val="24"/>
        </w:rPr>
      </w:pPr>
      <w:r w:rsidRPr="00967A90">
        <w:rPr>
          <w:rStyle w:val="Zdraznnjemn"/>
          <w:rFonts w:asciiTheme="minorHAnsi" w:hAnsiTheme="minorHAnsi" w:cstheme="minorHAnsi"/>
          <w:sz w:val="28"/>
          <w:szCs w:val="24"/>
        </w:rPr>
        <w:t>Průzkumy</w:t>
      </w:r>
    </w:p>
    <w:p w:rsidR="00F731CD" w:rsidRPr="00F731CD" w:rsidRDefault="00F731CD" w:rsidP="00F731CD">
      <w:pPr>
        <w:pStyle w:val="Zkladntext"/>
        <w:rPr>
          <w:lang w:eastAsia="zh-CN"/>
        </w:rPr>
      </w:pPr>
    </w:p>
    <w:p w:rsidR="0040274D" w:rsidRPr="00967A90" w:rsidRDefault="0040274D" w:rsidP="00F731CD">
      <w:pPr>
        <w:pStyle w:val="Bezmezer"/>
        <w:ind w:firstLine="360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Byla zpracována inventarizace a klasifikace dřevin dle Standardů péče o přírodu a krajinu – SPPK A01 001:2018 – Hodnocení stavu stromů. Viz příloha</w:t>
      </w:r>
      <w:r w:rsidR="00E27C63" w:rsidRPr="00967A90">
        <w:rPr>
          <w:rFonts w:asciiTheme="minorHAnsi" w:hAnsiTheme="minorHAnsi" w:cstheme="minorHAnsi"/>
          <w:sz w:val="24"/>
          <w:szCs w:val="24"/>
        </w:rPr>
        <w:t>. Průzkumy proběhly v průběhu listopadu 2021.</w:t>
      </w:r>
    </w:p>
    <w:p w:rsidR="00E27C63" w:rsidRPr="00967A90" w:rsidRDefault="00E27C63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1A79A0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Byly hodnoceny tyto parametry:</w:t>
      </w:r>
    </w:p>
    <w:p w:rsidR="001A79A0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Charakteristika základní plochy</w:t>
      </w:r>
    </w:p>
    <w:p w:rsidR="001A79A0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Hodnocení individuálních stromů</w:t>
      </w:r>
      <w:r w:rsidR="009F56EA" w:rsidRPr="00967A90">
        <w:rPr>
          <w:rFonts w:asciiTheme="minorHAnsi" w:hAnsiTheme="minorHAnsi" w:cstheme="minorHAnsi"/>
          <w:sz w:val="24"/>
          <w:szCs w:val="24"/>
        </w:rPr>
        <w:t xml:space="preserve"> a keřů</w:t>
      </w:r>
    </w:p>
    <w:p w:rsidR="001A79A0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Návrh pěstebních opatření</w:t>
      </w:r>
    </w:p>
    <w:p w:rsidR="001A79A0" w:rsidRPr="00967A90" w:rsidRDefault="00E27C63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Sadovnická hodnota</w:t>
      </w:r>
    </w:p>
    <w:p w:rsidR="00E27C63" w:rsidRPr="00967A90" w:rsidRDefault="00E27C63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Ochrana dřevin</w:t>
      </w:r>
    </w:p>
    <w:p w:rsidR="00E27C63" w:rsidRPr="00967A90" w:rsidRDefault="00E27C63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Fotodokumentace:</w:t>
      </w:r>
    </w:p>
    <w:p w:rsidR="00E27C63" w:rsidRPr="00967A90" w:rsidRDefault="00E27C63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1A79A0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 xml:space="preserve">Hodnocení individuálních stromů </w:t>
      </w:r>
      <w:r w:rsidR="009F56EA" w:rsidRPr="00967A90">
        <w:rPr>
          <w:rFonts w:asciiTheme="minorHAnsi" w:hAnsiTheme="minorHAnsi" w:cstheme="minorHAnsi"/>
          <w:sz w:val="24"/>
          <w:szCs w:val="24"/>
        </w:rPr>
        <w:t xml:space="preserve">a keřů </w:t>
      </w:r>
      <w:r w:rsidRPr="00967A90">
        <w:rPr>
          <w:rFonts w:asciiTheme="minorHAnsi" w:hAnsiTheme="minorHAnsi" w:cstheme="minorHAnsi"/>
          <w:sz w:val="24"/>
          <w:szCs w:val="24"/>
        </w:rPr>
        <w:t xml:space="preserve">obsahuje </w:t>
      </w:r>
    </w:p>
    <w:p w:rsidR="001A79A0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soupis stromů</w:t>
      </w:r>
      <w:r w:rsidR="009F56EA" w:rsidRPr="00967A90">
        <w:rPr>
          <w:rFonts w:asciiTheme="minorHAnsi" w:hAnsiTheme="minorHAnsi" w:cstheme="minorHAnsi"/>
          <w:sz w:val="24"/>
          <w:szCs w:val="24"/>
        </w:rPr>
        <w:t>, keřů</w:t>
      </w:r>
      <w:r w:rsidRPr="00967A90">
        <w:rPr>
          <w:rFonts w:asciiTheme="minorHAnsi" w:hAnsiTheme="minorHAnsi" w:cstheme="minorHAnsi"/>
          <w:sz w:val="24"/>
          <w:szCs w:val="24"/>
        </w:rPr>
        <w:t xml:space="preserve"> (označení shodné ve výkresu i tabulce, druh, průměr a obvod kmene, průměr pařezu a koruny, výška stromu, výška nasazení koruny)</w:t>
      </w:r>
    </w:p>
    <w:p w:rsidR="0040274D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fyziologické stáří</w:t>
      </w:r>
    </w:p>
    <w:p w:rsidR="001A79A0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vitalitu</w:t>
      </w:r>
    </w:p>
    <w:p w:rsidR="001A79A0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zdravotní stav</w:t>
      </w:r>
    </w:p>
    <w:p w:rsidR="001A79A0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stabilitu</w:t>
      </w:r>
    </w:p>
    <w:p w:rsidR="001A79A0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perspektivu</w:t>
      </w:r>
    </w:p>
    <w:p w:rsidR="001A79A0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1A79A0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Návrh pěstebních opatření obsahuje:</w:t>
      </w:r>
    </w:p>
    <w:p w:rsidR="001A79A0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technologii zásahu</w:t>
      </w:r>
    </w:p>
    <w:p w:rsidR="001A79A0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naléhavost zásahu</w:t>
      </w:r>
    </w:p>
    <w:p w:rsidR="001A79A0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navrhované opakování zásahu</w:t>
      </w:r>
    </w:p>
    <w:p w:rsidR="001A79A0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1A79A0" w:rsidRPr="00967A90" w:rsidRDefault="001A79A0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 xml:space="preserve">Sadovnická hodnota </w:t>
      </w:r>
      <w:r w:rsidR="00E27C63" w:rsidRPr="00967A90">
        <w:rPr>
          <w:rFonts w:asciiTheme="minorHAnsi" w:hAnsiTheme="minorHAnsi" w:cstheme="minorHAnsi"/>
          <w:sz w:val="24"/>
          <w:szCs w:val="24"/>
        </w:rPr>
        <w:t>vyjadřuje současnou a potenciální funkčnost, vyplývající z biologicky podmíněných vlastností.</w:t>
      </w:r>
    </w:p>
    <w:p w:rsidR="00E27C63" w:rsidRPr="00967A90" w:rsidRDefault="00E27C63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E27C63" w:rsidRPr="00967A90" w:rsidRDefault="00E27C63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Ochrana dřevin obsahuje zařazení jedinců do kategorie a z toho vyplývající výpočet ochranné vzdálenosti pro stavební zásahy</w:t>
      </w:r>
    </w:p>
    <w:p w:rsidR="00EE123A" w:rsidRPr="00967A90" w:rsidRDefault="00EE123A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EE123A" w:rsidRPr="00967A90" w:rsidRDefault="00EE123A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 xml:space="preserve">Jedná se o keřové skupiny, </w:t>
      </w:r>
      <w:r w:rsidR="005535E3" w:rsidRPr="00967A90">
        <w:rPr>
          <w:rFonts w:asciiTheme="minorHAnsi" w:hAnsiTheme="minorHAnsi" w:cstheme="minorHAnsi"/>
          <w:sz w:val="24"/>
          <w:szCs w:val="24"/>
        </w:rPr>
        <w:t xml:space="preserve">hodnotící kritéria a kategorie tomu byly </w:t>
      </w:r>
      <w:proofErr w:type="spellStart"/>
      <w:r w:rsidR="005535E3" w:rsidRPr="00967A90">
        <w:rPr>
          <w:rFonts w:asciiTheme="minorHAnsi" w:hAnsiTheme="minorHAnsi" w:cstheme="minorHAnsi"/>
          <w:sz w:val="24"/>
          <w:szCs w:val="24"/>
        </w:rPr>
        <w:t>přizpůsebeny</w:t>
      </w:r>
      <w:proofErr w:type="spellEnd"/>
    </w:p>
    <w:p w:rsidR="00E27C63" w:rsidRPr="00967A90" w:rsidRDefault="00E27C63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712832" w:rsidRPr="00967A90" w:rsidRDefault="00712832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E27C63" w:rsidRPr="00967A90" w:rsidRDefault="00E27C63" w:rsidP="000F0EFC">
      <w:pPr>
        <w:pStyle w:val="Bezmezer"/>
        <w:ind w:left="284"/>
        <w:rPr>
          <w:rFonts w:asciiTheme="minorHAnsi" w:hAnsiTheme="minorHAnsi" w:cstheme="minorHAnsi"/>
          <w:b/>
          <w:sz w:val="24"/>
          <w:szCs w:val="24"/>
        </w:rPr>
      </w:pPr>
      <w:r w:rsidRPr="00967A90">
        <w:rPr>
          <w:rFonts w:asciiTheme="minorHAnsi" w:hAnsiTheme="minorHAnsi" w:cstheme="minorHAnsi"/>
          <w:b/>
          <w:sz w:val="24"/>
          <w:szCs w:val="24"/>
        </w:rPr>
        <w:t>Fotodokumentace</w:t>
      </w:r>
    </w:p>
    <w:p w:rsidR="00E27C63" w:rsidRPr="00967A90" w:rsidRDefault="00B31929" w:rsidP="008B1AA8">
      <w:pPr>
        <w:pStyle w:val="Bezmezer"/>
        <w:jc w:val="center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75pt;height:340.5pt">
            <v:imagedata r:id="rId8" o:title="IMG_20211007_091155_1"/>
          </v:shape>
        </w:pict>
      </w:r>
    </w:p>
    <w:p w:rsidR="00E74747" w:rsidRPr="00967A90" w:rsidRDefault="00E74747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E74747" w:rsidRPr="00967A90" w:rsidRDefault="00B31929" w:rsidP="008B1AA8">
      <w:pPr>
        <w:pStyle w:val="Bezmezer"/>
        <w:jc w:val="center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pict>
          <v:shape id="_x0000_i1026" type="#_x0000_t75" style="width:453.75pt;height:340.5pt">
            <v:imagedata r:id="rId9" o:title="IMG_20211007_091012_1"/>
          </v:shape>
        </w:pict>
      </w:r>
    </w:p>
    <w:p w:rsidR="00012361" w:rsidRPr="00967A90" w:rsidRDefault="000816C6" w:rsidP="008B1AA8">
      <w:pPr>
        <w:pStyle w:val="Bezmezer"/>
        <w:jc w:val="center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lastRenderedPageBreak/>
        <w:pict>
          <v:shape id="_x0000_i1027" type="#_x0000_t75" style="width:453.75pt;height:340.5pt">
            <v:imagedata r:id="rId10" o:title="IMG_20211007_091141_1"/>
          </v:shape>
        </w:pict>
      </w:r>
    </w:p>
    <w:p w:rsidR="00E74747" w:rsidRPr="00967A90" w:rsidRDefault="00E74747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E74747" w:rsidRPr="00967A90" w:rsidRDefault="00B31929" w:rsidP="008B1AA8">
      <w:pPr>
        <w:pStyle w:val="Bezmezer"/>
        <w:jc w:val="center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pict>
          <v:shape id="_x0000_i1028" type="#_x0000_t75" style="width:453.75pt;height:340.5pt">
            <v:imagedata r:id="rId11" o:title="IMG_20211125_092404"/>
          </v:shape>
        </w:pict>
      </w:r>
    </w:p>
    <w:p w:rsidR="00012361" w:rsidRPr="00967A90" w:rsidRDefault="000816C6" w:rsidP="008B1AA8">
      <w:pPr>
        <w:pStyle w:val="Bezmezer"/>
        <w:jc w:val="center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lastRenderedPageBreak/>
        <w:pict>
          <v:shape id="_x0000_i1029" type="#_x0000_t75" style="width:453.75pt;height:340.5pt">
            <v:imagedata r:id="rId12" o:title="IMG_20211125_092214_1"/>
          </v:shape>
        </w:pict>
      </w:r>
    </w:p>
    <w:p w:rsidR="00372E81" w:rsidRPr="00967A90" w:rsidRDefault="00372E81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372E81" w:rsidRPr="00967A90" w:rsidRDefault="00B31929" w:rsidP="008B1AA8">
      <w:pPr>
        <w:pStyle w:val="Bezmezer"/>
        <w:jc w:val="center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pict>
          <v:shape id="_x0000_i1030" type="#_x0000_t75" style="width:453.75pt;height:340.5pt">
            <v:imagedata r:id="rId13" o:title="IMG_20211125_092344"/>
          </v:shape>
        </w:pict>
      </w:r>
    </w:p>
    <w:p w:rsidR="00372E81" w:rsidRPr="00967A90" w:rsidRDefault="00372E81" w:rsidP="00F731CD">
      <w:pPr>
        <w:pStyle w:val="Bezmezer"/>
        <w:jc w:val="cent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noProof/>
          <w:sz w:val="24"/>
          <w:szCs w:val="24"/>
          <w:lang w:eastAsia="cs-CZ"/>
        </w:rPr>
        <w:lastRenderedPageBreak/>
        <w:drawing>
          <wp:inline distT="0" distB="0" distL="0" distR="0" wp14:anchorId="12B8C02E" wp14:editId="33E0370C">
            <wp:extent cx="6419850" cy="998872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45708" cy="10028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2361" w:rsidRDefault="005535E3" w:rsidP="000F0EFC">
      <w:pPr>
        <w:pStyle w:val="Nadpis2"/>
        <w:numPr>
          <w:ilvl w:val="1"/>
          <w:numId w:val="19"/>
        </w:numPr>
        <w:rPr>
          <w:rStyle w:val="Zdraznnjemn"/>
          <w:sz w:val="28"/>
        </w:rPr>
      </w:pPr>
      <w:r w:rsidRPr="00967A90">
        <w:rPr>
          <w:rStyle w:val="Zdraznnjemn"/>
          <w:sz w:val="28"/>
        </w:rPr>
        <w:lastRenderedPageBreak/>
        <w:t>Popis současného stavu</w:t>
      </w:r>
    </w:p>
    <w:p w:rsidR="00F731CD" w:rsidRPr="00F731CD" w:rsidRDefault="00F731CD" w:rsidP="00F731CD">
      <w:pPr>
        <w:pStyle w:val="Zkladntext"/>
        <w:rPr>
          <w:lang w:eastAsia="zh-CN"/>
        </w:rPr>
      </w:pPr>
    </w:p>
    <w:p w:rsidR="00E74747" w:rsidRPr="00967A90" w:rsidRDefault="00D03A51" w:rsidP="00F731CD">
      <w:pPr>
        <w:pStyle w:val="Bezmezer"/>
        <w:ind w:firstLine="360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Jedná se o</w:t>
      </w:r>
      <w:r w:rsidR="00315560" w:rsidRPr="00967A90">
        <w:rPr>
          <w:rFonts w:asciiTheme="minorHAnsi" w:hAnsiTheme="minorHAnsi" w:cstheme="minorHAnsi"/>
          <w:sz w:val="24"/>
          <w:szCs w:val="24"/>
        </w:rPr>
        <w:t xml:space="preserve"> </w:t>
      </w:r>
      <w:r w:rsidR="00E74747" w:rsidRPr="00967A90">
        <w:rPr>
          <w:rFonts w:asciiTheme="minorHAnsi" w:hAnsiTheme="minorHAnsi" w:cstheme="minorHAnsi"/>
          <w:sz w:val="24"/>
          <w:szCs w:val="24"/>
        </w:rPr>
        <w:t>uzavřené atrium (</w:t>
      </w:r>
      <w:r w:rsidR="00315560" w:rsidRPr="00967A90">
        <w:rPr>
          <w:rFonts w:asciiTheme="minorHAnsi" w:hAnsiTheme="minorHAnsi" w:cstheme="minorHAnsi"/>
          <w:sz w:val="24"/>
          <w:szCs w:val="24"/>
        </w:rPr>
        <w:t>ploch</w:t>
      </w:r>
      <w:r w:rsidR="00E74747" w:rsidRPr="00967A90">
        <w:rPr>
          <w:rFonts w:asciiTheme="minorHAnsi" w:hAnsiTheme="minorHAnsi" w:cstheme="minorHAnsi"/>
          <w:sz w:val="24"/>
          <w:szCs w:val="24"/>
        </w:rPr>
        <w:t>a</w:t>
      </w:r>
      <w:r w:rsidR="00315560" w:rsidRPr="00967A90">
        <w:rPr>
          <w:rFonts w:asciiTheme="minorHAnsi" w:hAnsiTheme="minorHAnsi" w:cstheme="minorHAnsi"/>
          <w:sz w:val="24"/>
          <w:szCs w:val="24"/>
        </w:rPr>
        <w:t xml:space="preserve"> občanského vybavení, </w:t>
      </w:r>
      <w:r w:rsidR="00E74747" w:rsidRPr="00967A90">
        <w:rPr>
          <w:rFonts w:asciiTheme="minorHAnsi" w:hAnsiTheme="minorHAnsi" w:cstheme="minorHAnsi"/>
          <w:sz w:val="24"/>
          <w:szCs w:val="24"/>
        </w:rPr>
        <w:t xml:space="preserve">lázeňství). Řešené území tvoří dvě výškové úrovně. Na horní – severní části je centrální plocha travnatá se sochou, záda soše tvoří přestárlý porost č. 1, </w:t>
      </w:r>
      <w:proofErr w:type="spellStart"/>
      <w:r w:rsidR="00E74747" w:rsidRPr="00967A90">
        <w:rPr>
          <w:rFonts w:asciiTheme="minorHAnsi" w:hAnsiTheme="minorHAnsi" w:cstheme="minorHAnsi"/>
          <w:sz w:val="24"/>
          <w:szCs w:val="24"/>
        </w:rPr>
        <w:t>Thuja</w:t>
      </w:r>
      <w:proofErr w:type="spellEnd"/>
      <w:r w:rsidR="00E74747" w:rsidRPr="00967A90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="00E74747" w:rsidRPr="00967A90">
        <w:rPr>
          <w:rFonts w:asciiTheme="minorHAnsi" w:hAnsiTheme="minorHAnsi" w:cstheme="minorHAnsi"/>
          <w:sz w:val="24"/>
          <w:szCs w:val="24"/>
        </w:rPr>
        <w:t>occidentalis</w:t>
      </w:r>
      <w:proofErr w:type="spellEnd"/>
      <w:r w:rsidR="00E74747" w:rsidRPr="00967A90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="00E74747" w:rsidRPr="00967A90">
        <w:rPr>
          <w:rFonts w:asciiTheme="minorHAnsi" w:hAnsiTheme="minorHAnsi" w:cstheme="minorHAnsi"/>
          <w:sz w:val="24"/>
          <w:szCs w:val="24"/>
        </w:rPr>
        <w:t>Malonyana</w:t>
      </w:r>
      <w:proofErr w:type="spellEnd"/>
      <w:r w:rsidR="00E74747" w:rsidRPr="00967A90">
        <w:rPr>
          <w:rFonts w:asciiTheme="minorHAnsi" w:hAnsiTheme="minorHAnsi" w:cstheme="minorHAnsi"/>
          <w:sz w:val="24"/>
          <w:szCs w:val="24"/>
        </w:rPr>
        <w:t>, která vyplňuje celou délku přiléhající zdi jídelny a cloní všechna okna. Po stranách plochy jsou záhony s letničkami, ojediněle trvalky.</w:t>
      </w:r>
    </w:p>
    <w:p w:rsidR="000F0EFC" w:rsidRDefault="00E74747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 xml:space="preserve">Spodní – jižní část plochy je z 90% pokryta zapojenou skupinou keřů převážně stálezelených druhů – </w:t>
      </w:r>
      <w:proofErr w:type="spellStart"/>
      <w:r w:rsidRPr="00967A90">
        <w:rPr>
          <w:rFonts w:asciiTheme="minorHAnsi" w:hAnsiTheme="minorHAnsi" w:cstheme="minorHAnsi"/>
          <w:sz w:val="24"/>
          <w:szCs w:val="24"/>
        </w:rPr>
        <w:t>Viburnum</w:t>
      </w:r>
      <w:proofErr w:type="spellEnd"/>
      <w:r w:rsidRPr="00967A90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967A90">
        <w:rPr>
          <w:rFonts w:asciiTheme="minorHAnsi" w:hAnsiTheme="minorHAnsi" w:cstheme="minorHAnsi"/>
          <w:sz w:val="24"/>
          <w:szCs w:val="24"/>
        </w:rPr>
        <w:t>rhytidophyllum</w:t>
      </w:r>
      <w:proofErr w:type="spellEnd"/>
      <w:r w:rsidRPr="00967A90">
        <w:rPr>
          <w:rFonts w:asciiTheme="minorHAnsi" w:hAnsiTheme="minorHAnsi" w:cstheme="minorHAnsi"/>
          <w:sz w:val="24"/>
          <w:szCs w:val="24"/>
        </w:rPr>
        <w:t xml:space="preserve">, </w:t>
      </w:r>
      <w:proofErr w:type="spellStart"/>
      <w:r w:rsidRPr="00967A90">
        <w:rPr>
          <w:rFonts w:asciiTheme="minorHAnsi" w:hAnsiTheme="minorHAnsi" w:cstheme="minorHAnsi"/>
          <w:sz w:val="24"/>
          <w:szCs w:val="24"/>
        </w:rPr>
        <w:t>Taxus</w:t>
      </w:r>
      <w:proofErr w:type="spellEnd"/>
      <w:r w:rsidRPr="00967A90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967A90">
        <w:rPr>
          <w:rFonts w:asciiTheme="minorHAnsi" w:hAnsiTheme="minorHAnsi" w:cstheme="minorHAnsi"/>
          <w:sz w:val="24"/>
          <w:szCs w:val="24"/>
        </w:rPr>
        <w:t>baccata</w:t>
      </w:r>
      <w:proofErr w:type="spellEnd"/>
      <w:r w:rsidRPr="00967A90">
        <w:rPr>
          <w:rFonts w:asciiTheme="minorHAnsi" w:hAnsiTheme="minorHAnsi" w:cstheme="minorHAnsi"/>
          <w:sz w:val="24"/>
          <w:szCs w:val="24"/>
        </w:rPr>
        <w:t xml:space="preserve">, </w:t>
      </w:r>
      <w:proofErr w:type="spellStart"/>
      <w:r w:rsidRPr="00967A90">
        <w:rPr>
          <w:rFonts w:asciiTheme="minorHAnsi" w:hAnsiTheme="minorHAnsi" w:cstheme="minorHAnsi"/>
          <w:sz w:val="24"/>
          <w:szCs w:val="24"/>
        </w:rPr>
        <w:t>Cotoneaster</w:t>
      </w:r>
      <w:proofErr w:type="spellEnd"/>
      <w:r w:rsidRPr="00967A90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967A90">
        <w:rPr>
          <w:rFonts w:asciiTheme="minorHAnsi" w:hAnsiTheme="minorHAnsi" w:cstheme="minorHAnsi"/>
          <w:sz w:val="24"/>
          <w:szCs w:val="24"/>
        </w:rPr>
        <w:t>apod</w:t>
      </w:r>
      <w:proofErr w:type="spellEnd"/>
      <w:r w:rsidRPr="00967A90">
        <w:rPr>
          <w:rFonts w:asciiTheme="minorHAnsi" w:hAnsiTheme="minorHAnsi" w:cstheme="minorHAnsi"/>
          <w:sz w:val="24"/>
          <w:szCs w:val="24"/>
        </w:rPr>
        <w:t xml:space="preserve"> – viz tabulka </w:t>
      </w:r>
      <w:proofErr w:type="gramStart"/>
      <w:r w:rsidRPr="00967A90">
        <w:rPr>
          <w:rFonts w:asciiTheme="minorHAnsi" w:hAnsiTheme="minorHAnsi" w:cstheme="minorHAnsi"/>
          <w:sz w:val="24"/>
          <w:szCs w:val="24"/>
        </w:rPr>
        <w:t>č.2.</w:t>
      </w:r>
      <w:proofErr w:type="gramEnd"/>
      <w:r w:rsidRPr="00967A90">
        <w:rPr>
          <w:rFonts w:asciiTheme="minorHAnsi" w:hAnsiTheme="minorHAnsi" w:cstheme="minorHAnsi"/>
          <w:sz w:val="24"/>
          <w:szCs w:val="24"/>
        </w:rPr>
        <w:t xml:space="preserve"> Keře jsou v dobré kondici, ale jejich vzrůst je n</w:t>
      </w:r>
      <w:r w:rsidR="00E327EB" w:rsidRPr="00967A90">
        <w:rPr>
          <w:rFonts w:asciiTheme="minorHAnsi" w:hAnsiTheme="minorHAnsi" w:cstheme="minorHAnsi"/>
          <w:sz w:val="24"/>
          <w:szCs w:val="24"/>
        </w:rPr>
        <w:t>epřiměřeně velký – částečně zakrývají okna.</w:t>
      </w:r>
    </w:p>
    <w:p w:rsidR="00D03A51" w:rsidRPr="00967A90" w:rsidRDefault="00E74747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 xml:space="preserve"> </w:t>
      </w:r>
    </w:p>
    <w:p w:rsidR="005535E3" w:rsidRDefault="005535E3" w:rsidP="000F0EFC">
      <w:pPr>
        <w:pStyle w:val="Nadpis2"/>
        <w:numPr>
          <w:ilvl w:val="0"/>
          <w:numId w:val="19"/>
        </w:numPr>
        <w:rPr>
          <w:rStyle w:val="Zdraznnintenzivn"/>
          <w:rFonts w:asciiTheme="minorHAnsi" w:hAnsiTheme="minorHAnsi" w:cstheme="minorHAnsi"/>
          <w:sz w:val="32"/>
          <w:szCs w:val="24"/>
        </w:rPr>
      </w:pPr>
      <w:r w:rsidRPr="000F0EFC">
        <w:rPr>
          <w:rStyle w:val="Zdraznnintenzivn"/>
          <w:rFonts w:asciiTheme="minorHAnsi" w:hAnsiTheme="minorHAnsi" w:cstheme="minorHAnsi"/>
          <w:sz w:val="32"/>
          <w:szCs w:val="24"/>
        </w:rPr>
        <w:t xml:space="preserve">Návrh řešení </w:t>
      </w:r>
    </w:p>
    <w:p w:rsidR="000F0EFC" w:rsidRPr="000F0EFC" w:rsidRDefault="000F0EFC" w:rsidP="000F0EFC">
      <w:pPr>
        <w:pStyle w:val="Zkladntext"/>
        <w:ind w:left="720"/>
        <w:rPr>
          <w:lang w:eastAsia="zh-CN"/>
        </w:rPr>
      </w:pPr>
    </w:p>
    <w:p w:rsidR="000F0EFC" w:rsidRDefault="000F0EFC" w:rsidP="000F0EFC">
      <w:pPr>
        <w:pStyle w:val="Nadpis3"/>
        <w:numPr>
          <w:ilvl w:val="1"/>
          <w:numId w:val="19"/>
        </w:numPr>
        <w:rPr>
          <w:rStyle w:val="Zdraznn"/>
          <w:b/>
          <w:i w:val="0"/>
          <w:sz w:val="28"/>
          <w:u w:val="single"/>
        </w:rPr>
      </w:pPr>
      <w:r w:rsidRPr="000F0EFC">
        <w:rPr>
          <w:rStyle w:val="Zdraznn"/>
          <w:b/>
          <w:i w:val="0"/>
          <w:sz w:val="28"/>
          <w:u w:val="single"/>
        </w:rPr>
        <w:t>Popis řešení</w:t>
      </w:r>
    </w:p>
    <w:p w:rsidR="000F0EFC" w:rsidRPr="000F0EFC" w:rsidRDefault="000F0EFC" w:rsidP="000F0EFC"/>
    <w:p w:rsidR="00D03A51" w:rsidRPr="00967A90" w:rsidRDefault="00E327EB" w:rsidP="00F731CD">
      <w:pPr>
        <w:pStyle w:val="Bezmezer"/>
        <w:ind w:firstLine="284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Vzhledem k velmi omezenému prostoru, stáří dřevin (velký kořenový systém v blízkosti budov) a návrhu (terénní úpravy související s budováním vodní plochy) není možné stávající dřeviny zachovat a jsou navrženy k odstranění.</w:t>
      </w:r>
    </w:p>
    <w:p w:rsidR="00BB6C63" w:rsidRDefault="00D03A51" w:rsidP="00F731CD">
      <w:pPr>
        <w:pStyle w:val="Bezmezer"/>
        <w:ind w:firstLine="284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 xml:space="preserve"> Úpravy </w:t>
      </w:r>
      <w:r w:rsidR="000631F5" w:rsidRPr="00967A90">
        <w:rPr>
          <w:rFonts w:asciiTheme="minorHAnsi" w:hAnsiTheme="minorHAnsi" w:cstheme="minorHAnsi"/>
          <w:sz w:val="24"/>
          <w:szCs w:val="24"/>
        </w:rPr>
        <w:t>jsou</w:t>
      </w:r>
      <w:r w:rsidRPr="00967A90">
        <w:rPr>
          <w:rFonts w:asciiTheme="minorHAnsi" w:hAnsiTheme="minorHAnsi" w:cstheme="minorHAnsi"/>
          <w:sz w:val="24"/>
          <w:szCs w:val="24"/>
        </w:rPr>
        <w:t xml:space="preserve"> navrženy tak, aby co nejvíce vyhovovaly uvažovanému provozu</w:t>
      </w:r>
      <w:r w:rsidR="00827569" w:rsidRPr="00967A90">
        <w:rPr>
          <w:rFonts w:asciiTheme="minorHAnsi" w:hAnsiTheme="minorHAnsi" w:cstheme="minorHAnsi"/>
          <w:sz w:val="24"/>
          <w:szCs w:val="24"/>
        </w:rPr>
        <w:t xml:space="preserve"> –</w:t>
      </w:r>
      <w:r w:rsidR="00315560" w:rsidRPr="00967A90">
        <w:rPr>
          <w:rFonts w:asciiTheme="minorHAnsi" w:hAnsiTheme="minorHAnsi" w:cstheme="minorHAnsi"/>
          <w:sz w:val="24"/>
          <w:szCs w:val="24"/>
        </w:rPr>
        <w:t xml:space="preserve"> </w:t>
      </w:r>
      <w:r w:rsidR="00E327EB" w:rsidRPr="00967A90">
        <w:rPr>
          <w:rFonts w:asciiTheme="minorHAnsi" w:hAnsiTheme="minorHAnsi" w:cstheme="minorHAnsi"/>
          <w:sz w:val="24"/>
          <w:szCs w:val="24"/>
        </w:rPr>
        <w:t>vytvoření „živého obrazu“ pro návštěvníky a klienty lázní. Vodní plocha sama o sobě bude vytvářet příjemné mikroklima, rostliny tento efekt doplní</w:t>
      </w:r>
      <w:r w:rsidR="00712832" w:rsidRPr="00967A90">
        <w:rPr>
          <w:rFonts w:asciiTheme="minorHAnsi" w:hAnsiTheme="minorHAnsi" w:cstheme="minorHAnsi"/>
          <w:sz w:val="24"/>
          <w:szCs w:val="24"/>
        </w:rPr>
        <w:t xml:space="preserve"> barevností, rozmanitostí a proměnou během roku</w:t>
      </w:r>
      <w:r w:rsidR="00E327EB" w:rsidRPr="00967A90">
        <w:rPr>
          <w:rFonts w:asciiTheme="minorHAnsi" w:hAnsiTheme="minorHAnsi" w:cstheme="minorHAnsi"/>
          <w:sz w:val="24"/>
          <w:szCs w:val="24"/>
        </w:rPr>
        <w:t>.</w:t>
      </w:r>
      <w:r w:rsidR="00712832" w:rsidRPr="00967A90">
        <w:rPr>
          <w:rFonts w:asciiTheme="minorHAnsi" w:hAnsiTheme="minorHAnsi" w:cstheme="minorHAnsi"/>
          <w:sz w:val="24"/>
          <w:szCs w:val="24"/>
        </w:rPr>
        <w:t xml:space="preserve"> Jsou zde navrženy menší stromy –</w:t>
      </w:r>
      <w:r w:rsidR="00517AC7" w:rsidRPr="00967A90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="00517AC7" w:rsidRPr="00967A90">
        <w:rPr>
          <w:rFonts w:asciiTheme="minorHAnsi" w:hAnsiTheme="minorHAnsi" w:cstheme="minorHAnsi"/>
          <w:sz w:val="24"/>
          <w:szCs w:val="24"/>
        </w:rPr>
        <w:t>B</w:t>
      </w:r>
      <w:r w:rsidR="00712832" w:rsidRPr="00967A90">
        <w:rPr>
          <w:rFonts w:asciiTheme="minorHAnsi" w:hAnsiTheme="minorHAnsi" w:cstheme="minorHAnsi"/>
          <w:sz w:val="24"/>
          <w:szCs w:val="24"/>
        </w:rPr>
        <w:t>etula</w:t>
      </w:r>
      <w:proofErr w:type="spellEnd"/>
      <w:r w:rsidR="00517AC7" w:rsidRPr="00967A90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="00712832" w:rsidRPr="00967A90">
        <w:rPr>
          <w:rFonts w:asciiTheme="minorHAnsi" w:hAnsiTheme="minorHAnsi" w:cstheme="minorHAnsi"/>
          <w:sz w:val="24"/>
          <w:szCs w:val="24"/>
        </w:rPr>
        <w:t>utillis</w:t>
      </w:r>
      <w:proofErr w:type="spellEnd"/>
      <w:r w:rsidR="00712832" w:rsidRPr="00967A90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="00712832" w:rsidRPr="00967A90">
        <w:rPr>
          <w:rFonts w:asciiTheme="minorHAnsi" w:hAnsiTheme="minorHAnsi" w:cstheme="minorHAnsi"/>
          <w:sz w:val="24"/>
          <w:szCs w:val="24"/>
        </w:rPr>
        <w:t>Jaquemontii</w:t>
      </w:r>
      <w:proofErr w:type="spellEnd"/>
      <w:r w:rsidR="00712832" w:rsidRPr="00967A90">
        <w:rPr>
          <w:rFonts w:asciiTheme="minorHAnsi" w:hAnsiTheme="minorHAnsi" w:cstheme="minorHAnsi"/>
          <w:sz w:val="24"/>
          <w:szCs w:val="24"/>
        </w:rPr>
        <w:t xml:space="preserve">, </w:t>
      </w:r>
      <w:proofErr w:type="spellStart"/>
      <w:r w:rsidR="00BB6C63" w:rsidRPr="00967A90">
        <w:rPr>
          <w:rFonts w:asciiTheme="minorHAnsi" w:hAnsiTheme="minorHAnsi" w:cstheme="minorHAnsi"/>
          <w:sz w:val="24"/>
          <w:szCs w:val="24"/>
        </w:rPr>
        <w:t>M</w:t>
      </w:r>
      <w:r w:rsidR="00712832" w:rsidRPr="00967A90">
        <w:rPr>
          <w:rFonts w:asciiTheme="minorHAnsi" w:hAnsiTheme="minorHAnsi" w:cstheme="minorHAnsi"/>
          <w:sz w:val="24"/>
          <w:szCs w:val="24"/>
        </w:rPr>
        <w:t>orus</w:t>
      </w:r>
      <w:proofErr w:type="spellEnd"/>
      <w:r w:rsidR="00712832" w:rsidRPr="00967A90">
        <w:rPr>
          <w:rFonts w:asciiTheme="minorHAnsi" w:hAnsiTheme="minorHAnsi" w:cstheme="minorHAnsi"/>
          <w:sz w:val="24"/>
          <w:szCs w:val="24"/>
        </w:rPr>
        <w:t xml:space="preserve"> alba </w:t>
      </w:r>
      <w:proofErr w:type="spellStart"/>
      <w:r w:rsidR="00712832" w:rsidRPr="00967A90">
        <w:rPr>
          <w:rFonts w:asciiTheme="minorHAnsi" w:hAnsiTheme="minorHAnsi" w:cstheme="minorHAnsi"/>
          <w:sz w:val="24"/>
          <w:szCs w:val="24"/>
        </w:rPr>
        <w:t>Platanifolia</w:t>
      </w:r>
      <w:proofErr w:type="spellEnd"/>
      <w:r w:rsidR="00712832" w:rsidRPr="00967A90">
        <w:rPr>
          <w:rFonts w:asciiTheme="minorHAnsi" w:hAnsiTheme="minorHAnsi" w:cstheme="minorHAnsi"/>
          <w:sz w:val="24"/>
          <w:szCs w:val="24"/>
        </w:rPr>
        <w:t xml:space="preserve"> a směs keřů listnatých stálezelených i opadavých, jehličnatých. Barevný akcent doplňují trvalky a jarní aspekt cibuloviny.</w:t>
      </w:r>
    </w:p>
    <w:p w:rsidR="00B51775" w:rsidRPr="00967A90" w:rsidRDefault="00B51775" w:rsidP="00F731CD">
      <w:pPr>
        <w:pStyle w:val="Bezmezer"/>
        <w:ind w:firstLine="284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Součástí řešení je i vodní plocha – biotop, jež bude mít po obvodové části bahenní zónu s rostlinami. Na dno biotopu v jeho středové části budou položeny perforované nádoby s lekníny.</w:t>
      </w:r>
    </w:p>
    <w:p w:rsidR="008B1AA8" w:rsidRDefault="008B1AA8" w:rsidP="00F731CD">
      <w:pPr>
        <w:pStyle w:val="Bezmezer"/>
        <w:ind w:firstLine="284"/>
        <w:rPr>
          <w:rFonts w:asciiTheme="minorHAnsi" w:hAnsiTheme="minorHAnsi" w:cstheme="minorHAnsi"/>
          <w:sz w:val="24"/>
          <w:szCs w:val="24"/>
        </w:rPr>
      </w:pPr>
    </w:p>
    <w:p w:rsidR="00712832" w:rsidRPr="00967A90" w:rsidRDefault="00712832" w:rsidP="00F731CD">
      <w:pPr>
        <w:pStyle w:val="Bezmezer"/>
        <w:ind w:firstLine="284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Seznam navržených rostlin:</w:t>
      </w:r>
    </w:p>
    <w:p w:rsidR="00BB6C63" w:rsidRPr="00967A90" w:rsidRDefault="00BB6C63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827569" w:rsidRPr="00967A90" w:rsidRDefault="00827569" w:rsidP="00F731CD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B51775" w:rsidRDefault="00B51775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59554A12" wp14:editId="5940EB96">
            <wp:extent cx="6570980" cy="2362200"/>
            <wp:effectExtent l="0" t="0" r="127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775" w:rsidRDefault="00B51775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>
        <w:rPr>
          <w:noProof/>
          <w:lang w:eastAsia="cs-CZ"/>
        </w:rPr>
        <w:lastRenderedPageBreak/>
        <w:drawing>
          <wp:inline distT="0" distB="0" distL="0" distR="0" wp14:anchorId="484BFAFD" wp14:editId="5E2A22B1">
            <wp:extent cx="6570980" cy="5564505"/>
            <wp:effectExtent l="0" t="0" r="127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556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775" w:rsidRDefault="00B51775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>
        <w:rPr>
          <w:noProof/>
          <w:lang w:eastAsia="cs-CZ"/>
        </w:rPr>
        <w:lastRenderedPageBreak/>
        <w:drawing>
          <wp:inline distT="0" distB="0" distL="0" distR="0" wp14:anchorId="505A293C" wp14:editId="537DAB48">
            <wp:extent cx="6570980" cy="4973320"/>
            <wp:effectExtent l="0" t="0" r="127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497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59C8" w:rsidRDefault="009459C8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5C33AAAD" wp14:editId="6DFAEE51">
            <wp:extent cx="6570980" cy="1605915"/>
            <wp:effectExtent l="0" t="0" r="1270" b="0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160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3A51" w:rsidRPr="00967A90" w:rsidRDefault="00B31929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>
        <w:rPr>
          <w:noProof/>
          <w:lang w:eastAsia="cs-CZ"/>
        </w:rPr>
        <w:lastRenderedPageBreak/>
        <w:drawing>
          <wp:inline distT="0" distB="0" distL="0" distR="0" wp14:anchorId="0B724F5D" wp14:editId="4CF87E0F">
            <wp:extent cx="6570980" cy="5672455"/>
            <wp:effectExtent l="0" t="0" r="1270" b="444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570980" cy="567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03A51" w:rsidRPr="00967A90">
        <w:rPr>
          <w:rFonts w:asciiTheme="minorHAnsi" w:hAnsiTheme="minorHAnsi" w:cstheme="minorHAnsi"/>
          <w:sz w:val="24"/>
          <w:szCs w:val="24"/>
        </w:rPr>
        <w:t xml:space="preserve">  </w:t>
      </w:r>
    </w:p>
    <w:p w:rsidR="00D03A51" w:rsidRPr="00967A90" w:rsidRDefault="00D03A51" w:rsidP="00F731CD">
      <w:pPr>
        <w:pStyle w:val="Bezmezer"/>
        <w:jc w:val="center"/>
        <w:rPr>
          <w:rFonts w:asciiTheme="minorHAnsi" w:hAnsiTheme="minorHAnsi" w:cstheme="minorHAnsi"/>
          <w:color w:val="FF0000"/>
          <w:sz w:val="24"/>
          <w:szCs w:val="24"/>
          <w:shd w:val="clear" w:color="auto" w:fill="FFFF00"/>
        </w:rPr>
      </w:pPr>
    </w:p>
    <w:p w:rsidR="00372E81" w:rsidRPr="00967A90" w:rsidRDefault="00372E81" w:rsidP="000F0EFC">
      <w:pPr>
        <w:pStyle w:val="Bezmezer"/>
        <w:rPr>
          <w:rFonts w:asciiTheme="minorHAnsi" w:hAnsiTheme="minorHAnsi" w:cstheme="minorHAnsi"/>
          <w:color w:val="1F497D"/>
          <w:sz w:val="24"/>
          <w:szCs w:val="24"/>
          <w:lang w:eastAsia="cs-CZ"/>
        </w:rPr>
      </w:pPr>
      <w:r w:rsidRPr="00967A90">
        <w:rPr>
          <w:rFonts w:asciiTheme="minorHAnsi" w:hAnsiTheme="minorHAnsi" w:cstheme="minorHAnsi"/>
          <w:color w:val="1F497D"/>
          <w:sz w:val="24"/>
          <w:szCs w:val="24"/>
          <w:lang w:eastAsia="cs-CZ"/>
        </w:rPr>
        <w:tab/>
      </w:r>
    </w:p>
    <w:p w:rsidR="00D03A51" w:rsidRPr="000F0EFC" w:rsidRDefault="000F0EFC" w:rsidP="000F0EFC">
      <w:pPr>
        <w:pStyle w:val="Nadpis3"/>
        <w:rPr>
          <w:b/>
          <w:u w:val="single"/>
        </w:rPr>
      </w:pPr>
      <w:r>
        <w:rPr>
          <w:b/>
          <w:u w:val="single"/>
        </w:rPr>
        <w:t xml:space="preserve">2.2. </w:t>
      </w:r>
      <w:r w:rsidR="00967A90" w:rsidRPr="000F0EFC">
        <w:rPr>
          <w:b/>
          <w:u w:val="single"/>
        </w:rPr>
        <w:t>Technologie zakládání vegetačních prvků</w:t>
      </w:r>
    </w:p>
    <w:p w:rsidR="00D03A51" w:rsidRPr="00967A90" w:rsidRDefault="00D03A51" w:rsidP="000F0EFC">
      <w:pPr>
        <w:pStyle w:val="Bezmezer"/>
        <w:rPr>
          <w:rFonts w:asciiTheme="minorHAnsi" w:hAnsiTheme="minorHAnsi" w:cstheme="minorHAnsi"/>
          <w:color w:val="1F497D"/>
          <w:sz w:val="24"/>
          <w:szCs w:val="24"/>
          <w:lang w:eastAsia="cs-CZ"/>
        </w:rPr>
      </w:pPr>
    </w:p>
    <w:p w:rsidR="00D03A51" w:rsidRPr="00967A90" w:rsidRDefault="00D03A51" w:rsidP="000F0EFC">
      <w:pPr>
        <w:pStyle w:val="Bezmezer"/>
        <w:rPr>
          <w:rFonts w:asciiTheme="minorHAnsi" w:hAnsiTheme="minorHAnsi" w:cstheme="minorHAnsi"/>
          <w:color w:val="272525"/>
          <w:sz w:val="24"/>
          <w:szCs w:val="24"/>
          <w:lang w:eastAsia="cs-CZ"/>
        </w:rPr>
      </w:pPr>
      <w:r w:rsidRPr="00967A90">
        <w:rPr>
          <w:rFonts w:asciiTheme="minorHAnsi" w:hAnsiTheme="minorHAnsi" w:cstheme="minorHAnsi"/>
          <w:color w:val="1F497D"/>
          <w:sz w:val="24"/>
          <w:szCs w:val="24"/>
          <w:lang w:eastAsia="cs-CZ"/>
        </w:rPr>
        <w:tab/>
      </w:r>
      <w:r w:rsidRPr="00967A90">
        <w:rPr>
          <w:rFonts w:asciiTheme="minorHAnsi" w:hAnsiTheme="minorHAnsi" w:cstheme="minorHAnsi"/>
          <w:color w:val="272525"/>
          <w:sz w:val="24"/>
          <w:szCs w:val="24"/>
          <w:lang w:eastAsia="cs-CZ"/>
        </w:rPr>
        <w:t>Před vytýčením výsadeb stromů budou vyznačeny inženýrské sítě a poloha stromů upřesněna tak, aby byl</w:t>
      </w:r>
      <w:r w:rsidR="00E40952" w:rsidRPr="00967A90">
        <w:rPr>
          <w:rFonts w:asciiTheme="minorHAnsi" w:hAnsiTheme="minorHAnsi" w:cstheme="minorHAnsi"/>
          <w:color w:val="272525"/>
          <w:sz w:val="24"/>
          <w:szCs w:val="24"/>
          <w:lang w:eastAsia="cs-CZ"/>
        </w:rPr>
        <w:t>a</w:t>
      </w:r>
      <w:r w:rsidRPr="00967A90">
        <w:rPr>
          <w:rFonts w:asciiTheme="minorHAnsi" w:hAnsiTheme="minorHAnsi" w:cstheme="minorHAnsi"/>
          <w:color w:val="272525"/>
          <w:sz w:val="24"/>
          <w:szCs w:val="24"/>
          <w:lang w:eastAsia="cs-CZ"/>
        </w:rPr>
        <w:t xml:space="preserve"> dodržen</w:t>
      </w:r>
      <w:r w:rsidR="00E40952" w:rsidRPr="00967A90">
        <w:rPr>
          <w:rFonts w:asciiTheme="minorHAnsi" w:hAnsiTheme="minorHAnsi" w:cstheme="minorHAnsi"/>
          <w:color w:val="272525"/>
          <w:sz w:val="24"/>
          <w:szCs w:val="24"/>
          <w:lang w:eastAsia="cs-CZ"/>
        </w:rPr>
        <w:t>a</w:t>
      </w:r>
      <w:r w:rsidRPr="00967A90">
        <w:rPr>
          <w:rFonts w:asciiTheme="minorHAnsi" w:hAnsiTheme="minorHAnsi" w:cstheme="minorHAnsi"/>
          <w:color w:val="272525"/>
          <w:sz w:val="24"/>
          <w:szCs w:val="24"/>
          <w:lang w:eastAsia="cs-CZ"/>
        </w:rPr>
        <w:t xml:space="preserve"> ochranná pásma jednotlivých sítí. </w:t>
      </w:r>
    </w:p>
    <w:p w:rsidR="00E40952" w:rsidRPr="00967A90" w:rsidRDefault="00E40952" w:rsidP="000F0EFC">
      <w:pPr>
        <w:pStyle w:val="Bezmezer"/>
        <w:rPr>
          <w:rFonts w:asciiTheme="minorHAnsi" w:hAnsiTheme="minorHAnsi" w:cstheme="minorHAnsi"/>
          <w:color w:val="272525"/>
          <w:sz w:val="24"/>
          <w:szCs w:val="24"/>
          <w:lang w:eastAsia="cs-CZ"/>
        </w:rPr>
      </w:pPr>
    </w:p>
    <w:p w:rsidR="002509C6" w:rsidRPr="000F0EFC" w:rsidRDefault="002509C6" w:rsidP="009459C8">
      <w:pPr>
        <w:pStyle w:val="Nadpis3"/>
        <w:ind w:firstLine="284"/>
        <w:rPr>
          <w:rFonts w:eastAsia="Times New Roman"/>
          <w:b/>
          <w:lang w:eastAsia="cs-CZ"/>
        </w:rPr>
      </w:pPr>
      <w:r w:rsidRPr="000F0EFC">
        <w:rPr>
          <w:rFonts w:eastAsia="Times New Roman"/>
          <w:b/>
          <w:lang w:eastAsia="cs-CZ"/>
        </w:rPr>
        <w:t>Kácení, odstranění, ochrana dřevin</w:t>
      </w:r>
    </w:p>
    <w:p w:rsidR="002509C6" w:rsidRPr="00967A90" w:rsidRDefault="002509C6" w:rsidP="000F0EFC">
      <w:pPr>
        <w:pStyle w:val="Bezmezer"/>
        <w:rPr>
          <w:rFonts w:asciiTheme="minorHAnsi" w:hAnsiTheme="minorHAnsi" w:cstheme="minorHAnsi"/>
          <w:color w:val="272525"/>
          <w:sz w:val="24"/>
          <w:szCs w:val="24"/>
          <w:lang w:eastAsia="cs-CZ"/>
        </w:rPr>
      </w:pPr>
    </w:p>
    <w:p w:rsidR="00143D22" w:rsidRPr="00967A90" w:rsidRDefault="00E40952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color w:val="272525"/>
          <w:sz w:val="24"/>
          <w:szCs w:val="24"/>
          <w:lang w:eastAsia="cs-CZ"/>
        </w:rPr>
        <w:tab/>
        <w:t xml:space="preserve">Dřeviny určené ke kácení budou odstraněny i s pařezy. Dřevní hmota zpracována dle dohody s investorem. </w:t>
      </w:r>
    </w:p>
    <w:p w:rsidR="00143D22" w:rsidRPr="00967A90" w:rsidRDefault="00143D22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2509C6" w:rsidRDefault="002509C6" w:rsidP="000F0EFC">
      <w:pPr>
        <w:pStyle w:val="Nadpis3"/>
        <w:ind w:left="284"/>
        <w:rPr>
          <w:b/>
        </w:rPr>
      </w:pPr>
      <w:r w:rsidRPr="000F0EFC">
        <w:rPr>
          <w:b/>
        </w:rPr>
        <w:t>Výsadba stromů</w:t>
      </w:r>
    </w:p>
    <w:p w:rsidR="00F731CD" w:rsidRPr="00F731CD" w:rsidRDefault="00F731CD" w:rsidP="00F731CD"/>
    <w:p w:rsidR="00D03A51" w:rsidRDefault="00D03A51" w:rsidP="00F731CD">
      <w:pPr>
        <w:pStyle w:val="Bezmezer"/>
        <w:ind w:firstLine="284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 xml:space="preserve">Pro stromy budou vykopány jamky o velikosti </w:t>
      </w:r>
      <w:r w:rsidR="00A11A09" w:rsidRPr="00967A90">
        <w:rPr>
          <w:rFonts w:asciiTheme="minorHAnsi" w:hAnsiTheme="minorHAnsi" w:cstheme="minorHAnsi"/>
          <w:sz w:val="24"/>
          <w:szCs w:val="24"/>
        </w:rPr>
        <w:t>2</w:t>
      </w:r>
      <w:r w:rsidRPr="00967A90">
        <w:rPr>
          <w:rFonts w:asciiTheme="minorHAnsi" w:hAnsiTheme="minorHAnsi" w:cstheme="minorHAnsi"/>
          <w:sz w:val="24"/>
          <w:szCs w:val="24"/>
        </w:rPr>
        <w:t>m3</w:t>
      </w:r>
      <w:r w:rsidR="00827569" w:rsidRPr="00967A90">
        <w:rPr>
          <w:rFonts w:asciiTheme="minorHAnsi" w:hAnsiTheme="minorHAnsi" w:cstheme="minorHAnsi"/>
          <w:sz w:val="24"/>
          <w:szCs w:val="24"/>
        </w:rPr>
        <w:t xml:space="preserve">, </w:t>
      </w:r>
      <w:r w:rsidR="00622CAD" w:rsidRPr="00967A90">
        <w:rPr>
          <w:rFonts w:asciiTheme="minorHAnsi" w:hAnsiTheme="minorHAnsi" w:cstheme="minorHAnsi"/>
          <w:sz w:val="24"/>
          <w:szCs w:val="24"/>
        </w:rPr>
        <w:t>10</w:t>
      </w:r>
      <w:r w:rsidR="008E6E1F" w:rsidRPr="00967A90">
        <w:rPr>
          <w:rFonts w:asciiTheme="minorHAnsi" w:hAnsiTheme="minorHAnsi" w:cstheme="minorHAnsi"/>
          <w:sz w:val="24"/>
          <w:szCs w:val="24"/>
        </w:rPr>
        <w:t>0</w:t>
      </w:r>
      <w:r w:rsidRPr="00967A90">
        <w:rPr>
          <w:rFonts w:asciiTheme="minorHAnsi" w:hAnsiTheme="minorHAnsi" w:cstheme="minorHAnsi"/>
          <w:sz w:val="24"/>
          <w:szCs w:val="24"/>
        </w:rPr>
        <w:t>%</w:t>
      </w:r>
      <w:r w:rsidR="00827569" w:rsidRPr="00967A90">
        <w:rPr>
          <w:rFonts w:asciiTheme="minorHAnsi" w:hAnsiTheme="minorHAnsi" w:cstheme="minorHAnsi"/>
          <w:sz w:val="24"/>
          <w:szCs w:val="24"/>
        </w:rPr>
        <w:t xml:space="preserve"> </w:t>
      </w:r>
      <w:r w:rsidRPr="00967A90">
        <w:rPr>
          <w:rFonts w:asciiTheme="minorHAnsi" w:hAnsiTheme="minorHAnsi" w:cstheme="minorHAnsi"/>
          <w:sz w:val="24"/>
          <w:szCs w:val="24"/>
        </w:rPr>
        <w:t>zeminy bude nahrazeno kvalitním substrátem</w:t>
      </w:r>
      <w:r w:rsidR="000469B1" w:rsidRPr="00967A90">
        <w:rPr>
          <w:rFonts w:asciiTheme="minorHAnsi" w:hAnsiTheme="minorHAnsi" w:cstheme="minorHAnsi"/>
          <w:sz w:val="24"/>
          <w:szCs w:val="24"/>
        </w:rPr>
        <w:t xml:space="preserve"> </w:t>
      </w:r>
      <w:r w:rsidR="00281B9F" w:rsidRPr="00967A90">
        <w:rPr>
          <w:rFonts w:asciiTheme="minorHAnsi" w:hAnsiTheme="minorHAnsi" w:cstheme="minorHAnsi"/>
          <w:sz w:val="24"/>
          <w:szCs w:val="24"/>
        </w:rPr>
        <w:t xml:space="preserve">s </w:t>
      </w:r>
      <w:proofErr w:type="spellStart"/>
      <w:r w:rsidRPr="00967A90">
        <w:rPr>
          <w:rFonts w:asciiTheme="minorHAnsi" w:hAnsiTheme="minorHAnsi" w:cstheme="minorHAnsi"/>
          <w:sz w:val="24"/>
          <w:szCs w:val="24"/>
        </w:rPr>
        <w:t>hydrogelem</w:t>
      </w:r>
      <w:proofErr w:type="spellEnd"/>
      <w:r w:rsidR="000469B1" w:rsidRPr="00967A90">
        <w:rPr>
          <w:rFonts w:asciiTheme="minorHAnsi" w:hAnsiTheme="minorHAnsi" w:cstheme="minorHAnsi"/>
          <w:sz w:val="24"/>
          <w:szCs w:val="24"/>
        </w:rPr>
        <w:t xml:space="preserve"> (vylepšení půdy)</w:t>
      </w:r>
      <w:r w:rsidRPr="00967A90">
        <w:rPr>
          <w:rFonts w:asciiTheme="minorHAnsi" w:hAnsiTheme="minorHAnsi" w:cstheme="minorHAnsi"/>
          <w:sz w:val="24"/>
          <w:szCs w:val="24"/>
        </w:rPr>
        <w:t xml:space="preserve">. Na dno jamky bude přidáno hnojivo. Výsadbě dřeviny předchází její ošetření – odstranění poškozených částí, nevhodného větvení a zakrácení výhonů s ohledem na druhově typický růst. Stromy budou ukotveny pomocí </w:t>
      </w:r>
      <w:r w:rsidR="003104AD" w:rsidRPr="00967A90">
        <w:rPr>
          <w:rFonts w:asciiTheme="minorHAnsi" w:hAnsiTheme="minorHAnsi" w:cstheme="minorHAnsi"/>
          <w:sz w:val="24"/>
          <w:szCs w:val="24"/>
        </w:rPr>
        <w:t>podzemního kotvení</w:t>
      </w:r>
      <w:r w:rsidR="008E6E1F" w:rsidRPr="00967A90">
        <w:rPr>
          <w:rFonts w:asciiTheme="minorHAnsi" w:hAnsiTheme="minorHAnsi" w:cstheme="minorHAnsi"/>
          <w:sz w:val="24"/>
          <w:szCs w:val="24"/>
        </w:rPr>
        <w:t>.</w:t>
      </w:r>
      <w:r w:rsidRPr="00967A90">
        <w:rPr>
          <w:rFonts w:asciiTheme="minorHAnsi" w:hAnsiTheme="minorHAnsi" w:cstheme="minorHAnsi"/>
          <w:sz w:val="24"/>
          <w:szCs w:val="24"/>
        </w:rPr>
        <w:t xml:space="preserve"> </w:t>
      </w:r>
      <w:r w:rsidR="008E6E1F" w:rsidRPr="00967A90">
        <w:rPr>
          <w:rFonts w:asciiTheme="minorHAnsi" w:hAnsiTheme="minorHAnsi" w:cstheme="minorHAnsi"/>
          <w:sz w:val="24"/>
          <w:szCs w:val="24"/>
        </w:rPr>
        <w:t>Kmeny listnatých stromů budou obaleny rákosovou rohoží nebo opatřen</w:t>
      </w:r>
      <w:r w:rsidR="00A11A09" w:rsidRPr="00967A90">
        <w:rPr>
          <w:rFonts w:asciiTheme="minorHAnsi" w:hAnsiTheme="minorHAnsi" w:cstheme="minorHAnsi"/>
          <w:sz w:val="24"/>
          <w:szCs w:val="24"/>
        </w:rPr>
        <w:t>y</w:t>
      </w:r>
      <w:r w:rsidR="008E6E1F" w:rsidRPr="00967A90">
        <w:rPr>
          <w:rFonts w:asciiTheme="minorHAnsi" w:hAnsiTheme="minorHAnsi" w:cstheme="minorHAnsi"/>
          <w:sz w:val="24"/>
          <w:szCs w:val="24"/>
        </w:rPr>
        <w:t xml:space="preserve"> nátěrem ARBOFLEXU (2 vrstvy)</w:t>
      </w:r>
      <w:r w:rsidR="003104AD" w:rsidRPr="00967A90">
        <w:rPr>
          <w:rFonts w:asciiTheme="minorHAnsi" w:hAnsiTheme="minorHAnsi" w:cstheme="minorHAnsi"/>
          <w:sz w:val="24"/>
          <w:szCs w:val="24"/>
        </w:rPr>
        <w:t xml:space="preserve">, kromě </w:t>
      </w:r>
      <w:proofErr w:type="spellStart"/>
      <w:r w:rsidR="003104AD" w:rsidRPr="00967A90">
        <w:rPr>
          <w:rFonts w:asciiTheme="minorHAnsi" w:hAnsiTheme="minorHAnsi" w:cstheme="minorHAnsi"/>
          <w:sz w:val="24"/>
          <w:szCs w:val="24"/>
        </w:rPr>
        <w:t>Betula</w:t>
      </w:r>
      <w:proofErr w:type="spellEnd"/>
      <w:r w:rsidR="003104AD" w:rsidRPr="00967A90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="003104AD" w:rsidRPr="00967A90">
        <w:rPr>
          <w:rFonts w:asciiTheme="minorHAnsi" w:hAnsiTheme="minorHAnsi" w:cstheme="minorHAnsi"/>
          <w:sz w:val="24"/>
          <w:szCs w:val="24"/>
        </w:rPr>
        <w:t>utillis</w:t>
      </w:r>
      <w:proofErr w:type="spellEnd"/>
      <w:r w:rsidR="003104AD" w:rsidRPr="00967A90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="003104AD" w:rsidRPr="00967A90">
        <w:rPr>
          <w:rFonts w:asciiTheme="minorHAnsi" w:hAnsiTheme="minorHAnsi" w:cstheme="minorHAnsi"/>
          <w:sz w:val="24"/>
          <w:szCs w:val="24"/>
        </w:rPr>
        <w:lastRenderedPageBreak/>
        <w:t>Jaquemontii</w:t>
      </w:r>
      <w:proofErr w:type="spellEnd"/>
      <w:r w:rsidR="003104AD" w:rsidRPr="00967A90">
        <w:rPr>
          <w:rFonts w:asciiTheme="minorHAnsi" w:hAnsiTheme="minorHAnsi" w:cstheme="minorHAnsi"/>
          <w:sz w:val="24"/>
          <w:szCs w:val="24"/>
        </w:rPr>
        <w:t xml:space="preserve">, jež je </w:t>
      </w:r>
      <w:proofErr w:type="spellStart"/>
      <w:r w:rsidR="003104AD" w:rsidRPr="00967A90">
        <w:rPr>
          <w:rFonts w:asciiTheme="minorHAnsi" w:hAnsiTheme="minorHAnsi" w:cstheme="minorHAnsi"/>
          <w:sz w:val="24"/>
          <w:szCs w:val="24"/>
        </w:rPr>
        <w:t>vícekmenná</w:t>
      </w:r>
      <w:proofErr w:type="spellEnd"/>
      <w:r w:rsidR="00281B9F" w:rsidRPr="00967A90">
        <w:rPr>
          <w:rFonts w:asciiTheme="minorHAnsi" w:hAnsiTheme="minorHAnsi" w:cstheme="minorHAnsi"/>
          <w:sz w:val="24"/>
          <w:szCs w:val="24"/>
        </w:rPr>
        <w:t xml:space="preserve">. </w:t>
      </w:r>
      <w:r w:rsidRPr="00967A90">
        <w:rPr>
          <w:rFonts w:asciiTheme="minorHAnsi" w:hAnsiTheme="minorHAnsi" w:cstheme="minorHAnsi"/>
          <w:sz w:val="24"/>
          <w:szCs w:val="24"/>
        </w:rPr>
        <w:t xml:space="preserve">Kolem báze stromu je nutné vytvořit stromovou mísu, která zadrží část vody. Každá rostlina bude vydatně </w:t>
      </w:r>
      <w:proofErr w:type="gramStart"/>
      <w:r w:rsidRPr="00967A90">
        <w:rPr>
          <w:rFonts w:asciiTheme="minorHAnsi" w:hAnsiTheme="minorHAnsi" w:cstheme="minorHAnsi"/>
          <w:sz w:val="24"/>
          <w:szCs w:val="24"/>
        </w:rPr>
        <w:t>zalita</w:t>
      </w:r>
      <w:proofErr w:type="gramEnd"/>
      <w:r w:rsidRPr="00967A90">
        <w:rPr>
          <w:rFonts w:asciiTheme="minorHAnsi" w:hAnsiTheme="minorHAnsi" w:cstheme="minorHAnsi"/>
          <w:sz w:val="24"/>
          <w:szCs w:val="24"/>
        </w:rPr>
        <w:t xml:space="preserve"> –</w:t>
      </w:r>
      <w:proofErr w:type="gramStart"/>
      <w:r w:rsidRPr="00967A90">
        <w:rPr>
          <w:rFonts w:asciiTheme="minorHAnsi" w:hAnsiTheme="minorHAnsi" w:cstheme="minorHAnsi"/>
          <w:sz w:val="24"/>
          <w:szCs w:val="24"/>
        </w:rPr>
        <w:t>70l/ks</w:t>
      </w:r>
      <w:proofErr w:type="gramEnd"/>
      <w:r w:rsidR="00827569" w:rsidRPr="00967A90">
        <w:rPr>
          <w:rFonts w:asciiTheme="minorHAnsi" w:hAnsiTheme="minorHAnsi" w:cstheme="minorHAnsi"/>
          <w:sz w:val="24"/>
          <w:szCs w:val="24"/>
        </w:rPr>
        <w:t xml:space="preserve"> </w:t>
      </w:r>
    </w:p>
    <w:p w:rsidR="000F0EFC" w:rsidRPr="00967A90" w:rsidRDefault="000F0EFC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2509C6" w:rsidRDefault="002509C6" w:rsidP="000F0EFC">
      <w:pPr>
        <w:pStyle w:val="Nadpis3"/>
        <w:ind w:left="284"/>
        <w:rPr>
          <w:b/>
        </w:rPr>
      </w:pPr>
      <w:r w:rsidRPr="000F0EFC">
        <w:rPr>
          <w:b/>
        </w:rPr>
        <w:t>Výsadba keřů</w:t>
      </w:r>
      <w:r w:rsidR="009459C8">
        <w:rPr>
          <w:b/>
        </w:rPr>
        <w:t xml:space="preserve"> a trvalek, cibulovin</w:t>
      </w:r>
    </w:p>
    <w:p w:rsidR="00F731CD" w:rsidRPr="00F731CD" w:rsidRDefault="00F731CD" w:rsidP="00F731CD">
      <w:bookmarkStart w:id="0" w:name="_GoBack"/>
      <w:bookmarkEnd w:id="0"/>
    </w:p>
    <w:p w:rsidR="00D03A51" w:rsidRPr="00967A90" w:rsidRDefault="00D03A51" w:rsidP="00F731CD">
      <w:pPr>
        <w:pStyle w:val="Bezmezer"/>
        <w:ind w:firstLine="284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 xml:space="preserve">Keřové a trvalkové záhony budou vytýčeny dle návrhu. Do každé jamky bude dodána ornice, nebo substrát v </w:t>
      </w:r>
      <w:r w:rsidR="003104AD" w:rsidRPr="00967A90">
        <w:rPr>
          <w:rFonts w:asciiTheme="minorHAnsi" w:hAnsiTheme="minorHAnsi" w:cstheme="minorHAnsi"/>
          <w:sz w:val="24"/>
          <w:szCs w:val="24"/>
        </w:rPr>
        <w:t>10</w:t>
      </w:r>
      <w:r w:rsidR="008E6E1F" w:rsidRPr="00967A90">
        <w:rPr>
          <w:rFonts w:asciiTheme="minorHAnsi" w:hAnsiTheme="minorHAnsi" w:cstheme="minorHAnsi"/>
          <w:sz w:val="24"/>
          <w:szCs w:val="24"/>
        </w:rPr>
        <w:t>0</w:t>
      </w:r>
      <w:r w:rsidRPr="00967A90">
        <w:rPr>
          <w:rFonts w:asciiTheme="minorHAnsi" w:hAnsiTheme="minorHAnsi" w:cstheme="minorHAnsi"/>
          <w:sz w:val="24"/>
          <w:szCs w:val="24"/>
        </w:rPr>
        <w:t xml:space="preserve">% a </w:t>
      </w:r>
      <w:proofErr w:type="spellStart"/>
      <w:r w:rsidRPr="00967A90">
        <w:rPr>
          <w:rFonts w:asciiTheme="minorHAnsi" w:hAnsiTheme="minorHAnsi" w:cstheme="minorHAnsi"/>
          <w:sz w:val="24"/>
          <w:szCs w:val="24"/>
        </w:rPr>
        <w:t>hydrogel</w:t>
      </w:r>
      <w:proofErr w:type="spellEnd"/>
      <w:r w:rsidRPr="00967A90">
        <w:rPr>
          <w:rFonts w:asciiTheme="minorHAnsi" w:hAnsiTheme="minorHAnsi" w:cstheme="minorHAnsi"/>
          <w:sz w:val="24"/>
          <w:szCs w:val="24"/>
        </w:rPr>
        <w:t xml:space="preserve">.  Na dno jamky bude přidáno hnojivo. Výsadbě dřeviny předchází její ošetření. Každá rostlina bude vydatně zalita. Celý záhon keřů bude ihned </w:t>
      </w:r>
      <w:proofErr w:type="spellStart"/>
      <w:r w:rsidRPr="00967A90">
        <w:rPr>
          <w:rFonts w:asciiTheme="minorHAnsi" w:hAnsiTheme="minorHAnsi" w:cstheme="minorHAnsi"/>
          <w:sz w:val="24"/>
          <w:szCs w:val="24"/>
        </w:rPr>
        <w:t>zamulčován</w:t>
      </w:r>
      <w:proofErr w:type="spellEnd"/>
      <w:r w:rsidRPr="00967A90">
        <w:rPr>
          <w:rFonts w:asciiTheme="minorHAnsi" w:hAnsiTheme="minorHAnsi" w:cstheme="minorHAnsi"/>
          <w:sz w:val="24"/>
          <w:szCs w:val="24"/>
        </w:rPr>
        <w:t xml:space="preserve"> štěpkou listnatých dřevin nebo drcenou borkou ve vrstvě 15cm. </w:t>
      </w:r>
      <w:r w:rsidR="00A11A09" w:rsidRPr="00967A90">
        <w:rPr>
          <w:rFonts w:asciiTheme="minorHAnsi" w:hAnsiTheme="minorHAnsi" w:cstheme="minorHAnsi"/>
          <w:sz w:val="24"/>
          <w:szCs w:val="24"/>
        </w:rPr>
        <w:t xml:space="preserve">Podél </w:t>
      </w:r>
      <w:r w:rsidR="003104AD" w:rsidRPr="00967A90">
        <w:rPr>
          <w:rFonts w:asciiTheme="minorHAnsi" w:hAnsiTheme="minorHAnsi" w:cstheme="minorHAnsi"/>
          <w:sz w:val="24"/>
          <w:szCs w:val="24"/>
        </w:rPr>
        <w:t>biotopu</w:t>
      </w:r>
      <w:r w:rsidR="00A11A09" w:rsidRPr="00967A90">
        <w:rPr>
          <w:rFonts w:asciiTheme="minorHAnsi" w:hAnsiTheme="minorHAnsi" w:cstheme="minorHAnsi"/>
          <w:sz w:val="24"/>
          <w:szCs w:val="24"/>
        </w:rPr>
        <w:t xml:space="preserve">, kde vznikne prudší svah, bude instalováno zpevnění pomocí prken. </w:t>
      </w:r>
      <w:r w:rsidRPr="00967A90">
        <w:rPr>
          <w:rFonts w:asciiTheme="minorHAnsi" w:hAnsiTheme="minorHAnsi" w:cstheme="minorHAnsi"/>
          <w:sz w:val="24"/>
          <w:szCs w:val="24"/>
        </w:rPr>
        <w:t xml:space="preserve">Druh a velikost jednotlivých sazenic jsou popsány ve výkresové části. </w:t>
      </w:r>
    </w:p>
    <w:p w:rsidR="00D03A51" w:rsidRDefault="00D03A51" w:rsidP="009459C8">
      <w:pPr>
        <w:pStyle w:val="Bezmezer"/>
        <w:ind w:firstLine="284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Rostlinný materiál bude zdravý, bez chorob a škůdců, v kontejnerech dobře prokořeněný</w:t>
      </w:r>
      <w:r w:rsidR="0040274D" w:rsidRPr="00967A90">
        <w:rPr>
          <w:rFonts w:asciiTheme="minorHAnsi" w:hAnsiTheme="minorHAnsi" w:cstheme="minorHAnsi"/>
          <w:sz w:val="24"/>
          <w:szCs w:val="24"/>
        </w:rPr>
        <w:t>.</w:t>
      </w:r>
      <w:r w:rsidRPr="00967A90">
        <w:rPr>
          <w:rFonts w:asciiTheme="minorHAnsi" w:hAnsiTheme="minorHAnsi" w:cstheme="minorHAnsi"/>
          <w:sz w:val="24"/>
          <w:szCs w:val="24"/>
        </w:rPr>
        <w:tab/>
      </w:r>
    </w:p>
    <w:p w:rsidR="009459C8" w:rsidRDefault="009459C8" w:rsidP="009459C8">
      <w:pPr>
        <w:pStyle w:val="Bezmezer"/>
        <w:ind w:firstLine="284"/>
        <w:rPr>
          <w:rFonts w:asciiTheme="minorHAnsi" w:hAnsiTheme="minorHAnsi" w:cstheme="minorHAnsi"/>
          <w:sz w:val="24"/>
          <w:szCs w:val="24"/>
        </w:rPr>
      </w:pPr>
    </w:p>
    <w:p w:rsidR="009459C8" w:rsidRDefault="009459C8" w:rsidP="009459C8">
      <w:pPr>
        <w:pStyle w:val="Nadpis3"/>
        <w:ind w:left="284"/>
        <w:rPr>
          <w:b/>
        </w:rPr>
      </w:pPr>
      <w:r w:rsidRPr="000F0EFC">
        <w:rPr>
          <w:b/>
        </w:rPr>
        <w:t xml:space="preserve">Výsadba </w:t>
      </w:r>
      <w:r w:rsidR="00F970D3">
        <w:rPr>
          <w:b/>
        </w:rPr>
        <w:t xml:space="preserve">bahenních a </w:t>
      </w:r>
      <w:r>
        <w:rPr>
          <w:b/>
        </w:rPr>
        <w:t>vodních rostlin</w:t>
      </w:r>
    </w:p>
    <w:p w:rsidR="009459C8" w:rsidRDefault="009459C8" w:rsidP="009459C8">
      <w:pPr>
        <w:ind w:firstLine="284"/>
        <w:rPr>
          <w:rFonts w:asciiTheme="minorHAnsi" w:hAnsiTheme="minorHAnsi" w:cstheme="minorHAnsi"/>
          <w:sz w:val="24"/>
          <w:szCs w:val="24"/>
        </w:rPr>
      </w:pPr>
    </w:p>
    <w:p w:rsidR="009459C8" w:rsidRDefault="009459C8" w:rsidP="009459C8">
      <w:pPr>
        <w:ind w:firstLine="284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Pro bahenní rostliny bude vytvořen záhon podél obvodu biotopu – viz výkres, o šířce 90cm. Hloubka vody bude v těchto místech </w:t>
      </w:r>
      <w:proofErr w:type="spellStart"/>
      <w:r>
        <w:rPr>
          <w:rFonts w:asciiTheme="minorHAnsi" w:hAnsiTheme="minorHAnsi" w:cstheme="minorHAnsi"/>
          <w:sz w:val="24"/>
          <w:szCs w:val="24"/>
        </w:rPr>
        <w:t>max</w:t>
      </w:r>
      <w:proofErr w:type="spellEnd"/>
      <w:r>
        <w:rPr>
          <w:rFonts w:asciiTheme="minorHAnsi" w:hAnsiTheme="minorHAnsi" w:cstheme="minorHAnsi"/>
          <w:sz w:val="24"/>
          <w:szCs w:val="24"/>
        </w:rPr>
        <w:t xml:space="preserve"> 20cm. Kraj vodního záhonu bude lemován většími kameny tak, aby se substrát záhonu nesplavoval do hlubší části biotopu. Složení a typ substrátu bude určen pro vodní rostliny (podíl jílu, malé množství živin), vrstva 15cm. Rostliny budou ošetřeny, vysázeny a </w:t>
      </w:r>
      <w:proofErr w:type="spellStart"/>
      <w:r>
        <w:rPr>
          <w:rFonts w:asciiTheme="minorHAnsi" w:hAnsiTheme="minorHAnsi" w:cstheme="minorHAnsi"/>
          <w:sz w:val="24"/>
          <w:szCs w:val="24"/>
        </w:rPr>
        <w:t>zamulčovány</w:t>
      </w:r>
      <w:proofErr w:type="spellEnd"/>
      <w:r>
        <w:rPr>
          <w:rFonts w:asciiTheme="minorHAnsi" w:hAnsiTheme="minorHAnsi" w:cstheme="minorHAnsi"/>
          <w:sz w:val="24"/>
          <w:szCs w:val="24"/>
        </w:rPr>
        <w:t xml:space="preserve"> kačírkem ve vrstvě 5cm. </w:t>
      </w:r>
    </w:p>
    <w:p w:rsidR="009459C8" w:rsidRPr="009459C8" w:rsidRDefault="009459C8" w:rsidP="009459C8">
      <w:pPr>
        <w:ind w:firstLine="284"/>
      </w:pPr>
      <w:r>
        <w:rPr>
          <w:rFonts w:asciiTheme="minorHAnsi" w:hAnsiTheme="minorHAnsi" w:cstheme="minorHAnsi"/>
          <w:sz w:val="24"/>
          <w:szCs w:val="24"/>
        </w:rPr>
        <w:t>Vodní rostliny budou osázeny do perforovaných nádob s vhodným substrátem a postaveny na dno biotopu.</w:t>
      </w:r>
      <w:r>
        <w:tab/>
      </w:r>
    </w:p>
    <w:p w:rsidR="009459C8" w:rsidRPr="00967A90" w:rsidRDefault="009459C8" w:rsidP="009459C8">
      <w:pPr>
        <w:pStyle w:val="Bezmezer"/>
        <w:ind w:firstLine="284"/>
        <w:rPr>
          <w:rFonts w:asciiTheme="minorHAnsi" w:hAnsiTheme="minorHAnsi" w:cstheme="minorHAnsi"/>
          <w:sz w:val="24"/>
          <w:szCs w:val="24"/>
        </w:rPr>
      </w:pPr>
    </w:p>
    <w:p w:rsidR="00D03A51" w:rsidRDefault="00D03A51" w:rsidP="000F0EFC">
      <w:pPr>
        <w:pStyle w:val="Nadpis3"/>
        <w:ind w:left="284"/>
        <w:rPr>
          <w:b/>
        </w:rPr>
      </w:pPr>
      <w:r w:rsidRPr="000F0EFC">
        <w:rPr>
          <w:b/>
        </w:rPr>
        <w:t>Agrotechnické termíny:</w:t>
      </w:r>
    </w:p>
    <w:p w:rsidR="00F731CD" w:rsidRPr="00F731CD" w:rsidRDefault="00F731CD" w:rsidP="00F731CD"/>
    <w:p w:rsidR="00D03A51" w:rsidRPr="00967A90" w:rsidRDefault="00D03A51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 xml:space="preserve">Stromy </w:t>
      </w:r>
      <w:r w:rsidR="00F970D3">
        <w:rPr>
          <w:rFonts w:asciiTheme="minorHAnsi" w:hAnsiTheme="minorHAnsi" w:cstheme="minorHAnsi"/>
          <w:sz w:val="24"/>
          <w:szCs w:val="24"/>
        </w:rPr>
        <w:tab/>
      </w:r>
      <w:r w:rsidR="00F970D3">
        <w:rPr>
          <w:rFonts w:asciiTheme="minorHAnsi" w:hAnsiTheme="minorHAnsi" w:cstheme="minorHAnsi"/>
          <w:sz w:val="24"/>
          <w:szCs w:val="24"/>
        </w:rPr>
        <w:tab/>
      </w:r>
      <w:r w:rsidR="00F970D3">
        <w:rPr>
          <w:rFonts w:asciiTheme="minorHAnsi" w:hAnsiTheme="minorHAnsi" w:cstheme="minorHAnsi"/>
          <w:sz w:val="24"/>
          <w:szCs w:val="24"/>
        </w:rPr>
        <w:tab/>
      </w:r>
      <w:r w:rsidRPr="00967A90">
        <w:rPr>
          <w:rFonts w:asciiTheme="minorHAnsi" w:hAnsiTheme="minorHAnsi" w:cstheme="minorHAnsi"/>
          <w:sz w:val="24"/>
          <w:szCs w:val="24"/>
        </w:rPr>
        <w:t>– duben, polovina října – konec listopadu</w:t>
      </w:r>
    </w:p>
    <w:p w:rsidR="00D03A51" w:rsidRDefault="00D03A51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 xml:space="preserve">Keře </w:t>
      </w:r>
      <w:r w:rsidR="00F970D3">
        <w:rPr>
          <w:rFonts w:asciiTheme="minorHAnsi" w:hAnsiTheme="minorHAnsi" w:cstheme="minorHAnsi"/>
          <w:sz w:val="24"/>
          <w:szCs w:val="24"/>
        </w:rPr>
        <w:tab/>
      </w:r>
      <w:r w:rsidR="00F970D3">
        <w:rPr>
          <w:rFonts w:asciiTheme="minorHAnsi" w:hAnsiTheme="minorHAnsi" w:cstheme="minorHAnsi"/>
          <w:sz w:val="24"/>
          <w:szCs w:val="24"/>
        </w:rPr>
        <w:tab/>
      </w:r>
      <w:r w:rsidR="00F970D3">
        <w:rPr>
          <w:rFonts w:asciiTheme="minorHAnsi" w:hAnsiTheme="minorHAnsi" w:cstheme="minorHAnsi"/>
          <w:sz w:val="24"/>
          <w:szCs w:val="24"/>
        </w:rPr>
        <w:tab/>
      </w:r>
      <w:r w:rsidR="00F970D3">
        <w:rPr>
          <w:rFonts w:asciiTheme="minorHAnsi" w:hAnsiTheme="minorHAnsi" w:cstheme="minorHAnsi"/>
          <w:sz w:val="24"/>
          <w:szCs w:val="24"/>
        </w:rPr>
        <w:tab/>
      </w:r>
      <w:r w:rsidRPr="00967A90">
        <w:rPr>
          <w:rFonts w:asciiTheme="minorHAnsi" w:hAnsiTheme="minorHAnsi" w:cstheme="minorHAnsi"/>
          <w:sz w:val="24"/>
          <w:szCs w:val="24"/>
        </w:rPr>
        <w:t xml:space="preserve">– duben </w:t>
      </w:r>
      <w:r w:rsidR="002509C6" w:rsidRPr="00967A90">
        <w:rPr>
          <w:rFonts w:asciiTheme="minorHAnsi" w:hAnsiTheme="minorHAnsi" w:cstheme="minorHAnsi"/>
          <w:sz w:val="24"/>
          <w:szCs w:val="24"/>
        </w:rPr>
        <w:t>–</w:t>
      </w:r>
      <w:r w:rsidRPr="00967A90">
        <w:rPr>
          <w:rFonts w:asciiTheme="minorHAnsi" w:hAnsiTheme="minorHAnsi" w:cstheme="minorHAnsi"/>
          <w:sz w:val="24"/>
          <w:szCs w:val="24"/>
        </w:rPr>
        <w:t xml:space="preserve"> listopad</w:t>
      </w:r>
    </w:p>
    <w:p w:rsidR="00F970D3" w:rsidRDefault="00F970D3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Trvalky </w:t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  <w:t xml:space="preserve">- </w:t>
      </w:r>
      <w:r w:rsidRPr="00967A90">
        <w:rPr>
          <w:rFonts w:asciiTheme="minorHAnsi" w:hAnsiTheme="minorHAnsi" w:cstheme="minorHAnsi"/>
          <w:sz w:val="24"/>
          <w:szCs w:val="24"/>
        </w:rPr>
        <w:t>duben – listopad</w:t>
      </w:r>
    </w:p>
    <w:p w:rsidR="00F970D3" w:rsidRDefault="00F970D3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Cibuloviny </w:t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  <w:t>– listopad</w:t>
      </w:r>
    </w:p>
    <w:p w:rsidR="00F970D3" w:rsidRPr="00967A90" w:rsidRDefault="00F970D3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Bahenní a vodní rostliny </w:t>
      </w:r>
      <w:r>
        <w:rPr>
          <w:rFonts w:asciiTheme="minorHAnsi" w:hAnsiTheme="minorHAnsi" w:cstheme="minorHAnsi"/>
          <w:sz w:val="24"/>
          <w:szCs w:val="24"/>
        </w:rPr>
        <w:tab/>
        <w:t xml:space="preserve">- </w:t>
      </w:r>
      <w:r w:rsidRPr="00967A90">
        <w:rPr>
          <w:rFonts w:asciiTheme="minorHAnsi" w:hAnsiTheme="minorHAnsi" w:cstheme="minorHAnsi"/>
          <w:sz w:val="24"/>
          <w:szCs w:val="24"/>
        </w:rPr>
        <w:t>duben – listopad</w:t>
      </w:r>
      <w:r>
        <w:rPr>
          <w:rFonts w:asciiTheme="minorHAnsi" w:hAnsiTheme="minorHAnsi" w:cstheme="minorHAnsi"/>
          <w:sz w:val="24"/>
          <w:szCs w:val="24"/>
        </w:rPr>
        <w:t xml:space="preserve"> (po napuštění biotopu)</w:t>
      </w:r>
    </w:p>
    <w:p w:rsidR="00D03A51" w:rsidRPr="00967A90" w:rsidRDefault="00D03A51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D03A51" w:rsidRDefault="00967A90" w:rsidP="000F0EFC">
      <w:pPr>
        <w:pStyle w:val="Nadpis3"/>
        <w:ind w:left="284"/>
        <w:rPr>
          <w:b/>
        </w:rPr>
      </w:pPr>
      <w:r w:rsidRPr="000F0EFC">
        <w:rPr>
          <w:b/>
        </w:rPr>
        <w:t>N</w:t>
      </w:r>
      <w:r w:rsidR="00D03A51" w:rsidRPr="000F0EFC">
        <w:rPr>
          <w:b/>
        </w:rPr>
        <w:t>ormy</w:t>
      </w:r>
      <w:r w:rsidR="00863501" w:rsidRPr="000F0EFC">
        <w:rPr>
          <w:b/>
        </w:rPr>
        <w:t xml:space="preserve"> a standardy</w:t>
      </w:r>
      <w:r w:rsidR="00D03A51" w:rsidRPr="000F0EFC">
        <w:rPr>
          <w:b/>
        </w:rPr>
        <w:t xml:space="preserve">: </w:t>
      </w:r>
    </w:p>
    <w:p w:rsidR="00F731CD" w:rsidRPr="00F731CD" w:rsidRDefault="00F731CD" w:rsidP="00F731CD"/>
    <w:p w:rsidR="00D03A51" w:rsidRPr="00967A90" w:rsidRDefault="00D03A51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ab/>
        <w:t>ČSN 83 9011/2006 Technologie vegetačních úprav v krajině – Práce s půdou</w:t>
      </w:r>
    </w:p>
    <w:p w:rsidR="00D03A51" w:rsidRPr="00967A90" w:rsidRDefault="00D03A51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ab/>
        <w:t>ČSN 83 9021/2006 Technologie vegetačních úprav v krajině – Rostliny a jejich výsadba</w:t>
      </w:r>
    </w:p>
    <w:p w:rsidR="00D03A51" w:rsidRPr="00967A90" w:rsidRDefault="00D03A51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ab/>
        <w:t>ČSN 83 9051/2006 Technologie vegetačních úprav v krajině – Rozvojová a udržovací péče</w:t>
      </w:r>
    </w:p>
    <w:p w:rsidR="00D03A51" w:rsidRPr="00967A90" w:rsidRDefault="00D03A51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ab/>
        <w:t>ČSN 46 4902-1/2001 Výpěstky okrasných dřevin</w:t>
      </w:r>
    </w:p>
    <w:p w:rsidR="001A79A0" w:rsidRPr="00967A90" w:rsidRDefault="00281B9F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ab/>
      </w:r>
      <w:r w:rsidR="001A79A0" w:rsidRPr="00967A90">
        <w:rPr>
          <w:rFonts w:asciiTheme="minorHAnsi" w:hAnsiTheme="minorHAnsi" w:cstheme="minorHAnsi"/>
          <w:sz w:val="24"/>
          <w:szCs w:val="24"/>
        </w:rPr>
        <w:t>SPPK A02 005 Kácení stromů</w:t>
      </w:r>
    </w:p>
    <w:p w:rsidR="00281B9F" w:rsidRPr="00967A90" w:rsidRDefault="00281B9F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ab/>
        <w:t>SPPKA 01-001 2013 Výsadba stromů</w:t>
      </w:r>
    </w:p>
    <w:p w:rsidR="00281B9F" w:rsidRPr="00967A90" w:rsidRDefault="00281B9F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ab/>
        <w:t>SPPKA 02-003 2014 Výsadba řez keřů</w:t>
      </w:r>
    </w:p>
    <w:p w:rsidR="00281B9F" w:rsidRPr="00967A90" w:rsidRDefault="00281B9F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967A90" w:rsidRDefault="00967A90" w:rsidP="000F0EFC">
      <w:pPr>
        <w:pStyle w:val="Bezmezer"/>
        <w:numPr>
          <w:ilvl w:val="1"/>
          <w:numId w:val="19"/>
        </w:numPr>
        <w:rPr>
          <w:rFonts w:asciiTheme="minorHAnsi" w:hAnsiTheme="minorHAnsi" w:cstheme="minorHAnsi"/>
          <w:b/>
          <w:color w:val="1F497D"/>
          <w:sz w:val="24"/>
          <w:szCs w:val="24"/>
          <w:lang w:eastAsia="cs-CZ"/>
        </w:rPr>
      </w:pPr>
      <w:r w:rsidRPr="000F0EFC">
        <w:rPr>
          <w:rFonts w:asciiTheme="minorHAnsi" w:hAnsiTheme="minorHAnsi" w:cstheme="minorHAnsi"/>
          <w:b/>
          <w:color w:val="1F497D"/>
          <w:sz w:val="24"/>
          <w:szCs w:val="24"/>
          <w:lang w:eastAsia="cs-CZ"/>
        </w:rPr>
        <w:t xml:space="preserve">Následná péče </w:t>
      </w:r>
    </w:p>
    <w:p w:rsidR="000F0EFC" w:rsidRPr="000F0EFC" w:rsidRDefault="000F0EFC" w:rsidP="000F0EFC">
      <w:pPr>
        <w:pStyle w:val="Bezmezer"/>
        <w:ind w:left="810"/>
        <w:rPr>
          <w:rFonts w:asciiTheme="minorHAnsi" w:hAnsiTheme="minorHAnsi" w:cstheme="minorHAnsi"/>
          <w:b/>
          <w:color w:val="1F497D"/>
          <w:sz w:val="24"/>
          <w:szCs w:val="24"/>
          <w:lang w:eastAsia="cs-CZ"/>
        </w:rPr>
      </w:pPr>
    </w:p>
    <w:p w:rsidR="00D03A51" w:rsidRPr="000F0EFC" w:rsidRDefault="00967A90" w:rsidP="000F0EFC">
      <w:pPr>
        <w:pStyle w:val="Bezmezer"/>
        <w:rPr>
          <w:rFonts w:asciiTheme="minorHAnsi" w:hAnsiTheme="minorHAnsi" w:cstheme="minorHAnsi"/>
          <w:b/>
          <w:color w:val="1F497D"/>
          <w:sz w:val="24"/>
          <w:szCs w:val="24"/>
          <w:lang w:eastAsia="cs-CZ"/>
        </w:rPr>
      </w:pPr>
      <w:r w:rsidRPr="000F0EFC">
        <w:rPr>
          <w:rFonts w:asciiTheme="minorHAnsi" w:hAnsiTheme="minorHAnsi" w:cstheme="minorHAnsi"/>
          <w:b/>
          <w:color w:val="1F497D"/>
          <w:sz w:val="24"/>
          <w:szCs w:val="24"/>
          <w:lang w:eastAsia="cs-CZ"/>
        </w:rPr>
        <w:t xml:space="preserve">První rok </w:t>
      </w:r>
      <w:r w:rsidR="00337AE2" w:rsidRPr="000F0EFC">
        <w:rPr>
          <w:rFonts w:asciiTheme="minorHAnsi" w:hAnsiTheme="minorHAnsi" w:cstheme="minorHAnsi"/>
          <w:b/>
          <w:color w:val="1F497D"/>
          <w:sz w:val="24"/>
          <w:szCs w:val="24"/>
          <w:lang w:eastAsia="cs-CZ"/>
        </w:rPr>
        <w:t>(zahrnuto v rozpočtu)</w:t>
      </w:r>
    </w:p>
    <w:p w:rsidR="00D03A51" w:rsidRPr="00967A90" w:rsidRDefault="00D03A51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D03A51" w:rsidRPr="00967A90" w:rsidRDefault="003104AD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ab/>
      </w:r>
      <w:r w:rsidR="00D03A51" w:rsidRPr="00967A90">
        <w:rPr>
          <w:rFonts w:asciiTheme="minorHAnsi" w:hAnsiTheme="minorHAnsi" w:cstheme="minorHAnsi"/>
          <w:sz w:val="24"/>
          <w:szCs w:val="24"/>
        </w:rPr>
        <w:t>Stromy</w:t>
      </w:r>
    </w:p>
    <w:p w:rsidR="00D03A51" w:rsidRPr="00967A90" w:rsidRDefault="00D03A51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lastRenderedPageBreak/>
        <w:t>Oprava kotvení, úvazku.</w:t>
      </w:r>
    </w:p>
    <w:p w:rsidR="00D03A51" w:rsidRPr="00967A90" w:rsidRDefault="00D03A51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Oprava rákosové rohože nebo nátěru</w:t>
      </w:r>
    </w:p>
    <w:p w:rsidR="00D03A51" w:rsidRPr="00967A90" w:rsidRDefault="00D03A51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Výchovný nebo opravný řez v případě potřeby</w:t>
      </w:r>
    </w:p>
    <w:p w:rsidR="00D03A51" w:rsidRPr="00967A90" w:rsidRDefault="00D03A51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Zálivku je nutné upravit dle míry sucha …cca 9x za vegetační sezónu 100l/ks</w:t>
      </w:r>
    </w:p>
    <w:p w:rsidR="00D03A51" w:rsidRPr="00967A90" w:rsidRDefault="00D03A51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D03A51" w:rsidRPr="00967A90" w:rsidRDefault="003104AD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ab/>
      </w:r>
      <w:r w:rsidR="00D03A51" w:rsidRPr="00967A90">
        <w:rPr>
          <w:rFonts w:asciiTheme="minorHAnsi" w:hAnsiTheme="minorHAnsi" w:cstheme="minorHAnsi"/>
          <w:sz w:val="24"/>
          <w:szCs w:val="24"/>
        </w:rPr>
        <w:t>Keře</w:t>
      </w:r>
      <w:r w:rsidR="00F970D3">
        <w:rPr>
          <w:rFonts w:asciiTheme="minorHAnsi" w:hAnsiTheme="minorHAnsi" w:cstheme="minorHAnsi"/>
          <w:sz w:val="24"/>
          <w:szCs w:val="24"/>
        </w:rPr>
        <w:t>, trvalky, vodní rostliny</w:t>
      </w:r>
    </w:p>
    <w:p w:rsidR="00D03A51" w:rsidRPr="00967A90" w:rsidRDefault="00D03A51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Odplevelení 2x ročně</w:t>
      </w:r>
      <w:r w:rsidR="00F970D3">
        <w:rPr>
          <w:rFonts w:asciiTheme="minorHAnsi" w:hAnsiTheme="minorHAnsi" w:cstheme="minorHAnsi"/>
          <w:sz w:val="24"/>
          <w:szCs w:val="24"/>
        </w:rPr>
        <w:t xml:space="preserve"> (i vodní záhon)</w:t>
      </w:r>
    </w:p>
    <w:p w:rsidR="00D03A51" w:rsidRDefault="00D03A51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Zálivku je nutné upravit dle míry sucha …cca 9x za vegetační sezónu 10l/ks</w:t>
      </w:r>
    </w:p>
    <w:p w:rsidR="00F970D3" w:rsidRPr="00967A90" w:rsidRDefault="00F970D3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Odstranění odumřelých nadzemních částí trvalek a vodních rostlin – během období vegetačního klidu</w:t>
      </w:r>
    </w:p>
    <w:p w:rsidR="00D03A51" w:rsidRPr="00967A90" w:rsidRDefault="00D03A51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337AE2" w:rsidRPr="000F0EFC" w:rsidRDefault="00967A90" w:rsidP="000F0EFC">
      <w:pPr>
        <w:pStyle w:val="Bezmezer"/>
        <w:rPr>
          <w:rFonts w:asciiTheme="minorHAnsi" w:hAnsiTheme="minorHAnsi" w:cstheme="minorHAnsi"/>
          <w:b/>
          <w:color w:val="1F497D"/>
          <w:sz w:val="24"/>
          <w:szCs w:val="24"/>
          <w:lang w:eastAsia="cs-CZ"/>
        </w:rPr>
      </w:pPr>
      <w:r w:rsidRPr="000F0EFC">
        <w:rPr>
          <w:rFonts w:asciiTheme="minorHAnsi" w:hAnsiTheme="minorHAnsi" w:cstheme="minorHAnsi"/>
          <w:b/>
          <w:color w:val="1F497D"/>
          <w:sz w:val="24"/>
          <w:szCs w:val="24"/>
          <w:lang w:eastAsia="cs-CZ"/>
        </w:rPr>
        <w:t>Další léta</w:t>
      </w:r>
      <w:r w:rsidR="00337AE2" w:rsidRPr="000F0EFC">
        <w:rPr>
          <w:rFonts w:asciiTheme="minorHAnsi" w:hAnsiTheme="minorHAnsi" w:cstheme="minorHAnsi"/>
          <w:b/>
          <w:color w:val="1F497D"/>
          <w:sz w:val="24"/>
          <w:szCs w:val="24"/>
          <w:lang w:eastAsia="cs-CZ"/>
        </w:rPr>
        <w:t xml:space="preserve"> (nezahrnuto v rozpočtu)</w:t>
      </w:r>
    </w:p>
    <w:p w:rsidR="00337AE2" w:rsidRPr="00967A90" w:rsidRDefault="00337AE2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337AE2" w:rsidRPr="00967A90" w:rsidRDefault="003104AD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ab/>
      </w:r>
      <w:r w:rsidR="00337AE2" w:rsidRPr="00967A90">
        <w:rPr>
          <w:rFonts w:asciiTheme="minorHAnsi" w:hAnsiTheme="minorHAnsi" w:cstheme="minorHAnsi"/>
          <w:sz w:val="24"/>
          <w:szCs w:val="24"/>
        </w:rPr>
        <w:t>Stromy</w:t>
      </w:r>
    </w:p>
    <w:p w:rsidR="00337AE2" w:rsidRPr="00967A90" w:rsidRDefault="00337AE2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Oprava kotvení, úvazku. Po 3 letech je možné kotvící prvek odstranit.</w:t>
      </w:r>
    </w:p>
    <w:p w:rsidR="00337AE2" w:rsidRPr="00967A90" w:rsidRDefault="00337AE2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Oprava rákosové rohože nebo nátěru</w:t>
      </w:r>
    </w:p>
    <w:p w:rsidR="00337AE2" w:rsidRPr="00967A90" w:rsidRDefault="00337AE2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Výchovný nebo opravný řez v případě potřeby</w:t>
      </w:r>
    </w:p>
    <w:p w:rsidR="00337AE2" w:rsidRPr="00967A90" w:rsidRDefault="00337AE2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Zálivku je nutné upravit dle míry sucha …cca 9x za vegetační sezónu 100l/ks</w:t>
      </w:r>
    </w:p>
    <w:p w:rsidR="00337AE2" w:rsidRPr="00967A90" w:rsidRDefault="00337AE2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337AE2" w:rsidRPr="00967A90" w:rsidRDefault="00337AE2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Po 10-ti letech zdravotní řez u netvarovaných stromů</w:t>
      </w:r>
    </w:p>
    <w:p w:rsidR="00337AE2" w:rsidRPr="00967A90" w:rsidRDefault="00337AE2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337AE2" w:rsidRPr="00967A90" w:rsidRDefault="003104AD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ab/>
      </w:r>
      <w:r w:rsidR="00337AE2" w:rsidRPr="00967A90">
        <w:rPr>
          <w:rFonts w:asciiTheme="minorHAnsi" w:hAnsiTheme="minorHAnsi" w:cstheme="minorHAnsi"/>
          <w:sz w:val="24"/>
          <w:szCs w:val="24"/>
        </w:rPr>
        <w:t>Keře</w:t>
      </w:r>
      <w:r w:rsidR="00F970D3">
        <w:rPr>
          <w:rFonts w:asciiTheme="minorHAnsi" w:hAnsiTheme="minorHAnsi" w:cstheme="minorHAnsi"/>
          <w:sz w:val="24"/>
          <w:szCs w:val="24"/>
        </w:rPr>
        <w:t>, trvalky a vodní rostliny</w:t>
      </w:r>
    </w:p>
    <w:p w:rsidR="00337AE2" w:rsidRPr="00967A90" w:rsidRDefault="00337AE2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Odplevelení 2x ročně</w:t>
      </w:r>
    </w:p>
    <w:p w:rsidR="00337AE2" w:rsidRPr="00967A90" w:rsidRDefault="00337AE2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Zálivku je nutné upravit dle míry sucha …cca 9x za vegetační sezónu 10l/ks</w:t>
      </w:r>
    </w:p>
    <w:p w:rsidR="00337AE2" w:rsidRPr="00967A90" w:rsidRDefault="00337AE2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Řez keřů 1 x za 3 roky</w:t>
      </w:r>
    </w:p>
    <w:p w:rsidR="00F970D3" w:rsidRPr="00967A90" w:rsidRDefault="00F970D3" w:rsidP="00F970D3">
      <w:pPr>
        <w:pStyle w:val="Bezmezer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Odstranění odumřelých nadzemních částí trvalek a vodních rostlin – během období vegetačního klidu</w:t>
      </w:r>
    </w:p>
    <w:p w:rsidR="00337AE2" w:rsidRPr="00967A90" w:rsidRDefault="00337AE2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337AE2" w:rsidRPr="00967A90" w:rsidRDefault="00337AE2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  <w:r w:rsidRPr="00967A90">
        <w:rPr>
          <w:rFonts w:asciiTheme="minorHAnsi" w:hAnsiTheme="minorHAnsi" w:cstheme="minorHAnsi"/>
          <w:sz w:val="24"/>
          <w:szCs w:val="24"/>
        </w:rPr>
        <w:t>Průklest či zmlazovací řez cca po 10-ti letech</w:t>
      </w:r>
    </w:p>
    <w:p w:rsidR="00337AE2" w:rsidRPr="00967A90" w:rsidRDefault="00337AE2" w:rsidP="000F0EFC">
      <w:pPr>
        <w:pStyle w:val="Bezmezer"/>
        <w:rPr>
          <w:rFonts w:asciiTheme="minorHAnsi" w:hAnsiTheme="minorHAnsi" w:cstheme="minorHAnsi"/>
          <w:sz w:val="24"/>
          <w:szCs w:val="24"/>
        </w:rPr>
      </w:pPr>
    </w:p>
    <w:p w:rsidR="007B2442" w:rsidRPr="00AF389A" w:rsidRDefault="007B2442" w:rsidP="000F0EFC">
      <w:pPr>
        <w:spacing w:after="240" w:line="240" w:lineRule="auto"/>
        <w:rPr>
          <w:sz w:val="20"/>
          <w:szCs w:val="20"/>
        </w:rPr>
      </w:pPr>
    </w:p>
    <w:sectPr w:rsidR="007B2442" w:rsidRPr="00AF389A" w:rsidSect="003104AD">
      <w:footerReference w:type="default" r:id="rId20"/>
      <w:footnotePr>
        <w:pos w:val="beneathText"/>
      </w:footnotePr>
      <w:pgSz w:w="11905" w:h="16837"/>
      <w:pgMar w:top="567" w:right="706" w:bottom="1135" w:left="851" w:header="567" w:footer="30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816C6" w:rsidRDefault="000816C6" w:rsidP="00ED13FE">
      <w:pPr>
        <w:spacing w:after="0" w:line="240" w:lineRule="auto"/>
      </w:pPr>
      <w:r>
        <w:separator/>
      </w:r>
    </w:p>
  </w:endnote>
  <w:endnote w:type="continuationSeparator" w:id="0">
    <w:p w:rsidR="000816C6" w:rsidRDefault="000816C6" w:rsidP="00ED13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GaramondE">
    <w:panose1 w:val="00000000000000000000"/>
    <w:charset w:val="02"/>
    <w:family w:val="auto"/>
    <w:notTrueType/>
    <w:pitch w:val="variable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13D48" w:rsidRPr="00C32314" w:rsidRDefault="00C13D48">
    <w:pPr>
      <w:pStyle w:val="Zpat"/>
      <w:jc w:val="center"/>
      <w:rPr>
        <w:caps/>
        <w:color w:val="000000"/>
      </w:rPr>
    </w:pPr>
    <w:r w:rsidRPr="00C32314">
      <w:rPr>
        <w:caps/>
        <w:color w:val="000000"/>
      </w:rPr>
      <w:fldChar w:fldCharType="begin"/>
    </w:r>
    <w:r w:rsidRPr="00C32314">
      <w:rPr>
        <w:caps/>
        <w:color w:val="000000"/>
      </w:rPr>
      <w:instrText>PAGE   \* MERGEFORMAT</w:instrText>
    </w:r>
    <w:r w:rsidRPr="00C32314">
      <w:rPr>
        <w:caps/>
        <w:color w:val="000000"/>
      </w:rPr>
      <w:fldChar w:fldCharType="separate"/>
    </w:r>
    <w:r w:rsidR="00B31929">
      <w:rPr>
        <w:caps/>
        <w:noProof/>
        <w:color w:val="000000"/>
      </w:rPr>
      <w:t>12</w:t>
    </w:r>
    <w:r w:rsidRPr="00C32314">
      <w:rPr>
        <w:caps/>
        <w:color w:val="000000"/>
      </w:rPr>
      <w:fldChar w:fldCharType="end"/>
    </w:r>
  </w:p>
  <w:p w:rsidR="00C13D48" w:rsidRDefault="00C13D48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816C6" w:rsidRDefault="000816C6" w:rsidP="00ED13FE">
      <w:pPr>
        <w:spacing w:after="0" w:line="240" w:lineRule="auto"/>
      </w:pPr>
      <w:r>
        <w:separator/>
      </w:r>
    </w:p>
  </w:footnote>
  <w:footnote w:type="continuationSeparator" w:id="0">
    <w:p w:rsidR="000816C6" w:rsidRDefault="000816C6" w:rsidP="00ED13F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/>
      </w:rPr>
    </w:lvl>
  </w:abstractNum>
  <w:abstractNum w:abstractNumId="2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/>
      </w:rPr>
    </w:lvl>
  </w:abstractNum>
  <w:abstractNum w:abstractNumId="3" w15:restartNumberingAfterBreak="0">
    <w:nsid w:val="01DF03C0"/>
    <w:multiLevelType w:val="hybridMultilevel"/>
    <w:tmpl w:val="2D3817B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705BBE"/>
    <w:multiLevelType w:val="hybridMultilevel"/>
    <w:tmpl w:val="57CA37A8"/>
    <w:lvl w:ilvl="0" w:tplc="A650E3F8">
      <w:start w:val="1"/>
      <w:numFmt w:val="lowerLetter"/>
      <w:lvlText w:val="%1)"/>
      <w:lvlJc w:val="left"/>
      <w:pPr>
        <w:ind w:left="720" w:hanging="360"/>
      </w:pPr>
      <w:rPr>
        <w:rFonts w:ascii="Times New Roman" w:eastAsia="Times New Roman" w:hAnsi="Times New Roman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F712F9"/>
    <w:multiLevelType w:val="hybridMultilevel"/>
    <w:tmpl w:val="1D9658C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1B455D3F"/>
    <w:multiLevelType w:val="multilevel"/>
    <w:tmpl w:val="3968DE5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1C80018F"/>
    <w:multiLevelType w:val="hybridMultilevel"/>
    <w:tmpl w:val="CFF816F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3AF378C"/>
    <w:multiLevelType w:val="hybridMultilevel"/>
    <w:tmpl w:val="F7C4B05C"/>
    <w:lvl w:ilvl="0" w:tplc="42A66258">
      <w:start w:val="1"/>
      <w:numFmt w:val="lowerLetter"/>
      <w:lvlText w:val="%1)"/>
      <w:lvlJc w:val="left"/>
      <w:pPr>
        <w:ind w:left="720" w:hanging="360"/>
      </w:pPr>
      <w:rPr>
        <w:rFonts w:ascii="Times New Roman" w:eastAsia="Times New Roman" w:hAnsi="Times New Roman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195779"/>
    <w:multiLevelType w:val="singleLevel"/>
    <w:tmpl w:val="0405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31F53F82"/>
    <w:multiLevelType w:val="hybridMultilevel"/>
    <w:tmpl w:val="CC182B7A"/>
    <w:lvl w:ilvl="0" w:tplc="5CA81F28">
      <w:start w:val="24"/>
      <w:numFmt w:val="bullet"/>
      <w:lvlText w:val="-"/>
      <w:lvlJc w:val="left"/>
      <w:pPr>
        <w:ind w:left="927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 w15:restartNumberingAfterBreak="0">
    <w:nsid w:val="3ECC4B24"/>
    <w:multiLevelType w:val="hybridMultilevel"/>
    <w:tmpl w:val="1A406C8A"/>
    <w:lvl w:ilvl="0" w:tplc="8AF8DCB4">
      <w:start w:val="1"/>
      <w:numFmt w:val="lowerLetter"/>
      <w:lvlText w:val="%1)"/>
      <w:lvlJc w:val="left"/>
      <w:pPr>
        <w:ind w:left="720" w:hanging="360"/>
      </w:pPr>
      <w:rPr>
        <w:rFonts w:ascii="Calibri" w:eastAsia="Times New Roman" w:hAnsi="Calibri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D6C78C1"/>
    <w:multiLevelType w:val="hybridMultilevel"/>
    <w:tmpl w:val="44BC5A72"/>
    <w:lvl w:ilvl="0" w:tplc="31EEFC22">
      <w:start w:val="4"/>
      <w:numFmt w:val="bullet"/>
      <w:lvlText w:val="-"/>
      <w:lvlJc w:val="left"/>
      <w:pPr>
        <w:ind w:left="720" w:hanging="360"/>
      </w:pPr>
      <w:rPr>
        <w:rFonts w:ascii="Trebuchet MS" w:eastAsia="Times New Roman" w:hAnsi="Trebuchet M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4ECB7CB9"/>
    <w:multiLevelType w:val="multilevel"/>
    <w:tmpl w:val="4F84095E"/>
    <w:lvl w:ilvl="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i w:val="0"/>
        <w:color w:val="4F81BD" w:themeColor="accent1"/>
        <w:sz w:val="32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asciiTheme="minorHAnsi" w:hAnsiTheme="minorHAnsi" w:cstheme="minorHAnsi" w:hint="default"/>
        <w:i w:val="0"/>
        <w:color w:val="404040" w:themeColor="text1" w:themeTint="BF"/>
        <w:sz w:val="28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Theme="minorHAnsi" w:hAnsiTheme="minorHAnsi" w:cstheme="minorHAnsi" w:hint="default"/>
        <w:i w:val="0"/>
        <w:color w:val="404040" w:themeColor="text1" w:themeTint="BF"/>
        <w:sz w:val="28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asciiTheme="minorHAnsi" w:hAnsiTheme="minorHAnsi" w:cstheme="minorHAnsi" w:hint="default"/>
        <w:i w:val="0"/>
        <w:color w:val="404040" w:themeColor="text1" w:themeTint="BF"/>
        <w:sz w:val="28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asciiTheme="minorHAnsi" w:hAnsiTheme="minorHAnsi" w:cstheme="minorHAnsi" w:hint="default"/>
        <w:i w:val="0"/>
        <w:color w:val="404040" w:themeColor="text1" w:themeTint="BF"/>
        <w:sz w:val="28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asciiTheme="minorHAnsi" w:hAnsiTheme="minorHAnsi" w:cstheme="minorHAnsi" w:hint="default"/>
        <w:i w:val="0"/>
        <w:color w:val="404040" w:themeColor="text1" w:themeTint="BF"/>
        <w:sz w:val="28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asciiTheme="minorHAnsi" w:hAnsiTheme="minorHAnsi" w:cstheme="minorHAnsi" w:hint="default"/>
        <w:i w:val="0"/>
        <w:color w:val="404040" w:themeColor="text1" w:themeTint="BF"/>
        <w:sz w:val="28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asciiTheme="minorHAnsi" w:hAnsiTheme="minorHAnsi" w:cstheme="minorHAnsi" w:hint="default"/>
        <w:i w:val="0"/>
        <w:color w:val="404040" w:themeColor="text1" w:themeTint="BF"/>
        <w:sz w:val="28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asciiTheme="minorHAnsi" w:hAnsiTheme="minorHAnsi" w:cstheme="minorHAnsi" w:hint="default"/>
        <w:i w:val="0"/>
        <w:color w:val="404040" w:themeColor="text1" w:themeTint="BF"/>
        <w:sz w:val="28"/>
      </w:rPr>
    </w:lvl>
  </w:abstractNum>
  <w:abstractNum w:abstractNumId="14" w15:restartNumberingAfterBreak="0">
    <w:nsid w:val="59E56BB1"/>
    <w:multiLevelType w:val="hybridMultilevel"/>
    <w:tmpl w:val="9F2010F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16" w15:restartNumberingAfterBreak="0">
    <w:nsid w:val="786C228C"/>
    <w:multiLevelType w:val="hybridMultilevel"/>
    <w:tmpl w:val="C4600A42"/>
    <w:lvl w:ilvl="0" w:tplc="0405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364" w:hanging="360"/>
      </w:pPr>
    </w:lvl>
    <w:lvl w:ilvl="2" w:tplc="0405001B">
      <w:start w:val="1"/>
      <w:numFmt w:val="lowerRoman"/>
      <w:lvlText w:val="%3."/>
      <w:lvlJc w:val="right"/>
      <w:pPr>
        <w:ind w:left="2084" w:hanging="180"/>
      </w:pPr>
    </w:lvl>
    <w:lvl w:ilvl="3" w:tplc="0405000F">
      <w:start w:val="1"/>
      <w:numFmt w:val="decimal"/>
      <w:lvlText w:val="%4."/>
      <w:lvlJc w:val="left"/>
      <w:pPr>
        <w:ind w:left="2804" w:hanging="360"/>
      </w:pPr>
    </w:lvl>
    <w:lvl w:ilvl="4" w:tplc="04050019">
      <w:start w:val="1"/>
      <w:numFmt w:val="lowerLetter"/>
      <w:lvlText w:val="%5."/>
      <w:lvlJc w:val="left"/>
      <w:pPr>
        <w:ind w:left="3524" w:hanging="360"/>
      </w:pPr>
    </w:lvl>
    <w:lvl w:ilvl="5" w:tplc="0405001B">
      <w:start w:val="1"/>
      <w:numFmt w:val="lowerRoman"/>
      <w:lvlText w:val="%6."/>
      <w:lvlJc w:val="right"/>
      <w:pPr>
        <w:ind w:left="4244" w:hanging="180"/>
      </w:pPr>
    </w:lvl>
    <w:lvl w:ilvl="6" w:tplc="0405000F">
      <w:start w:val="1"/>
      <w:numFmt w:val="decimal"/>
      <w:lvlText w:val="%7."/>
      <w:lvlJc w:val="left"/>
      <w:pPr>
        <w:ind w:left="4964" w:hanging="360"/>
      </w:pPr>
    </w:lvl>
    <w:lvl w:ilvl="7" w:tplc="04050019">
      <w:start w:val="1"/>
      <w:numFmt w:val="lowerLetter"/>
      <w:lvlText w:val="%8."/>
      <w:lvlJc w:val="left"/>
      <w:pPr>
        <w:ind w:left="5684" w:hanging="360"/>
      </w:pPr>
    </w:lvl>
    <w:lvl w:ilvl="8" w:tplc="0405001B">
      <w:start w:val="1"/>
      <w:numFmt w:val="lowerRoman"/>
      <w:lvlText w:val="%9."/>
      <w:lvlJc w:val="right"/>
      <w:pPr>
        <w:ind w:left="6404" w:hanging="180"/>
      </w:pPr>
    </w:lvl>
  </w:abstractNum>
  <w:abstractNum w:abstractNumId="17" w15:restartNumberingAfterBreak="0">
    <w:nsid w:val="7AAE4388"/>
    <w:multiLevelType w:val="multilevel"/>
    <w:tmpl w:val="3968DE5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7E89282F"/>
    <w:multiLevelType w:val="multilevel"/>
    <w:tmpl w:val="3968DE5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9"/>
  </w:num>
  <w:num w:numId="2">
    <w:abstractNumId w:val="16"/>
  </w:num>
  <w:num w:numId="3">
    <w:abstractNumId w:val="0"/>
  </w:num>
  <w:num w:numId="4">
    <w:abstractNumId w:val="1"/>
  </w:num>
  <w:num w:numId="5">
    <w:abstractNumId w:val="2"/>
  </w:num>
  <w:num w:numId="6">
    <w:abstractNumId w:val="12"/>
  </w:num>
  <w:num w:numId="7">
    <w:abstractNumId w:val="4"/>
  </w:num>
  <w:num w:numId="8">
    <w:abstractNumId w:val="11"/>
  </w:num>
  <w:num w:numId="9">
    <w:abstractNumId w:val="8"/>
  </w:num>
  <w:num w:numId="10">
    <w:abstractNumId w:val="7"/>
  </w:num>
  <w:num w:numId="11">
    <w:abstractNumId w:val="5"/>
  </w:num>
  <w:num w:numId="12">
    <w:abstractNumId w:val="3"/>
  </w:num>
  <w:num w:numId="13">
    <w:abstractNumId w:val="14"/>
  </w:num>
  <w:num w:numId="14">
    <w:abstractNumId w:val="15"/>
  </w:num>
  <w:num w:numId="15">
    <w:abstractNumId w:val="10"/>
  </w:num>
  <w:num w:numId="16">
    <w:abstractNumId w:val="18"/>
  </w:num>
  <w:num w:numId="17">
    <w:abstractNumId w:val="17"/>
  </w:num>
  <w:num w:numId="18">
    <w:abstractNumId w:val="6"/>
  </w:num>
  <w:num w:numId="1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4708"/>
    <w:rsid w:val="00001F29"/>
    <w:rsid w:val="00007BB3"/>
    <w:rsid w:val="00012361"/>
    <w:rsid w:val="00027AB6"/>
    <w:rsid w:val="000306D9"/>
    <w:rsid w:val="000307FD"/>
    <w:rsid w:val="000469B1"/>
    <w:rsid w:val="000502D9"/>
    <w:rsid w:val="000631F5"/>
    <w:rsid w:val="00065096"/>
    <w:rsid w:val="000813BB"/>
    <w:rsid w:val="000816C6"/>
    <w:rsid w:val="0008300B"/>
    <w:rsid w:val="00084876"/>
    <w:rsid w:val="000861D4"/>
    <w:rsid w:val="000B061F"/>
    <w:rsid w:val="000B14BA"/>
    <w:rsid w:val="000B59C6"/>
    <w:rsid w:val="000C4036"/>
    <w:rsid w:val="000D4588"/>
    <w:rsid w:val="000E345E"/>
    <w:rsid w:val="000F0956"/>
    <w:rsid w:val="000F0EFC"/>
    <w:rsid w:val="00135877"/>
    <w:rsid w:val="001403BE"/>
    <w:rsid w:val="00143D22"/>
    <w:rsid w:val="00144485"/>
    <w:rsid w:val="00147F87"/>
    <w:rsid w:val="0015387A"/>
    <w:rsid w:val="00160BD1"/>
    <w:rsid w:val="00172F64"/>
    <w:rsid w:val="001746E9"/>
    <w:rsid w:val="00181D31"/>
    <w:rsid w:val="00183C8E"/>
    <w:rsid w:val="00185379"/>
    <w:rsid w:val="001873E7"/>
    <w:rsid w:val="00190B09"/>
    <w:rsid w:val="00197A75"/>
    <w:rsid w:val="001A0153"/>
    <w:rsid w:val="001A79A0"/>
    <w:rsid w:val="001C1917"/>
    <w:rsid w:val="001C1E9C"/>
    <w:rsid w:val="001D070C"/>
    <w:rsid w:val="001D3F59"/>
    <w:rsid w:val="001D5B92"/>
    <w:rsid w:val="001D6CD0"/>
    <w:rsid w:val="001D6E44"/>
    <w:rsid w:val="001E1592"/>
    <w:rsid w:val="001E7DD4"/>
    <w:rsid w:val="001F4E50"/>
    <w:rsid w:val="001F6F69"/>
    <w:rsid w:val="00202D6E"/>
    <w:rsid w:val="00207FA8"/>
    <w:rsid w:val="0021400E"/>
    <w:rsid w:val="00214B02"/>
    <w:rsid w:val="002205E2"/>
    <w:rsid w:val="002242B6"/>
    <w:rsid w:val="00240E7A"/>
    <w:rsid w:val="00241726"/>
    <w:rsid w:val="002509C6"/>
    <w:rsid w:val="00251D7E"/>
    <w:rsid w:val="0025481F"/>
    <w:rsid w:val="002614B5"/>
    <w:rsid w:val="002629CA"/>
    <w:rsid w:val="00264CEC"/>
    <w:rsid w:val="00270FB4"/>
    <w:rsid w:val="002734A9"/>
    <w:rsid w:val="002748B1"/>
    <w:rsid w:val="00281353"/>
    <w:rsid w:val="00281A7F"/>
    <w:rsid w:val="00281B9F"/>
    <w:rsid w:val="00282FBC"/>
    <w:rsid w:val="002846A4"/>
    <w:rsid w:val="00297BB9"/>
    <w:rsid w:val="002A6AAC"/>
    <w:rsid w:val="002B3E32"/>
    <w:rsid w:val="002B7152"/>
    <w:rsid w:val="002C6672"/>
    <w:rsid w:val="002D469E"/>
    <w:rsid w:val="002D4708"/>
    <w:rsid w:val="002D4B9D"/>
    <w:rsid w:val="002D573C"/>
    <w:rsid w:val="002D6E64"/>
    <w:rsid w:val="002E43F0"/>
    <w:rsid w:val="002F09F1"/>
    <w:rsid w:val="002F28C0"/>
    <w:rsid w:val="002F4B51"/>
    <w:rsid w:val="0030006A"/>
    <w:rsid w:val="003017F7"/>
    <w:rsid w:val="00302003"/>
    <w:rsid w:val="00303112"/>
    <w:rsid w:val="00306A0D"/>
    <w:rsid w:val="003104AD"/>
    <w:rsid w:val="00310A9E"/>
    <w:rsid w:val="003129A8"/>
    <w:rsid w:val="0031308E"/>
    <w:rsid w:val="0031310C"/>
    <w:rsid w:val="00313AD9"/>
    <w:rsid w:val="00315560"/>
    <w:rsid w:val="0031750A"/>
    <w:rsid w:val="003213B9"/>
    <w:rsid w:val="00323B6F"/>
    <w:rsid w:val="00324DB9"/>
    <w:rsid w:val="003303B5"/>
    <w:rsid w:val="003333BA"/>
    <w:rsid w:val="00337262"/>
    <w:rsid w:val="00337AE2"/>
    <w:rsid w:val="00341058"/>
    <w:rsid w:val="003418FC"/>
    <w:rsid w:val="00343491"/>
    <w:rsid w:val="00351B09"/>
    <w:rsid w:val="00355CF4"/>
    <w:rsid w:val="00361885"/>
    <w:rsid w:val="0037223F"/>
    <w:rsid w:val="00372E81"/>
    <w:rsid w:val="00380304"/>
    <w:rsid w:val="00384AA6"/>
    <w:rsid w:val="003863DF"/>
    <w:rsid w:val="00394D8E"/>
    <w:rsid w:val="003A0CD0"/>
    <w:rsid w:val="003A6D2D"/>
    <w:rsid w:val="003B3E2D"/>
    <w:rsid w:val="003B46C2"/>
    <w:rsid w:val="003B68A3"/>
    <w:rsid w:val="003B712D"/>
    <w:rsid w:val="003C145D"/>
    <w:rsid w:val="003C68C9"/>
    <w:rsid w:val="003E1224"/>
    <w:rsid w:val="00400566"/>
    <w:rsid w:val="0040274D"/>
    <w:rsid w:val="0040784D"/>
    <w:rsid w:val="00410A7A"/>
    <w:rsid w:val="00411BAC"/>
    <w:rsid w:val="004209CB"/>
    <w:rsid w:val="00421E31"/>
    <w:rsid w:val="00427EEB"/>
    <w:rsid w:val="00442010"/>
    <w:rsid w:val="00445188"/>
    <w:rsid w:val="004548B2"/>
    <w:rsid w:val="00455B40"/>
    <w:rsid w:val="00463A3B"/>
    <w:rsid w:val="00463F5D"/>
    <w:rsid w:val="0046422D"/>
    <w:rsid w:val="00485CEB"/>
    <w:rsid w:val="00492921"/>
    <w:rsid w:val="00495F42"/>
    <w:rsid w:val="004A068E"/>
    <w:rsid w:val="004A2086"/>
    <w:rsid w:val="004A532E"/>
    <w:rsid w:val="004A5EA8"/>
    <w:rsid w:val="004A71EF"/>
    <w:rsid w:val="004B0089"/>
    <w:rsid w:val="004B0443"/>
    <w:rsid w:val="004B61E3"/>
    <w:rsid w:val="004C13C0"/>
    <w:rsid w:val="004C3532"/>
    <w:rsid w:val="004D27ED"/>
    <w:rsid w:val="004E7FCC"/>
    <w:rsid w:val="004F3C2E"/>
    <w:rsid w:val="00513444"/>
    <w:rsid w:val="00515C94"/>
    <w:rsid w:val="00517AC7"/>
    <w:rsid w:val="00517ADE"/>
    <w:rsid w:val="005201DB"/>
    <w:rsid w:val="005311A1"/>
    <w:rsid w:val="0053738C"/>
    <w:rsid w:val="005535E3"/>
    <w:rsid w:val="0056024C"/>
    <w:rsid w:val="00562B0C"/>
    <w:rsid w:val="00562B54"/>
    <w:rsid w:val="00567A57"/>
    <w:rsid w:val="0057091B"/>
    <w:rsid w:val="005720FD"/>
    <w:rsid w:val="0057287D"/>
    <w:rsid w:val="005738CB"/>
    <w:rsid w:val="005850F9"/>
    <w:rsid w:val="00596783"/>
    <w:rsid w:val="005A0BDC"/>
    <w:rsid w:val="005A30CD"/>
    <w:rsid w:val="005A36D4"/>
    <w:rsid w:val="005A4CC3"/>
    <w:rsid w:val="005A5D82"/>
    <w:rsid w:val="005B019D"/>
    <w:rsid w:val="005C174F"/>
    <w:rsid w:val="005C71FE"/>
    <w:rsid w:val="005C7DB3"/>
    <w:rsid w:val="005D2E2B"/>
    <w:rsid w:val="005D4182"/>
    <w:rsid w:val="005E4700"/>
    <w:rsid w:val="005E75A9"/>
    <w:rsid w:val="005F0753"/>
    <w:rsid w:val="005F3333"/>
    <w:rsid w:val="005F50B8"/>
    <w:rsid w:val="00602CBB"/>
    <w:rsid w:val="00606C1B"/>
    <w:rsid w:val="006101E1"/>
    <w:rsid w:val="00613F45"/>
    <w:rsid w:val="00622CAD"/>
    <w:rsid w:val="00630EFD"/>
    <w:rsid w:val="0064610C"/>
    <w:rsid w:val="00663DE1"/>
    <w:rsid w:val="006650AE"/>
    <w:rsid w:val="00665F55"/>
    <w:rsid w:val="006778AF"/>
    <w:rsid w:val="0069164C"/>
    <w:rsid w:val="00692D4C"/>
    <w:rsid w:val="006A4FAE"/>
    <w:rsid w:val="006A6E2B"/>
    <w:rsid w:val="006A7DF2"/>
    <w:rsid w:val="006B1336"/>
    <w:rsid w:val="006D0685"/>
    <w:rsid w:val="006D0A9B"/>
    <w:rsid w:val="006D3ADA"/>
    <w:rsid w:val="006D4B74"/>
    <w:rsid w:val="006E14CF"/>
    <w:rsid w:val="006E6888"/>
    <w:rsid w:val="006F47D4"/>
    <w:rsid w:val="007020E2"/>
    <w:rsid w:val="0070691D"/>
    <w:rsid w:val="007123BF"/>
    <w:rsid w:val="00712832"/>
    <w:rsid w:val="00712EF6"/>
    <w:rsid w:val="007251F4"/>
    <w:rsid w:val="0073251F"/>
    <w:rsid w:val="00733C53"/>
    <w:rsid w:val="007340E7"/>
    <w:rsid w:val="007513CB"/>
    <w:rsid w:val="00751FA8"/>
    <w:rsid w:val="00752128"/>
    <w:rsid w:val="0075255E"/>
    <w:rsid w:val="007543CF"/>
    <w:rsid w:val="00754DED"/>
    <w:rsid w:val="00766586"/>
    <w:rsid w:val="00770C61"/>
    <w:rsid w:val="007713B3"/>
    <w:rsid w:val="00784191"/>
    <w:rsid w:val="0078658A"/>
    <w:rsid w:val="00794ED6"/>
    <w:rsid w:val="007952B2"/>
    <w:rsid w:val="007965CD"/>
    <w:rsid w:val="007A6BB5"/>
    <w:rsid w:val="007B1EFB"/>
    <w:rsid w:val="007B23C0"/>
    <w:rsid w:val="007B23D1"/>
    <w:rsid w:val="007B2442"/>
    <w:rsid w:val="007B6799"/>
    <w:rsid w:val="007C2BC4"/>
    <w:rsid w:val="007C5465"/>
    <w:rsid w:val="007C58E9"/>
    <w:rsid w:val="007D1ADC"/>
    <w:rsid w:val="007D4392"/>
    <w:rsid w:val="007D441C"/>
    <w:rsid w:val="007D5D31"/>
    <w:rsid w:val="007E1B28"/>
    <w:rsid w:val="007E1F1A"/>
    <w:rsid w:val="007E229B"/>
    <w:rsid w:val="007F0745"/>
    <w:rsid w:val="007F1A42"/>
    <w:rsid w:val="007F539D"/>
    <w:rsid w:val="007F5FBC"/>
    <w:rsid w:val="007F7043"/>
    <w:rsid w:val="0080705F"/>
    <w:rsid w:val="008234C8"/>
    <w:rsid w:val="00827569"/>
    <w:rsid w:val="0083714E"/>
    <w:rsid w:val="00844B53"/>
    <w:rsid w:val="00855293"/>
    <w:rsid w:val="008573BF"/>
    <w:rsid w:val="008627FA"/>
    <w:rsid w:val="00863501"/>
    <w:rsid w:val="00867288"/>
    <w:rsid w:val="00871971"/>
    <w:rsid w:val="00871D2D"/>
    <w:rsid w:val="00874F70"/>
    <w:rsid w:val="0089080C"/>
    <w:rsid w:val="008B17E3"/>
    <w:rsid w:val="008B1AA8"/>
    <w:rsid w:val="008B4B2F"/>
    <w:rsid w:val="008B6906"/>
    <w:rsid w:val="008C4513"/>
    <w:rsid w:val="008C4B8D"/>
    <w:rsid w:val="008C76A4"/>
    <w:rsid w:val="008D1770"/>
    <w:rsid w:val="008D5431"/>
    <w:rsid w:val="008D5D1B"/>
    <w:rsid w:val="008D5D94"/>
    <w:rsid w:val="008D7302"/>
    <w:rsid w:val="008D7A46"/>
    <w:rsid w:val="008E3567"/>
    <w:rsid w:val="008E512C"/>
    <w:rsid w:val="008E6E1F"/>
    <w:rsid w:val="008F02AB"/>
    <w:rsid w:val="008F1B24"/>
    <w:rsid w:val="008F4A67"/>
    <w:rsid w:val="008F62A2"/>
    <w:rsid w:val="008F69F5"/>
    <w:rsid w:val="009045A7"/>
    <w:rsid w:val="00904C83"/>
    <w:rsid w:val="00906699"/>
    <w:rsid w:val="00912D15"/>
    <w:rsid w:val="009167B6"/>
    <w:rsid w:val="009231BD"/>
    <w:rsid w:val="00926945"/>
    <w:rsid w:val="00931531"/>
    <w:rsid w:val="00931FB2"/>
    <w:rsid w:val="00937658"/>
    <w:rsid w:val="00944C24"/>
    <w:rsid w:val="009459C8"/>
    <w:rsid w:val="009472BF"/>
    <w:rsid w:val="00950206"/>
    <w:rsid w:val="0095066A"/>
    <w:rsid w:val="00952C43"/>
    <w:rsid w:val="00954560"/>
    <w:rsid w:val="009547C5"/>
    <w:rsid w:val="00957FCB"/>
    <w:rsid w:val="00962F03"/>
    <w:rsid w:val="00963A12"/>
    <w:rsid w:val="009644BA"/>
    <w:rsid w:val="00964F56"/>
    <w:rsid w:val="0096668A"/>
    <w:rsid w:val="009669E1"/>
    <w:rsid w:val="00967085"/>
    <w:rsid w:val="009674CD"/>
    <w:rsid w:val="00967A90"/>
    <w:rsid w:val="00971336"/>
    <w:rsid w:val="00973188"/>
    <w:rsid w:val="009731D7"/>
    <w:rsid w:val="009742A7"/>
    <w:rsid w:val="00976E03"/>
    <w:rsid w:val="00982149"/>
    <w:rsid w:val="00994EDF"/>
    <w:rsid w:val="00994F22"/>
    <w:rsid w:val="00995364"/>
    <w:rsid w:val="00995666"/>
    <w:rsid w:val="009A0AE1"/>
    <w:rsid w:val="009A1483"/>
    <w:rsid w:val="009A20F1"/>
    <w:rsid w:val="009B19D0"/>
    <w:rsid w:val="009B40D4"/>
    <w:rsid w:val="009B5B15"/>
    <w:rsid w:val="009B605B"/>
    <w:rsid w:val="009C400D"/>
    <w:rsid w:val="009D0234"/>
    <w:rsid w:val="009D4707"/>
    <w:rsid w:val="009E22EF"/>
    <w:rsid w:val="009E2959"/>
    <w:rsid w:val="009E2C8B"/>
    <w:rsid w:val="009F0162"/>
    <w:rsid w:val="009F2692"/>
    <w:rsid w:val="009F37D4"/>
    <w:rsid w:val="009F4A00"/>
    <w:rsid w:val="009F56EA"/>
    <w:rsid w:val="009F590B"/>
    <w:rsid w:val="00A017C8"/>
    <w:rsid w:val="00A07351"/>
    <w:rsid w:val="00A11A09"/>
    <w:rsid w:val="00A1585D"/>
    <w:rsid w:val="00A16CA4"/>
    <w:rsid w:val="00A20067"/>
    <w:rsid w:val="00A20161"/>
    <w:rsid w:val="00A20BF6"/>
    <w:rsid w:val="00A22513"/>
    <w:rsid w:val="00A313F7"/>
    <w:rsid w:val="00A33A74"/>
    <w:rsid w:val="00A3467C"/>
    <w:rsid w:val="00A37224"/>
    <w:rsid w:val="00A45D24"/>
    <w:rsid w:val="00A51587"/>
    <w:rsid w:val="00A51A35"/>
    <w:rsid w:val="00A543F0"/>
    <w:rsid w:val="00A61C0F"/>
    <w:rsid w:val="00A643EB"/>
    <w:rsid w:val="00A65FA9"/>
    <w:rsid w:val="00A66EB4"/>
    <w:rsid w:val="00A71F54"/>
    <w:rsid w:val="00A72944"/>
    <w:rsid w:val="00A760F9"/>
    <w:rsid w:val="00A8013A"/>
    <w:rsid w:val="00A81EF0"/>
    <w:rsid w:val="00A97243"/>
    <w:rsid w:val="00AA3EB4"/>
    <w:rsid w:val="00AA4825"/>
    <w:rsid w:val="00AA4F74"/>
    <w:rsid w:val="00AA689F"/>
    <w:rsid w:val="00AA6F94"/>
    <w:rsid w:val="00AB7BC6"/>
    <w:rsid w:val="00AC4A5E"/>
    <w:rsid w:val="00AC5BBA"/>
    <w:rsid w:val="00AC615E"/>
    <w:rsid w:val="00AD3149"/>
    <w:rsid w:val="00AD51A1"/>
    <w:rsid w:val="00AD5DA9"/>
    <w:rsid w:val="00AD64F0"/>
    <w:rsid w:val="00AE0F45"/>
    <w:rsid w:val="00AE6633"/>
    <w:rsid w:val="00AF1B7E"/>
    <w:rsid w:val="00AF389A"/>
    <w:rsid w:val="00B0163D"/>
    <w:rsid w:val="00B04997"/>
    <w:rsid w:val="00B05D82"/>
    <w:rsid w:val="00B0771E"/>
    <w:rsid w:val="00B22A74"/>
    <w:rsid w:val="00B23DFF"/>
    <w:rsid w:val="00B24EC9"/>
    <w:rsid w:val="00B26BBE"/>
    <w:rsid w:val="00B30637"/>
    <w:rsid w:val="00B31929"/>
    <w:rsid w:val="00B34651"/>
    <w:rsid w:val="00B37904"/>
    <w:rsid w:val="00B42AB9"/>
    <w:rsid w:val="00B4437D"/>
    <w:rsid w:val="00B51775"/>
    <w:rsid w:val="00B53CC8"/>
    <w:rsid w:val="00B56B4F"/>
    <w:rsid w:val="00B6087C"/>
    <w:rsid w:val="00B66F03"/>
    <w:rsid w:val="00B738FC"/>
    <w:rsid w:val="00B7762C"/>
    <w:rsid w:val="00B804F0"/>
    <w:rsid w:val="00B81CE1"/>
    <w:rsid w:val="00B84AFE"/>
    <w:rsid w:val="00B91E16"/>
    <w:rsid w:val="00B945C4"/>
    <w:rsid w:val="00B96C7C"/>
    <w:rsid w:val="00BA1147"/>
    <w:rsid w:val="00BB6C63"/>
    <w:rsid w:val="00BC3F75"/>
    <w:rsid w:val="00BC6EDC"/>
    <w:rsid w:val="00BD43D3"/>
    <w:rsid w:val="00BD7D6D"/>
    <w:rsid w:val="00BE10F3"/>
    <w:rsid w:val="00BE5536"/>
    <w:rsid w:val="00C04803"/>
    <w:rsid w:val="00C13D48"/>
    <w:rsid w:val="00C14D03"/>
    <w:rsid w:val="00C15D8A"/>
    <w:rsid w:val="00C205EE"/>
    <w:rsid w:val="00C2254B"/>
    <w:rsid w:val="00C241DF"/>
    <w:rsid w:val="00C24677"/>
    <w:rsid w:val="00C32314"/>
    <w:rsid w:val="00C346D9"/>
    <w:rsid w:val="00C36148"/>
    <w:rsid w:val="00C37120"/>
    <w:rsid w:val="00C404E7"/>
    <w:rsid w:val="00C427E1"/>
    <w:rsid w:val="00C42B7E"/>
    <w:rsid w:val="00C44D07"/>
    <w:rsid w:val="00C47571"/>
    <w:rsid w:val="00C5060C"/>
    <w:rsid w:val="00C53B0C"/>
    <w:rsid w:val="00C54CBC"/>
    <w:rsid w:val="00C55BED"/>
    <w:rsid w:val="00C65576"/>
    <w:rsid w:val="00C7023A"/>
    <w:rsid w:val="00C72FBB"/>
    <w:rsid w:val="00C76C0A"/>
    <w:rsid w:val="00C901B8"/>
    <w:rsid w:val="00C9326A"/>
    <w:rsid w:val="00C93CD0"/>
    <w:rsid w:val="00C968B8"/>
    <w:rsid w:val="00C97849"/>
    <w:rsid w:val="00C97D17"/>
    <w:rsid w:val="00CA16AA"/>
    <w:rsid w:val="00CA1ABF"/>
    <w:rsid w:val="00CA5258"/>
    <w:rsid w:val="00CA5B9A"/>
    <w:rsid w:val="00CA6D9F"/>
    <w:rsid w:val="00CA7584"/>
    <w:rsid w:val="00CB26F0"/>
    <w:rsid w:val="00CB3B29"/>
    <w:rsid w:val="00CC654B"/>
    <w:rsid w:val="00CD60C9"/>
    <w:rsid w:val="00CE16DC"/>
    <w:rsid w:val="00CE5C74"/>
    <w:rsid w:val="00CE7AB6"/>
    <w:rsid w:val="00CF0364"/>
    <w:rsid w:val="00CF4B5A"/>
    <w:rsid w:val="00D03A51"/>
    <w:rsid w:val="00D04C98"/>
    <w:rsid w:val="00D3427B"/>
    <w:rsid w:val="00D3504F"/>
    <w:rsid w:val="00D40E89"/>
    <w:rsid w:val="00D4148D"/>
    <w:rsid w:val="00D527C4"/>
    <w:rsid w:val="00D562B7"/>
    <w:rsid w:val="00D60895"/>
    <w:rsid w:val="00D64CFE"/>
    <w:rsid w:val="00D836A9"/>
    <w:rsid w:val="00D84EDB"/>
    <w:rsid w:val="00D9016A"/>
    <w:rsid w:val="00DA0394"/>
    <w:rsid w:val="00DA060F"/>
    <w:rsid w:val="00DA2E4B"/>
    <w:rsid w:val="00DA79A6"/>
    <w:rsid w:val="00DC1943"/>
    <w:rsid w:val="00DC310B"/>
    <w:rsid w:val="00DC3E8B"/>
    <w:rsid w:val="00DC496A"/>
    <w:rsid w:val="00DC5D95"/>
    <w:rsid w:val="00DD5922"/>
    <w:rsid w:val="00DD6436"/>
    <w:rsid w:val="00DE0B27"/>
    <w:rsid w:val="00DE186B"/>
    <w:rsid w:val="00DE25CA"/>
    <w:rsid w:val="00DE3215"/>
    <w:rsid w:val="00DE3DE5"/>
    <w:rsid w:val="00DE6496"/>
    <w:rsid w:val="00DF170D"/>
    <w:rsid w:val="00E018D0"/>
    <w:rsid w:val="00E02C4A"/>
    <w:rsid w:val="00E05BBD"/>
    <w:rsid w:val="00E06438"/>
    <w:rsid w:val="00E07EE8"/>
    <w:rsid w:val="00E20652"/>
    <w:rsid w:val="00E21369"/>
    <w:rsid w:val="00E27609"/>
    <w:rsid w:val="00E27C63"/>
    <w:rsid w:val="00E327EB"/>
    <w:rsid w:val="00E33C30"/>
    <w:rsid w:val="00E357FF"/>
    <w:rsid w:val="00E40952"/>
    <w:rsid w:val="00E449F9"/>
    <w:rsid w:val="00E47498"/>
    <w:rsid w:val="00E47DB9"/>
    <w:rsid w:val="00E50BD0"/>
    <w:rsid w:val="00E71851"/>
    <w:rsid w:val="00E71E33"/>
    <w:rsid w:val="00E74747"/>
    <w:rsid w:val="00E770E7"/>
    <w:rsid w:val="00E84002"/>
    <w:rsid w:val="00E87BBE"/>
    <w:rsid w:val="00E93F77"/>
    <w:rsid w:val="00EA0E07"/>
    <w:rsid w:val="00EA5A42"/>
    <w:rsid w:val="00EB3E50"/>
    <w:rsid w:val="00EB62E1"/>
    <w:rsid w:val="00EB6B8C"/>
    <w:rsid w:val="00EC3391"/>
    <w:rsid w:val="00EC4FF4"/>
    <w:rsid w:val="00ED13FE"/>
    <w:rsid w:val="00EE123A"/>
    <w:rsid w:val="00EE1CAE"/>
    <w:rsid w:val="00EE213D"/>
    <w:rsid w:val="00EE31CD"/>
    <w:rsid w:val="00EE6260"/>
    <w:rsid w:val="00EE7A97"/>
    <w:rsid w:val="00EF57B5"/>
    <w:rsid w:val="00EF748F"/>
    <w:rsid w:val="00EF7AD2"/>
    <w:rsid w:val="00F0321C"/>
    <w:rsid w:val="00F032A1"/>
    <w:rsid w:val="00F041FD"/>
    <w:rsid w:val="00F069FF"/>
    <w:rsid w:val="00F10B69"/>
    <w:rsid w:val="00F17FF7"/>
    <w:rsid w:val="00F24D18"/>
    <w:rsid w:val="00F26075"/>
    <w:rsid w:val="00F34218"/>
    <w:rsid w:val="00F34891"/>
    <w:rsid w:val="00F4062D"/>
    <w:rsid w:val="00F41766"/>
    <w:rsid w:val="00F4303E"/>
    <w:rsid w:val="00F43BD7"/>
    <w:rsid w:val="00F4414B"/>
    <w:rsid w:val="00F443D2"/>
    <w:rsid w:val="00F4768C"/>
    <w:rsid w:val="00F60699"/>
    <w:rsid w:val="00F643A1"/>
    <w:rsid w:val="00F67C77"/>
    <w:rsid w:val="00F731CD"/>
    <w:rsid w:val="00F742CA"/>
    <w:rsid w:val="00F75717"/>
    <w:rsid w:val="00F76460"/>
    <w:rsid w:val="00F779D4"/>
    <w:rsid w:val="00F812EC"/>
    <w:rsid w:val="00F8348F"/>
    <w:rsid w:val="00F86708"/>
    <w:rsid w:val="00F90017"/>
    <w:rsid w:val="00F970D3"/>
    <w:rsid w:val="00FA3B83"/>
    <w:rsid w:val="00FA6E8F"/>
    <w:rsid w:val="00FB673A"/>
    <w:rsid w:val="00FC39F8"/>
    <w:rsid w:val="00FC3B00"/>
    <w:rsid w:val="00FC6D7A"/>
    <w:rsid w:val="00FD497C"/>
    <w:rsid w:val="00FD4A4D"/>
    <w:rsid w:val="00FD4F2F"/>
    <w:rsid w:val="00FD7CA2"/>
    <w:rsid w:val="00FE0391"/>
    <w:rsid w:val="00FE1275"/>
    <w:rsid w:val="00FE154E"/>
    <w:rsid w:val="00FE422B"/>
    <w:rsid w:val="00FE4D07"/>
    <w:rsid w:val="00FF0866"/>
    <w:rsid w:val="00FF57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CA9702ED-E4D6-43B6-9F17-F5916BFC28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uiPriority="0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locked="1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A71F54"/>
    <w:pPr>
      <w:spacing w:after="200" w:line="276" w:lineRule="auto"/>
    </w:pPr>
    <w:rPr>
      <w:rFonts w:cs="Calibri"/>
      <w:lang w:eastAsia="en-US"/>
    </w:rPr>
  </w:style>
  <w:style w:type="paragraph" w:styleId="Nadpis1">
    <w:name w:val="heading 1"/>
    <w:basedOn w:val="Normln"/>
    <w:next w:val="Normln"/>
    <w:link w:val="Nadpis1Char"/>
    <w:uiPriority w:val="99"/>
    <w:qFormat/>
    <w:rsid w:val="009669E1"/>
    <w:pPr>
      <w:keepNext/>
      <w:keepLines/>
      <w:spacing w:before="480" w:after="0"/>
      <w:outlineLvl w:val="0"/>
    </w:pPr>
    <w:rPr>
      <w:rFonts w:ascii="Cambria" w:eastAsia="Times New Roman" w:hAnsi="Cambria" w:cs="Cambria"/>
      <w:b/>
      <w:bCs/>
      <w:color w:val="365F91"/>
      <w:sz w:val="28"/>
      <w:szCs w:val="28"/>
    </w:rPr>
  </w:style>
  <w:style w:type="paragraph" w:styleId="Nadpis2">
    <w:name w:val="heading 2"/>
    <w:basedOn w:val="Normln1"/>
    <w:next w:val="Zkladntext"/>
    <w:link w:val="Nadpis2Char"/>
    <w:uiPriority w:val="99"/>
    <w:qFormat/>
    <w:rsid w:val="00FC3B00"/>
    <w:pPr>
      <w:tabs>
        <w:tab w:val="num" w:pos="360"/>
      </w:tabs>
      <w:ind w:left="360" w:hanging="360"/>
      <w:jc w:val="both"/>
      <w:outlineLvl w:val="1"/>
    </w:pPr>
    <w:rPr>
      <w:b/>
      <w:bCs/>
      <w:i/>
      <w:iCs/>
      <w:sz w:val="20"/>
      <w:szCs w:val="20"/>
      <w:u w:val="single"/>
    </w:rPr>
  </w:style>
  <w:style w:type="paragraph" w:styleId="Nadpis3">
    <w:name w:val="heading 3"/>
    <w:basedOn w:val="Normln"/>
    <w:next w:val="Normln"/>
    <w:link w:val="Nadpis3Char"/>
    <w:unhideWhenUsed/>
    <w:qFormat/>
    <w:locked/>
    <w:rsid w:val="00BB6C6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dpis5">
    <w:name w:val="heading 5"/>
    <w:basedOn w:val="Normln1"/>
    <w:next w:val="Zkladntext"/>
    <w:link w:val="Nadpis5Char"/>
    <w:uiPriority w:val="99"/>
    <w:qFormat/>
    <w:rsid w:val="00FC3B00"/>
    <w:pPr>
      <w:tabs>
        <w:tab w:val="num" w:pos="360"/>
      </w:tabs>
      <w:ind w:left="360" w:hanging="360"/>
      <w:outlineLvl w:val="4"/>
    </w:pPr>
    <w:rPr>
      <w:b/>
      <w:bCs/>
      <w:i/>
      <w:iCs/>
      <w:sz w:val="20"/>
      <w:szCs w:val="20"/>
      <w:u w:val="single"/>
    </w:rPr>
  </w:style>
  <w:style w:type="paragraph" w:styleId="Nadpis7">
    <w:name w:val="heading 7"/>
    <w:basedOn w:val="Normln"/>
    <w:next w:val="Normln"/>
    <w:link w:val="Nadpis7Char"/>
    <w:uiPriority w:val="99"/>
    <w:qFormat/>
    <w:rsid w:val="005720FD"/>
    <w:pPr>
      <w:keepNext/>
      <w:keepLines/>
      <w:spacing w:before="200" w:after="0"/>
      <w:outlineLvl w:val="6"/>
    </w:pPr>
    <w:rPr>
      <w:rFonts w:ascii="Cambria" w:eastAsia="Times New Roman" w:hAnsi="Cambria" w:cs="Cambria"/>
      <w:i/>
      <w:iCs/>
      <w:color w:val="40404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9669E1"/>
    <w:rPr>
      <w:rFonts w:ascii="Cambria" w:hAnsi="Cambria" w:cs="Cambria"/>
      <w:b/>
      <w:bCs/>
      <w:color w:val="365F91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locked/>
    <w:rsid w:val="00FC3B00"/>
    <w:rPr>
      <w:rFonts w:ascii="Times New Roman" w:hAnsi="Times New Roman" w:cs="Times New Roman"/>
      <w:b/>
      <w:bCs/>
      <w:i/>
      <w:iCs/>
      <w:sz w:val="20"/>
      <w:szCs w:val="20"/>
      <w:u w:val="single"/>
      <w:lang w:eastAsia="zh-CN"/>
    </w:rPr>
  </w:style>
  <w:style w:type="character" w:customStyle="1" w:styleId="Nadpis5Char">
    <w:name w:val="Nadpis 5 Char"/>
    <w:basedOn w:val="Standardnpsmoodstavce"/>
    <w:link w:val="Nadpis5"/>
    <w:uiPriority w:val="99"/>
    <w:locked/>
    <w:rsid w:val="00FC3B00"/>
    <w:rPr>
      <w:rFonts w:ascii="Times New Roman" w:hAnsi="Times New Roman" w:cs="Times New Roman"/>
      <w:b/>
      <w:bCs/>
      <w:i/>
      <w:iCs/>
      <w:sz w:val="20"/>
      <w:szCs w:val="20"/>
      <w:u w:val="single"/>
      <w:lang w:eastAsia="zh-CN"/>
    </w:rPr>
  </w:style>
  <w:style w:type="character" w:customStyle="1" w:styleId="Nadpis7Char">
    <w:name w:val="Nadpis 7 Char"/>
    <w:basedOn w:val="Standardnpsmoodstavce"/>
    <w:link w:val="Nadpis7"/>
    <w:uiPriority w:val="99"/>
    <w:semiHidden/>
    <w:locked/>
    <w:rsid w:val="005720FD"/>
    <w:rPr>
      <w:rFonts w:ascii="Cambria" w:hAnsi="Cambria" w:cs="Cambria"/>
      <w:i/>
      <w:iCs/>
      <w:color w:val="404040"/>
    </w:rPr>
  </w:style>
  <w:style w:type="paragraph" w:styleId="Zkladntext">
    <w:name w:val="Body Text"/>
    <w:basedOn w:val="Normln"/>
    <w:link w:val="ZkladntextChar"/>
    <w:uiPriority w:val="99"/>
    <w:rsid w:val="002E43F0"/>
    <w:pPr>
      <w:widowControl w:val="0"/>
      <w:spacing w:after="0" w:line="240" w:lineRule="auto"/>
    </w:pPr>
    <w:rPr>
      <w:rFonts w:ascii="GaramondE" w:eastAsia="Times New Roman" w:hAnsi="GaramondE" w:cs="GaramondE"/>
      <w:color w:val="000000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locked/>
    <w:rsid w:val="002E43F0"/>
    <w:rPr>
      <w:rFonts w:ascii="GaramondE" w:hAnsi="GaramondE" w:cs="GaramondE"/>
      <w:snapToGrid w:val="0"/>
      <w:color w:val="000000"/>
      <w:sz w:val="20"/>
      <w:szCs w:val="20"/>
      <w:lang w:eastAsia="cs-CZ"/>
    </w:rPr>
  </w:style>
  <w:style w:type="paragraph" w:styleId="Zkladntext2">
    <w:name w:val="Body Text 2"/>
    <w:basedOn w:val="Normln"/>
    <w:link w:val="Zkladntext2Char"/>
    <w:uiPriority w:val="99"/>
    <w:semiHidden/>
    <w:rsid w:val="007F5FBC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locked/>
    <w:rsid w:val="007F5FBC"/>
  </w:style>
  <w:style w:type="paragraph" w:styleId="Zkladntextodsazen">
    <w:name w:val="Body Text Indent"/>
    <w:basedOn w:val="Normln"/>
    <w:link w:val="ZkladntextodsazenChar"/>
    <w:uiPriority w:val="99"/>
    <w:rsid w:val="007F5FBC"/>
    <w:pPr>
      <w:spacing w:after="120" w:line="240" w:lineRule="auto"/>
      <w:ind w:left="283"/>
      <w:jc w:val="both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locked/>
    <w:rsid w:val="007F5FBC"/>
    <w:rPr>
      <w:rFonts w:ascii="Times New Roman" w:hAnsi="Times New Roman" w:cs="Times New Roman"/>
      <w:sz w:val="20"/>
      <w:szCs w:val="20"/>
      <w:lang w:eastAsia="cs-CZ"/>
    </w:rPr>
  </w:style>
  <w:style w:type="paragraph" w:styleId="Odstavecseseznamem">
    <w:name w:val="List Paragraph"/>
    <w:basedOn w:val="Normln"/>
    <w:uiPriority w:val="99"/>
    <w:qFormat/>
    <w:rsid w:val="007F5FBC"/>
    <w:pPr>
      <w:spacing w:after="160" w:line="259" w:lineRule="auto"/>
      <w:ind w:left="720"/>
    </w:pPr>
  </w:style>
  <w:style w:type="paragraph" w:customStyle="1" w:styleId="Normln1">
    <w:name w:val="Normální1"/>
    <w:uiPriority w:val="99"/>
    <w:rsid w:val="00FC3B00"/>
    <w:pPr>
      <w:widowControl w:val="0"/>
      <w:suppressAutoHyphens/>
    </w:pPr>
    <w:rPr>
      <w:rFonts w:cs="Calibri"/>
      <w:sz w:val="24"/>
      <w:szCs w:val="24"/>
      <w:lang w:eastAsia="zh-CN"/>
    </w:rPr>
  </w:style>
  <w:style w:type="paragraph" w:customStyle="1" w:styleId="Zkladntext0">
    <w:name w:val="Základní text~"/>
    <w:basedOn w:val="Normln"/>
    <w:uiPriority w:val="99"/>
    <w:rsid w:val="00FC3B00"/>
    <w:pPr>
      <w:widowControl w:val="0"/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Zhlav">
    <w:name w:val="header"/>
    <w:basedOn w:val="Normln"/>
    <w:link w:val="ZhlavChar"/>
    <w:uiPriority w:val="99"/>
    <w:rsid w:val="00ED13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locked/>
    <w:rsid w:val="00ED13FE"/>
  </w:style>
  <w:style w:type="paragraph" w:styleId="Zpat">
    <w:name w:val="footer"/>
    <w:basedOn w:val="Normln"/>
    <w:link w:val="ZpatChar"/>
    <w:uiPriority w:val="99"/>
    <w:rsid w:val="00ED13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locked/>
    <w:rsid w:val="00ED13FE"/>
  </w:style>
  <w:style w:type="paragraph" w:styleId="Textbubliny">
    <w:name w:val="Balloon Text"/>
    <w:basedOn w:val="Normln"/>
    <w:link w:val="TextbublinyChar"/>
    <w:uiPriority w:val="99"/>
    <w:semiHidden/>
    <w:rsid w:val="009315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931531"/>
    <w:rPr>
      <w:rFonts w:ascii="Tahoma" w:hAnsi="Tahoma" w:cs="Tahoma"/>
      <w:sz w:val="16"/>
      <w:szCs w:val="16"/>
    </w:rPr>
  </w:style>
  <w:style w:type="paragraph" w:styleId="Bezmezer">
    <w:name w:val="No Spacing"/>
    <w:link w:val="BezmezerChar"/>
    <w:uiPriority w:val="99"/>
    <w:qFormat/>
    <w:rsid w:val="00931531"/>
    <w:rPr>
      <w:rFonts w:eastAsia="Times New Roman" w:cs="Calibri"/>
      <w:lang w:eastAsia="en-US"/>
    </w:rPr>
  </w:style>
  <w:style w:type="character" w:customStyle="1" w:styleId="BezmezerChar">
    <w:name w:val="Bez mezer Char"/>
    <w:basedOn w:val="Standardnpsmoodstavce"/>
    <w:link w:val="Bezmezer"/>
    <w:uiPriority w:val="99"/>
    <w:locked/>
    <w:rsid w:val="00931531"/>
    <w:rPr>
      <w:rFonts w:eastAsia="Times New Roman"/>
      <w:sz w:val="22"/>
      <w:szCs w:val="22"/>
      <w:lang w:val="cs-CZ" w:eastAsia="en-US"/>
    </w:rPr>
  </w:style>
  <w:style w:type="paragraph" w:customStyle="1" w:styleId="Nadpisa">
    <w:name w:val="Nadpis a)"/>
    <w:basedOn w:val="Nadpis2"/>
    <w:uiPriority w:val="99"/>
    <w:rsid w:val="009669E1"/>
    <w:pPr>
      <w:keepNext/>
      <w:widowControl/>
      <w:tabs>
        <w:tab w:val="clear" w:pos="360"/>
        <w:tab w:val="left" w:pos="2268"/>
      </w:tabs>
      <w:ind w:left="0" w:firstLine="0"/>
      <w:jc w:val="left"/>
    </w:pPr>
    <w:rPr>
      <w:rFonts w:ascii="Trebuchet MS" w:eastAsia="Times New Roman" w:hAnsi="Trebuchet MS" w:cs="Trebuchet MS"/>
      <w:i w:val="0"/>
      <w:iCs w:val="0"/>
      <w:sz w:val="24"/>
      <w:szCs w:val="24"/>
      <w:u w:val="none"/>
      <w:lang w:eastAsia="ar-SA"/>
    </w:rPr>
  </w:style>
  <w:style w:type="character" w:customStyle="1" w:styleId="WW8Num40z0">
    <w:name w:val="WW8Num40z0"/>
    <w:uiPriority w:val="99"/>
    <w:rsid w:val="009669E1"/>
    <w:rPr>
      <w:rFonts w:ascii="Symbol" w:hAnsi="Symbol" w:cs="Symbol"/>
    </w:rPr>
  </w:style>
  <w:style w:type="paragraph" w:customStyle="1" w:styleId="Standard">
    <w:name w:val="Standard"/>
    <w:uiPriority w:val="99"/>
    <w:rsid w:val="004E7FCC"/>
    <w:pPr>
      <w:suppressAutoHyphens/>
      <w:autoSpaceDN w:val="0"/>
      <w:textAlignment w:val="baseline"/>
    </w:pPr>
    <w:rPr>
      <w:rFonts w:ascii="Liberation Serif" w:eastAsia="SimSun" w:hAnsi="Liberation Serif" w:cs="Liberation Serif"/>
      <w:kern w:val="3"/>
      <w:sz w:val="24"/>
      <w:szCs w:val="24"/>
      <w:lang w:eastAsia="zh-CN"/>
    </w:rPr>
  </w:style>
  <w:style w:type="paragraph" w:customStyle="1" w:styleId="Heading21">
    <w:name w:val="Heading 21"/>
    <w:basedOn w:val="Normln"/>
    <w:next w:val="Normln"/>
    <w:uiPriority w:val="99"/>
    <w:rsid w:val="004E7FCC"/>
    <w:pPr>
      <w:keepNext/>
      <w:suppressAutoHyphens/>
      <w:autoSpaceDN w:val="0"/>
      <w:spacing w:before="200" w:after="120" w:line="240" w:lineRule="auto"/>
      <w:textAlignment w:val="baseline"/>
      <w:outlineLvl w:val="1"/>
    </w:pPr>
    <w:rPr>
      <w:rFonts w:ascii="Liberation Serif" w:eastAsia="SimSun" w:hAnsi="Liberation Serif" w:cs="Liberation Serif"/>
      <w:b/>
      <w:bCs/>
      <w:kern w:val="3"/>
      <w:sz w:val="36"/>
      <w:szCs w:val="36"/>
      <w:lang w:eastAsia="zh-CN"/>
    </w:rPr>
  </w:style>
  <w:style w:type="paragraph" w:customStyle="1" w:styleId="TableContents">
    <w:name w:val="Table Contents"/>
    <w:basedOn w:val="Standard"/>
    <w:uiPriority w:val="99"/>
    <w:rsid w:val="004E7FCC"/>
    <w:pPr>
      <w:suppressLineNumbers/>
    </w:pPr>
  </w:style>
  <w:style w:type="character" w:customStyle="1" w:styleId="StrongEmphasis">
    <w:name w:val="Strong Emphasis"/>
    <w:uiPriority w:val="99"/>
    <w:rsid w:val="004E7FCC"/>
    <w:rPr>
      <w:b/>
      <w:bCs/>
    </w:rPr>
  </w:style>
  <w:style w:type="paragraph" w:customStyle="1" w:styleId="LKzhlav">
    <w:name w:val="LK_záhlaví"/>
    <w:basedOn w:val="Normln"/>
    <w:uiPriority w:val="99"/>
    <w:rsid w:val="005720FD"/>
    <w:pPr>
      <w:tabs>
        <w:tab w:val="left" w:pos="2268"/>
        <w:tab w:val="left" w:pos="2835"/>
        <w:tab w:val="right" w:pos="9072"/>
      </w:tabs>
      <w:suppressAutoHyphens/>
      <w:spacing w:after="0" w:line="240" w:lineRule="auto"/>
    </w:pPr>
    <w:rPr>
      <w:rFonts w:ascii="Trebuchet MS" w:eastAsia="Times New Roman" w:hAnsi="Trebuchet MS" w:cs="Trebuchet MS"/>
      <w:b/>
      <w:bCs/>
      <w:lang w:eastAsia="ar-SA"/>
    </w:rPr>
  </w:style>
  <w:style w:type="paragraph" w:customStyle="1" w:styleId="Obsahstyl">
    <w:name w:val="Obsah_styl"/>
    <w:uiPriority w:val="99"/>
    <w:rsid w:val="005720FD"/>
    <w:pPr>
      <w:tabs>
        <w:tab w:val="right" w:pos="9072"/>
      </w:tabs>
      <w:suppressAutoHyphens/>
    </w:pPr>
    <w:rPr>
      <w:rFonts w:ascii="Trebuchet MS" w:hAnsi="Trebuchet MS" w:cs="Trebuchet MS"/>
      <w:lang w:eastAsia="ar-SA"/>
    </w:rPr>
  </w:style>
  <w:style w:type="paragraph" w:styleId="Obsah1">
    <w:name w:val="toc 1"/>
    <w:basedOn w:val="Obsahstyl"/>
    <w:next w:val="Obsahstyl"/>
    <w:autoRedefine/>
    <w:uiPriority w:val="99"/>
    <w:semiHidden/>
    <w:rsid w:val="005720FD"/>
  </w:style>
  <w:style w:type="paragraph" w:customStyle="1" w:styleId="LKnadpis">
    <w:name w:val="LK_nadpis"/>
    <w:basedOn w:val="Normln"/>
    <w:uiPriority w:val="99"/>
    <w:rsid w:val="005720FD"/>
    <w:pPr>
      <w:tabs>
        <w:tab w:val="left" w:pos="2268"/>
        <w:tab w:val="left" w:pos="3119"/>
      </w:tabs>
      <w:suppressAutoHyphens/>
      <w:spacing w:after="0" w:line="240" w:lineRule="auto"/>
    </w:pPr>
    <w:rPr>
      <w:rFonts w:ascii="Trebuchet MS" w:eastAsia="Times New Roman" w:hAnsi="Trebuchet MS" w:cs="Trebuchet MS"/>
      <w:lang w:eastAsia="ar-SA"/>
    </w:rPr>
  </w:style>
  <w:style w:type="paragraph" w:styleId="Nadpisobsahu">
    <w:name w:val="TOC Heading"/>
    <w:basedOn w:val="Nadpis1"/>
    <w:next w:val="Normln"/>
    <w:uiPriority w:val="99"/>
    <w:qFormat/>
    <w:rsid w:val="005720FD"/>
    <w:pPr>
      <w:tabs>
        <w:tab w:val="left" w:pos="2268"/>
        <w:tab w:val="left" w:pos="3119"/>
      </w:tabs>
      <w:suppressAutoHyphens/>
    </w:pPr>
    <w:rPr>
      <w:lang w:eastAsia="ar-SA"/>
    </w:rPr>
  </w:style>
  <w:style w:type="paragraph" w:styleId="Obsah2">
    <w:name w:val="toc 2"/>
    <w:basedOn w:val="Obsahstyl"/>
    <w:next w:val="Obsahstyl"/>
    <w:autoRedefine/>
    <w:uiPriority w:val="99"/>
    <w:semiHidden/>
    <w:rsid w:val="005720FD"/>
    <w:pPr>
      <w:tabs>
        <w:tab w:val="right" w:pos="9292"/>
        <w:tab w:val="right" w:pos="9512"/>
        <w:tab w:val="right" w:pos="9732"/>
      </w:tabs>
      <w:ind w:left="220"/>
    </w:pPr>
  </w:style>
  <w:style w:type="paragraph" w:customStyle="1" w:styleId="text">
    <w:name w:val="text"/>
    <w:basedOn w:val="Normln"/>
    <w:uiPriority w:val="99"/>
    <w:rsid w:val="008E3567"/>
    <w:pPr>
      <w:tabs>
        <w:tab w:val="left" w:pos="2268"/>
      </w:tabs>
      <w:suppressAutoHyphens/>
      <w:spacing w:after="0" w:line="240" w:lineRule="auto"/>
      <w:ind w:right="-102" w:firstLine="851"/>
      <w:jc w:val="both"/>
    </w:pPr>
    <w:rPr>
      <w:rFonts w:ascii="Arial" w:eastAsia="Times New Roman" w:hAnsi="Arial" w:cs="Arial"/>
      <w:lang w:eastAsia="ar-SA"/>
    </w:rPr>
  </w:style>
  <w:style w:type="character" w:styleId="Siln">
    <w:name w:val="Strong"/>
    <w:basedOn w:val="Standardnpsmoodstavce"/>
    <w:uiPriority w:val="22"/>
    <w:qFormat/>
    <w:locked/>
    <w:rsid w:val="00240E7A"/>
    <w:rPr>
      <w:b/>
      <w:bCs/>
    </w:rPr>
  </w:style>
  <w:style w:type="paragraph" w:customStyle="1" w:styleId="Textodstavce">
    <w:name w:val="Text odstavce"/>
    <w:basedOn w:val="Normln"/>
    <w:uiPriority w:val="99"/>
    <w:rsid w:val="008D5D94"/>
    <w:pPr>
      <w:numPr>
        <w:numId w:val="14"/>
      </w:numPr>
      <w:tabs>
        <w:tab w:val="left" w:pos="851"/>
      </w:tabs>
      <w:spacing w:before="120" w:after="120" w:line="240" w:lineRule="auto"/>
      <w:jc w:val="both"/>
      <w:outlineLvl w:val="6"/>
    </w:pPr>
    <w:rPr>
      <w:sz w:val="24"/>
      <w:szCs w:val="24"/>
      <w:lang w:eastAsia="cs-CZ"/>
    </w:rPr>
  </w:style>
  <w:style w:type="paragraph" w:customStyle="1" w:styleId="Textbodu">
    <w:name w:val="Text bodu"/>
    <w:basedOn w:val="Normln"/>
    <w:uiPriority w:val="99"/>
    <w:rsid w:val="008D5D94"/>
    <w:pPr>
      <w:numPr>
        <w:ilvl w:val="2"/>
        <w:numId w:val="14"/>
      </w:numPr>
      <w:spacing w:after="0" w:line="240" w:lineRule="auto"/>
      <w:jc w:val="both"/>
      <w:outlineLvl w:val="8"/>
    </w:pPr>
    <w:rPr>
      <w:sz w:val="24"/>
      <w:szCs w:val="24"/>
      <w:lang w:eastAsia="cs-CZ"/>
    </w:rPr>
  </w:style>
  <w:style w:type="paragraph" w:customStyle="1" w:styleId="Textpsmene">
    <w:name w:val="Text písmene"/>
    <w:basedOn w:val="Normln"/>
    <w:uiPriority w:val="99"/>
    <w:rsid w:val="008D5D94"/>
    <w:pPr>
      <w:numPr>
        <w:ilvl w:val="1"/>
        <w:numId w:val="14"/>
      </w:numPr>
      <w:spacing w:after="0" w:line="240" w:lineRule="auto"/>
      <w:jc w:val="both"/>
      <w:outlineLvl w:val="7"/>
    </w:pPr>
    <w:rPr>
      <w:sz w:val="24"/>
      <w:szCs w:val="24"/>
      <w:lang w:eastAsia="cs-CZ"/>
    </w:rPr>
  </w:style>
  <w:style w:type="paragraph" w:customStyle="1" w:styleId="EZkladntext">
    <w:name w:val="E Základní text"/>
    <w:basedOn w:val="Normln"/>
    <w:uiPriority w:val="99"/>
    <w:rsid w:val="008D5D94"/>
    <w:pPr>
      <w:tabs>
        <w:tab w:val="left" w:pos="567"/>
        <w:tab w:val="left" w:pos="5103"/>
        <w:tab w:val="left" w:pos="6804"/>
      </w:tabs>
      <w:spacing w:after="80" w:line="240" w:lineRule="auto"/>
      <w:jc w:val="both"/>
    </w:pPr>
    <w:rPr>
      <w:rFonts w:ascii="Century Gothic" w:hAnsi="Century Gothic" w:cs="Century Gothic"/>
      <w:color w:val="000000"/>
      <w:sz w:val="20"/>
      <w:szCs w:val="20"/>
      <w:lang w:eastAsia="cs-CZ"/>
    </w:rPr>
  </w:style>
  <w:style w:type="character" w:styleId="PromnnHTML">
    <w:name w:val="HTML Variable"/>
    <w:basedOn w:val="Standardnpsmoodstavce"/>
    <w:uiPriority w:val="99"/>
    <w:semiHidden/>
    <w:rsid w:val="00A017C8"/>
    <w:rPr>
      <w:b/>
      <w:bCs/>
    </w:rPr>
  </w:style>
  <w:style w:type="paragraph" w:styleId="Normlnweb">
    <w:name w:val="Normal (Web)"/>
    <w:basedOn w:val="Normln"/>
    <w:uiPriority w:val="99"/>
    <w:semiHidden/>
    <w:unhideWhenUsed/>
    <w:rsid w:val="00CC65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table" w:customStyle="1" w:styleId="TableGrid">
    <w:name w:val="TableGrid"/>
    <w:rsid w:val="00C24677"/>
    <w:rPr>
      <w:rFonts w:asciiTheme="minorHAnsi" w:eastAsiaTheme="minorEastAsia" w:hAnsiTheme="minorHAnsi" w:cstheme="minorBidi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3Char">
    <w:name w:val="Nadpis 3 Char"/>
    <w:basedOn w:val="Standardnpsmoodstavce"/>
    <w:link w:val="Nadpis3"/>
    <w:rsid w:val="00BB6C6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paragraph" w:styleId="Podnadpis">
    <w:name w:val="Subtitle"/>
    <w:basedOn w:val="Normln"/>
    <w:next w:val="Normln"/>
    <w:link w:val="PodnadpisChar"/>
    <w:qFormat/>
    <w:locked/>
    <w:rsid w:val="00F443D2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PodnadpisChar">
    <w:name w:val="Podnadpis Char"/>
    <w:basedOn w:val="Standardnpsmoodstavce"/>
    <w:link w:val="Podnadpis"/>
    <w:rsid w:val="00F443D2"/>
    <w:rPr>
      <w:rFonts w:asciiTheme="minorHAnsi" w:eastAsiaTheme="minorEastAsia" w:hAnsiTheme="minorHAnsi" w:cstheme="minorBidi"/>
      <w:color w:val="5A5A5A" w:themeColor="text1" w:themeTint="A5"/>
      <w:spacing w:val="15"/>
      <w:lang w:eastAsia="en-US"/>
    </w:rPr>
  </w:style>
  <w:style w:type="character" w:styleId="Zdraznnintenzivn">
    <w:name w:val="Intense Emphasis"/>
    <w:basedOn w:val="Standardnpsmoodstavce"/>
    <w:uiPriority w:val="21"/>
    <w:qFormat/>
    <w:rsid w:val="00F443D2"/>
    <w:rPr>
      <w:i/>
      <w:iCs/>
      <w:color w:val="4F81BD" w:themeColor="accent1"/>
    </w:rPr>
  </w:style>
  <w:style w:type="character" w:styleId="Zdraznnjemn">
    <w:name w:val="Subtle Emphasis"/>
    <w:basedOn w:val="Standardnpsmoodstavce"/>
    <w:uiPriority w:val="19"/>
    <w:qFormat/>
    <w:rsid w:val="00F443D2"/>
    <w:rPr>
      <w:i/>
      <w:iCs/>
      <w:color w:val="404040" w:themeColor="text1" w:themeTint="BF"/>
    </w:rPr>
  </w:style>
  <w:style w:type="character" w:styleId="Zdraznn">
    <w:name w:val="Emphasis"/>
    <w:basedOn w:val="Standardnpsmoodstavce"/>
    <w:qFormat/>
    <w:locked/>
    <w:rsid w:val="000F0EF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73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848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848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78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78480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0784813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784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784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07848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784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784824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0784825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784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78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07848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848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78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784819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0784806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78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784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07848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848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848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784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784823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0784822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784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784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07848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848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848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2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331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181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405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135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632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74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808684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3668868">
              <w:marLeft w:val="375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282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54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11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284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658973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816126">
              <w:marLeft w:val="375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850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8127">
          <w:marLeft w:val="0"/>
          <w:marRight w:val="0"/>
          <w:marTop w:val="22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614137">
              <w:marLeft w:val="0"/>
              <w:marRight w:val="0"/>
              <w:marTop w:val="0"/>
              <w:marBottom w:val="7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563694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3D36EF-3DDC-4F27-97CA-F632B19E18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12</Pages>
  <Words>1350</Words>
  <Characters>7969</Characters>
  <Application>Microsoft Office Word</Application>
  <DocSecurity>0</DocSecurity>
  <Lines>66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Akce : Rekonstrukce nemocnice Dačice na nový Domov pro seniory</vt:lpstr>
    </vt:vector>
  </TitlesOfParts>
  <Company>HP</Company>
  <LinksUpToDate>false</LinksUpToDate>
  <CharactersWithSpaces>9301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Akce : Rekonstrukce nemocnice Dačice na nový Domov pro seniory</dc:title>
  <dc:subject/>
  <dc:creator>Jarda</dc:creator>
  <cp:keywords/>
  <dc:description/>
  <cp:lastModifiedBy>Mirka</cp:lastModifiedBy>
  <cp:revision>4</cp:revision>
  <cp:lastPrinted>2019-08-23T08:42:00Z</cp:lastPrinted>
  <dcterms:created xsi:type="dcterms:W3CDTF">2021-12-10T18:06:00Z</dcterms:created>
  <dcterms:modified xsi:type="dcterms:W3CDTF">2022-01-14T08:05:00Z</dcterms:modified>
</cp:coreProperties>
</file>