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C15E" w14:textId="77777777" w:rsidR="00C627F0" w:rsidRDefault="00DF60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 xml:space="preserve"> </w:t>
      </w:r>
      <w:r w:rsidR="00D865AB">
        <w:rPr>
          <w:rFonts w:ascii="Tahoma" w:hAnsi="Tahoma" w:cs="Tahoma"/>
          <w:b/>
          <w:sz w:val="32"/>
          <w:szCs w:val="32"/>
        </w:rPr>
        <w:t>POŽADAVKY NA PROKÁZÁNÍ KVALIFIKACE</w:t>
      </w:r>
    </w:p>
    <w:p w14:paraId="0F5FC15F" w14:textId="77777777" w:rsidR="00761F45" w:rsidRDefault="00761F45" w:rsidP="00761F45">
      <w:pPr>
        <w:rPr>
          <w:rFonts w:ascii="Tahoma" w:hAnsi="Tahoma" w:cs="Tahoma"/>
          <w:sz w:val="20"/>
          <w:szCs w:val="20"/>
        </w:rPr>
      </w:pPr>
    </w:p>
    <w:p w14:paraId="0F5FC160" w14:textId="77777777"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14:paraId="0F5FC161" w14:textId="77777777" w:rsidR="000A2574" w:rsidRPr="00F7556A" w:rsidRDefault="00423CF1" w:rsidP="000A2574">
      <w:pPr>
        <w:jc w:val="both"/>
        <w:rPr>
          <w:rFonts w:ascii="Tahoma" w:eastAsia="Tahoma" w:hAnsi="Tahoma" w:cs="Tahoma"/>
          <w:sz w:val="20"/>
          <w:szCs w:val="20"/>
        </w:rPr>
      </w:pPr>
      <w:r>
        <w:rPr>
          <w:rFonts w:ascii="Tahoma" w:eastAsia="Tahoma" w:hAnsi="Tahoma" w:cs="Tahoma"/>
          <w:noProof/>
          <w:sz w:val="20"/>
          <w:szCs w:val="20"/>
        </w:rPr>
      </w:r>
      <w:r>
        <w:rPr>
          <w:rFonts w:ascii="Tahoma" w:eastAsia="Tahoma" w:hAnsi="Tahoma" w:cs="Tahoma"/>
          <w:noProof/>
          <w:sz w:val="20"/>
          <w:szCs w:val="20"/>
        </w:rPr>
        <w:pict w14:anchorId="0F5FC24A">
          <v:group id="Skupina 1267725886" o:spid="_x0000_s1026" style="width:445.5pt;height:54.55pt;mso-position-horizontal-relative:char;mso-position-vertical-relative:line" coordsize="54864,8085">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" filled="f" strokecolor="navy" strokeweight="3pt">
              <v:stroke joinstyle="round"/>
            </v:rect>
            <v:rect id="Shape 1073741826" o:spid="_x0000_s1028" style="position:absolute;width:54163;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" filled="f" stroked="f" strokeweight="1pt">
              <v:stroke miterlimit="4"/>
              <v:textbox inset="3.6pt,,3.6pt">
                <w:txbxContent>
                  <w:p w14:paraId="0F5FC25A" w14:textId="7E54C994" w:rsidR="000A2574" w:rsidRPr="00FE2EDF" w:rsidRDefault="00FE2EDF" w:rsidP="00FE2EDF">
                    <w:pPr>
                      <w:jc w:val="center"/>
                    </w:pPr>
                    <w:r w:rsidRPr="00FE2EDF">
                      <w:rPr>
                        <w:rFonts w:ascii="Tahoma" w:eastAsia="Tahoma" w:hAnsi="Tahoma" w:cs="Tahoma"/>
                        <w:b/>
                        <w:bCs/>
                        <w:sz w:val="32"/>
                        <w:szCs w:val="32"/>
                      </w:rPr>
                      <w:t>Dodávka zdravotních a rehabilitačních přístrojů</w:t>
                    </w:r>
                    <w:r w:rsidR="004461A2">
                      <w:rPr>
                        <w:rFonts w:ascii="Tahoma" w:eastAsia="Tahoma" w:hAnsi="Tahoma" w:cs="Tahoma"/>
                        <w:b/>
                        <w:bCs/>
                        <w:sz w:val="32"/>
                        <w:szCs w:val="32"/>
                      </w:rPr>
                      <w:t xml:space="preserve"> – část I</w:t>
                    </w:r>
                    <w:r w:rsidR="00955126">
                      <w:rPr>
                        <w:rFonts w:ascii="Tahoma" w:eastAsia="Tahoma" w:hAnsi="Tahoma" w:cs="Tahoma"/>
                        <w:b/>
                        <w:bCs/>
                        <w:sz w:val="32"/>
                        <w:szCs w:val="32"/>
                      </w:rPr>
                      <w:t>II</w:t>
                    </w:r>
                  </w:p>
                </w:txbxContent>
              </v:textbox>
            </v:rect>
            <w10:anchorlock/>
          </v:group>
        </w:pict>
      </w:r>
    </w:p>
    <w:p w14:paraId="0F5FC162" w14:textId="77777777" w:rsidR="000A2574" w:rsidRPr="00C7305B" w:rsidRDefault="000A2574" w:rsidP="000A2574">
      <w:pPr>
        <w:jc w:val="both"/>
        <w:rPr>
          <w:rFonts w:ascii="Tahoma" w:hAnsi="Tahoma" w:cs="Tahoma"/>
          <w:sz w:val="20"/>
          <w:szCs w:val="20"/>
        </w:rPr>
      </w:pPr>
    </w:p>
    <w:p w14:paraId="0F5FC163" w14:textId="77777777" w:rsidR="000A2574" w:rsidRPr="00C7305B" w:rsidRDefault="000A2574" w:rsidP="000A2574">
      <w:pPr>
        <w:jc w:val="both"/>
        <w:rPr>
          <w:rFonts w:ascii="Tahoma" w:hAnsi="Tahoma" w:cs="Tahoma"/>
          <w:sz w:val="20"/>
          <w:szCs w:val="20"/>
        </w:rPr>
      </w:pPr>
    </w:p>
    <w:p w14:paraId="0F5FC164" w14:textId="77777777"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14:paraId="0F5FC165" w14:textId="77777777" w:rsidR="000A2574" w:rsidRPr="00C7305B" w:rsidRDefault="00423CF1" w:rsidP="000A2574">
      <w:pPr>
        <w:jc w:val="both"/>
        <w:rPr>
          <w:rFonts w:ascii="Tahoma" w:hAnsi="Tahoma" w:cs="Tahoma"/>
          <w:sz w:val="20"/>
          <w:szCs w:val="20"/>
        </w:rPr>
      </w:pPr>
      <w:r>
        <w:rPr>
          <w:noProof/>
        </w:rPr>
        <w:pict w14:anchorId="0F5FC24B">
          <v:line id="Přímá spojnice 86362584" o:spid="_x0000_s1033" style="position:absolute;left:0;text-align:left;z-index:2516684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0A2574" w:rsidRPr="00C7305B">
        <w:rPr>
          <w:rFonts w:ascii="Tahoma" w:hAnsi="Tahoma" w:cs="Tahoma"/>
          <w:sz w:val="20"/>
          <w:szCs w:val="20"/>
        </w:rPr>
        <w:tab/>
      </w:r>
    </w:p>
    <w:p w14:paraId="0F5FC166" w14:textId="77777777" w:rsidR="000A2574" w:rsidRDefault="000A2574" w:rsidP="000A2574">
      <w:pPr>
        <w:jc w:val="both"/>
        <w:rPr>
          <w:rFonts w:ascii="Tahoma" w:hAnsi="Tahoma" w:cs="Tahoma"/>
          <w:bCs/>
          <w:sz w:val="20"/>
          <w:szCs w:val="20"/>
        </w:rPr>
      </w:pPr>
    </w:p>
    <w:p w14:paraId="0F5FC167" w14:textId="77777777" w:rsidR="00FE2EDF" w:rsidRPr="0081229A" w:rsidRDefault="00FE2EDF" w:rsidP="00FE2EDF">
      <w:pPr>
        <w:pStyle w:val="Nzev"/>
        <w:jc w:val="left"/>
        <w:rPr>
          <w:rFonts w:ascii="Tahoma" w:hAnsi="Tahoma" w:cs="Tahoma"/>
          <w:b/>
          <w:color w:val="333333"/>
          <w:sz w:val="20"/>
          <w:szCs w:val="20"/>
          <w:shd w:val="clear" w:color="auto" w:fill="FFFFFF"/>
        </w:rPr>
      </w:pPr>
      <w:r w:rsidRPr="0081229A">
        <w:rPr>
          <w:rFonts w:ascii="Tahoma" w:hAnsi="Tahoma" w:cs="Tahoma"/>
          <w:b/>
          <w:color w:val="333333"/>
          <w:sz w:val="20"/>
          <w:szCs w:val="20"/>
          <w:shd w:val="clear" w:color="auto" w:fill="FFFFFF"/>
        </w:rPr>
        <w:t>Slatinné lázně Třeboň s.r.o.</w:t>
      </w:r>
    </w:p>
    <w:p w14:paraId="0F5FC168" w14:textId="77777777" w:rsidR="00FE2EDF" w:rsidRPr="0081229A" w:rsidRDefault="00FE2EDF" w:rsidP="00FE2EDF">
      <w:pPr>
        <w:pStyle w:val="Nzev"/>
        <w:jc w:val="left"/>
        <w:rPr>
          <w:rFonts w:ascii="Tahoma" w:hAnsi="Tahoma" w:cs="Tahoma"/>
          <w:color w:val="333333"/>
          <w:sz w:val="20"/>
          <w:szCs w:val="20"/>
          <w:shd w:val="clear" w:color="auto" w:fill="FFFFFF"/>
        </w:rPr>
      </w:pPr>
      <w:r w:rsidRPr="0081229A">
        <w:rPr>
          <w:rFonts w:ascii="Tahoma" w:hAnsi="Tahoma" w:cs="Tahoma"/>
          <w:sz w:val="20"/>
          <w:szCs w:val="20"/>
        </w:rPr>
        <w:t xml:space="preserve">Sídlo: </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Lázeňská 1001, Třeboň II, 379 01 Třeboň</w:t>
      </w:r>
    </w:p>
    <w:p w14:paraId="0F5FC169" w14:textId="77777777" w:rsidR="00FE2EDF" w:rsidRPr="0081229A" w:rsidRDefault="00FE2EDF" w:rsidP="00FE2EDF">
      <w:pPr>
        <w:pStyle w:val="Nzev"/>
        <w:jc w:val="left"/>
        <w:rPr>
          <w:rFonts w:ascii="Tahoma" w:hAnsi="Tahoma" w:cs="Tahoma"/>
          <w:sz w:val="20"/>
          <w:szCs w:val="20"/>
        </w:rPr>
      </w:pPr>
      <w:r w:rsidRPr="0081229A">
        <w:rPr>
          <w:rFonts w:ascii="Tahoma" w:hAnsi="Tahoma" w:cs="Tahoma"/>
          <w:sz w:val="20"/>
          <w:szCs w:val="20"/>
        </w:rPr>
        <w:t>IČ:</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25179896</w:t>
      </w:r>
    </w:p>
    <w:p w14:paraId="0F5FC16A" w14:textId="77777777" w:rsidR="00FE2EDF" w:rsidRPr="0081229A" w:rsidRDefault="00FE2EDF" w:rsidP="00FE2EDF">
      <w:pPr>
        <w:rPr>
          <w:rFonts w:ascii="Tahoma" w:hAnsi="Tahoma" w:cs="Tahoma"/>
          <w:color w:val="333333"/>
          <w:sz w:val="20"/>
          <w:szCs w:val="20"/>
          <w:bdr w:val="none" w:sz="0" w:space="0" w:color="auto" w:frame="1"/>
          <w:shd w:val="clear" w:color="auto" w:fill="FFFFFF"/>
        </w:rPr>
      </w:pPr>
      <w:r w:rsidRPr="0081229A">
        <w:rPr>
          <w:rFonts w:ascii="Tahoma" w:hAnsi="Tahoma" w:cs="Tahoma"/>
          <w:sz w:val="20"/>
          <w:szCs w:val="20"/>
        </w:rPr>
        <w:t>Zastoupen:</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bdr w:val="none" w:sz="0" w:space="0" w:color="auto" w:frame="1"/>
          <w:shd w:val="clear" w:color="auto" w:fill="FFFFFF"/>
        </w:rPr>
        <w:t>prof. JUDr. Vilémem Kahounem, Ph.D., jednatelem společnosti</w:t>
      </w:r>
    </w:p>
    <w:p w14:paraId="0F5FC16B" w14:textId="77777777"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14:paraId="0F5FC16C" w14:textId="77777777" w:rsidR="00E250F1" w:rsidRPr="00256ABD" w:rsidRDefault="00E250F1" w:rsidP="00E250F1">
      <w:pPr>
        <w:pStyle w:val="Nadpis2"/>
        <w:keepNext w:val="0"/>
        <w:widowControl w:val="0"/>
        <w:numPr>
          <w:ilvl w:val="0"/>
          <w:numId w:val="0"/>
        </w:numPr>
        <w:jc w:val="both"/>
        <w:rPr>
          <w:rFonts w:ascii="Tahoma" w:hAnsi="Tahoma" w:cs="Tahoma"/>
        </w:rPr>
      </w:pPr>
    </w:p>
    <w:p w14:paraId="0F5FC16D" w14:textId="77777777"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14:paraId="0F5FC16E" w14:textId="77777777" w:rsidR="00E250F1" w:rsidRPr="00256ABD" w:rsidRDefault="00423CF1" w:rsidP="008D3F67">
      <w:pPr>
        <w:pStyle w:val="Default"/>
        <w:widowControl w:val="0"/>
        <w:jc w:val="both"/>
        <w:rPr>
          <w:rFonts w:ascii="Tahoma" w:hAnsi="Tahoma" w:cs="Tahoma"/>
          <w:b/>
          <w:bCs/>
          <w:sz w:val="20"/>
          <w:szCs w:val="20"/>
        </w:rPr>
      </w:pPr>
      <w:r>
        <w:rPr>
          <w:rFonts w:ascii="Tahoma" w:hAnsi="Tahoma" w:cs="Tahoma"/>
          <w:noProof/>
          <w:sz w:val="20"/>
          <w:szCs w:val="20"/>
        </w:rPr>
        <w:pict w14:anchorId="0F5FC24C">
          <v:line id="Přímá spojnice 3" o:spid="_x0000_s1032" style="position:absolute;left:0;text-align:left;z-index:251666438;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6F" w14:textId="77777777" w:rsidR="008D3F67" w:rsidRDefault="008D3F67" w:rsidP="008D3F67">
      <w:pPr>
        <w:widowControl w:val="0"/>
        <w:rPr>
          <w:rFonts w:ascii="Tahoma" w:hAnsi="Tahoma" w:cs="Tahoma"/>
          <w:sz w:val="20"/>
          <w:szCs w:val="20"/>
          <w:lang w:eastAsia="en-US"/>
        </w:rPr>
      </w:pPr>
    </w:p>
    <w:p w14:paraId="0F5FC170" w14:textId="77777777"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14:paraId="0F5FC171" w14:textId="77777777" w:rsidR="00D56E40" w:rsidRDefault="00D56E40" w:rsidP="008A778C">
      <w:pPr>
        <w:widowControl w:val="0"/>
        <w:ind w:left="708" w:hanging="708"/>
        <w:jc w:val="both"/>
        <w:rPr>
          <w:rFonts w:ascii="Tahoma" w:hAnsi="Tahoma" w:cs="Tahoma"/>
          <w:sz w:val="20"/>
          <w:szCs w:val="20"/>
          <w:lang w:eastAsia="en-US"/>
        </w:rPr>
      </w:pPr>
    </w:p>
    <w:p w14:paraId="0F5FC172" w14:textId="77777777"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14:paraId="0F5FC173" w14:textId="77777777" w:rsidR="008A4544" w:rsidRDefault="008A4544" w:rsidP="008A778C">
      <w:pPr>
        <w:widowControl w:val="0"/>
        <w:ind w:left="708" w:hanging="708"/>
        <w:jc w:val="both"/>
        <w:rPr>
          <w:rFonts w:ascii="Tahoma" w:hAnsi="Tahoma" w:cs="Tahoma"/>
          <w:sz w:val="20"/>
          <w:szCs w:val="20"/>
          <w:lang w:eastAsia="en-US"/>
        </w:rPr>
      </w:pPr>
    </w:p>
    <w:p w14:paraId="0F5FC174" w14:textId="77777777"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14:paraId="0F5FC175" w14:textId="77777777" w:rsidR="00452E89" w:rsidRDefault="00452E89" w:rsidP="008A778C">
      <w:pPr>
        <w:widowControl w:val="0"/>
        <w:ind w:left="708" w:hanging="708"/>
        <w:jc w:val="both"/>
        <w:rPr>
          <w:rFonts w:ascii="Tahoma" w:hAnsi="Tahoma" w:cs="Tahoma"/>
          <w:sz w:val="20"/>
          <w:szCs w:val="20"/>
          <w:lang w:eastAsia="en-US"/>
        </w:rPr>
      </w:pPr>
    </w:p>
    <w:p w14:paraId="0F5FC176" w14:textId="77777777"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14:paraId="0F5FC177" w14:textId="77777777" w:rsidR="001D18B0" w:rsidRDefault="001D18B0" w:rsidP="00590648">
      <w:pPr>
        <w:widowControl w:val="0"/>
        <w:ind w:left="708" w:hanging="708"/>
        <w:jc w:val="both"/>
        <w:rPr>
          <w:rFonts w:ascii="Tahoma" w:hAnsi="Tahoma" w:cs="Tahoma"/>
          <w:sz w:val="20"/>
          <w:szCs w:val="20"/>
          <w:lang w:eastAsia="en-US"/>
        </w:rPr>
      </w:pPr>
    </w:p>
    <w:p w14:paraId="0F5FC178" w14:textId="08A03D97" w:rsidR="00590648" w:rsidRDefault="001D18B0" w:rsidP="00590648">
      <w:pPr>
        <w:widowControl w:val="0"/>
        <w:ind w:left="708" w:hanging="708"/>
        <w:jc w:val="both"/>
        <w:rPr>
          <w:rFonts w:ascii="Tahoma" w:hAnsi="Tahoma" w:cs="Tahoma"/>
          <w:sz w:val="20"/>
          <w:szCs w:val="20"/>
          <w:lang w:eastAsia="en-US"/>
        </w:rPr>
      </w:pPr>
      <w:r w:rsidRPr="008B2F3A">
        <w:rPr>
          <w:rFonts w:ascii="Tahoma" w:hAnsi="Tahoma" w:cs="Tahoma"/>
          <w:sz w:val="20"/>
          <w:szCs w:val="20"/>
          <w:lang w:eastAsia="en-US"/>
        </w:rPr>
        <w:t>1.5</w:t>
      </w:r>
      <w:r w:rsidRPr="008B2F3A">
        <w:rPr>
          <w:rFonts w:ascii="Tahoma" w:hAnsi="Tahoma" w:cs="Tahoma"/>
          <w:sz w:val="20"/>
          <w:szCs w:val="20"/>
          <w:lang w:eastAsia="en-US"/>
        </w:rPr>
        <w:tab/>
        <w:t>Doklady prokazující základní způsobilost</w:t>
      </w:r>
      <w:r w:rsidR="007E1E80" w:rsidRPr="008B2F3A">
        <w:rPr>
          <w:rFonts w:ascii="Tahoma" w:hAnsi="Tahoma" w:cs="Tahoma"/>
          <w:sz w:val="20"/>
          <w:szCs w:val="20"/>
          <w:lang w:eastAsia="en-US"/>
        </w:rPr>
        <w:t xml:space="preserve"> </w:t>
      </w:r>
      <w:r w:rsidR="008B2F3A" w:rsidRPr="008B2F3A">
        <w:rPr>
          <w:rFonts w:ascii="Tahoma" w:hAnsi="Tahoma" w:cs="Tahoma"/>
          <w:sz w:val="20"/>
          <w:szCs w:val="20"/>
          <w:lang w:eastAsia="en-US"/>
        </w:rPr>
        <w:t>m</w:t>
      </w:r>
      <w:r w:rsidRPr="008B2F3A">
        <w:rPr>
          <w:rFonts w:ascii="Tahoma" w:hAnsi="Tahoma" w:cs="Tahoma"/>
          <w:sz w:val="20"/>
          <w:szCs w:val="20"/>
          <w:lang w:eastAsia="en-US"/>
        </w:rPr>
        <w:t>usí prokazovat splnění požadovaného kritéria způsobilosti nejpozději v době 3 měsíců přede dnem zahájení zadávacího řízení</w:t>
      </w:r>
      <w:r w:rsidR="00CE3F77" w:rsidRPr="008B2F3A">
        <w:rPr>
          <w:rFonts w:ascii="Tahoma" w:hAnsi="Tahoma" w:cs="Tahoma"/>
          <w:sz w:val="20"/>
          <w:szCs w:val="20"/>
          <w:lang w:eastAsia="en-US"/>
        </w:rPr>
        <w:t>.</w:t>
      </w:r>
      <w:r w:rsidR="00452E89">
        <w:rPr>
          <w:rFonts w:ascii="Tahoma" w:hAnsi="Tahoma" w:cs="Tahoma"/>
          <w:sz w:val="20"/>
          <w:szCs w:val="20"/>
          <w:lang w:eastAsia="en-US"/>
        </w:rPr>
        <w:t xml:space="preserve"> </w:t>
      </w:r>
    </w:p>
    <w:p w14:paraId="0F5FC179" w14:textId="77777777" w:rsidR="0081048B" w:rsidRDefault="0081048B" w:rsidP="00590648">
      <w:pPr>
        <w:widowControl w:val="0"/>
        <w:ind w:left="708" w:hanging="708"/>
        <w:jc w:val="both"/>
        <w:rPr>
          <w:rFonts w:ascii="Tahoma" w:hAnsi="Tahoma" w:cs="Tahoma"/>
          <w:sz w:val="20"/>
          <w:szCs w:val="20"/>
          <w:lang w:eastAsia="en-US"/>
        </w:rPr>
      </w:pPr>
    </w:p>
    <w:p w14:paraId="0F5FC17A" w14:textId="77777777"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14:paraId="0F5FC17B" w14:textId="77777777" w:rsidR="00370B45" w:rsidRDefault="00370B45" w:rsidP="00D353ED">
      <w:pPr>
        <w:widowControl w:val="0"/>
        <w:rPr>
          <w:rFonts w:ascii="Tahoma" w:hAnsi="Tahoma" w:cs="Tahoma"/>
          <w:sz w:val="20"/>
          <w:szCs w:val="20"/>
          <w:lang w:eastAsia="en-US"/>
        </w:rPr>
      </w:pPr>
    </w:p>
    <w:p w14:paraId="0F5FC17C" w14:textId="77777777" w:rsidR="003C7CF5" w:rsidRDefault="003C7CF5" w:rsidP="00D353ED">
      <w:pPr>
        <w:widowControl w:val="0"/>
        <w:rPr>
          <w:rFonts w:ascii="Tahoma" w:hAnsi="Tahoma" w:cs="Tahoma"/>
          <w:sz w:val="20"/>
          <w:szCs w:val="20"/>
          <w:lang w:eastAsia="en-US"/>
        </w:rPr>
      </w:pPr>
    </w:p>
    <w:p w14:paraId="0F5FC17D" w14:textId="77777777" w:rsidR="003C7CF5" w:rsidRDefault="003C7CF5" w:rsidP="00D353ED">
      <w:pPr>
        <w:widowControl w:val="0"/>
        <w:rPr>
          <w:rFonts w:ascii="Tahoma" w:hAnsi="Tahoma" w:cs="Tahoma"/>
          <w:sz w:val="20"/>
          <w:szCs w:val="20"/>
          <w:lang w:eastAsia="en-US"/>
        </w:rPr>
      </w:pPr>
    </w:p>
    <w:p w14:paraId="0F5FC17E" w14:textId="77777777" w:rsidR="003C7CF5" w:rsidRDefault="003C7CF5" w:rsidP="00D353ED">
      <w:pPr>
        <w:widowControl w:val="0"/>
        <w:rPr>
          <w:rFonts w:ascii="Tahoma" w:hAnsi="Tahoma" w:cs="Tahoma"/>
          <w:sz w:val="20"/>
          <w:szCs w:val="20"/>
          <w:lang w:eastAsia="en-US"/>
        </w:rPr>
      </w:pPr>
    </w:p>
    <w:p w14:paraId="0F5FC17F" w14:textId="77777777" w:rsidR="003C7CF5" w:rsidRDefault="003C7CF5" w:rsidP="00D353ED">
      <w:pPr>
        <w:widowControl w:val="0"/>
        <w:rPr>
          <w:rFonts w:ascii="Tahoma" w:hAnsi="Tahoma" w:cs="Tahoma"/>
          <w:sz w:val="20"/>
          <w:szCs w:val="20"/>
          <w:lang w:eastAsia="en-US"/>
        </w:rPr>
      </w:pPr>
    </w:p>
    <w:p w14:paraId="0F5FC180" w14:textId="77777777" w:rsidR="003C7CF5" w:rsidRDefault="003C7CF5" w:rsidP="00D353ED">
      <w:pPr>
        <w:widowControl w:val="0"/>
        <w:rPr>
          <w:rFonts w:ascii="Tahoma" w:hAnsi="Tahoma" w:cs="Tahoma"/>
          <w:sz w:val="20"/>
          <w:szCs w:val="20"/>
          <w:lang w:eastAsia="en-US"/>
        </w:rPr>
      </w:pPr>
    </w:p>
    <w:p w14:paraId="0F5FC181" w14:textId="77777777" w:rsidR="003C7CF5" w:rsidRDefault="003C7CF5" w:rsidP="00D353ED">
      <w:pPr>
        <w:widowControl w:val="0"/>
        <w:rPr>
          <w:rFonts w:ascii="Tahoma" w:hAnsi="Tahoma" w:cs="Tahoma"/>
          <w:sz w:val="20"/>
          <w:szCs w:val="20"/>
          <w:lang w:eastAsia="en-US"/>
        </w:rPr>
      </w:pPr>
    </w:p>
    <w:p w14:paraId="0F5FC182" w14:textId="77777777" w:rsidR="003C7CF5" w:rsidRDefault="003C7CF5" w:rsidP="00D353ED">
      <w:pPr>
        <w:widowControl w:val="0"/>
        <w:rPr>
          <w:rFonts w:ascii="Tahoma" w:hAnsi="Tahoma" w:cs="Tahoma"/>
          <w:sz w:val="20"/>
          <w:szCs w:val="20"/>
          <w:lang w:eastAsia="en-US"/>
        </w:rPr>
      </w:pPr>
    </w:p>
    <w:p w14:paraId="0F5FC183" w14:textId="77777777" w:rsidR="003C7CF5" w:rsidRDefault="003C7CF5" w:rsidP="00D353ED">
      <w:pPr>
        <w:widowControl w:val="0"/>
        <w:rPr>
          <w:rFonts w:ascii="Tahoma" w:hAnsi="Tahoma" w:cs="Tahoma"/>
          <w:sz w:val="20"/>
          <w:szCs w:val="20"/>
          <w:lang w:eastAsia="en-US"/>
        </w:rPr>
      </w:pPr>
    </w:p>
    <w:p w14:paraId="0F5FC184" w14:textId="77777777" w:rsidR="003C7CF5" w:rsidRDefault="003C7CF5" w:rsidP="00D353ED">
      <w:pPr>
        <w:widowControl w:val="0"/>
        <w:rPr>
          <w:rFonts w:ascii="Tahoma" w:hAnsi="Tahoma" w:cs="Tahoma"/>
          <w:sz w:val="20"/>
          <w:szCs w:val="20"/>
          <w:lang w:eastAsia="en-US"/>
        </w:rPr>
      </w:pPr>
    </w:p>
    <w:p w14:paraId="0F5FC185" w14:textId="77777777" w:rsidR="003C7CF5" w:rsidRDefault="003C7CF5" w:rsidP="00D353ED">
      <w:pPr>
        <w:widowControl w:val="0"/>
        <w:rPr>
          <w:rFonts w:ascii="Tahoma" w:hAnsi="Tahoma" w:cs="Tahoma"/>
          <w:sz w:val="20"/>
          <w:szCs w:val="20"/>
          <w:lang w:eastAsia="en-US"/>
        </w:rPr>
      </w:pPr>
    </w:p>
    <w:p w14:paraId="0F5FC186" w14:textId="77777777" w:rsidR="003C7CF5" w:rsidRDefault="003C7CF5" w:rsidP="00D353ED">
      <w:pPr>
        <w:widowControl w:val="0"/>
        <w:rPr>
          <w:rFonts w:ascii="Tahoma" w:hAnsi="Tahoma" w:cs="Tahoma"/>
          <w:sz w:val="20"/>
          <w:szCs w:val="20"/>
          <w:lang w:eastAsia="en-US"/>
        </w:rPr>
      </w:pPr>
    </w:p>
    <w:p w14:paraId="0F5FC187" w14:textId="77777777" w:rsidR="00DD2C64" w:rsidRDefault="00DD2C64" w:rsidP="00D353ED">
      <w:pPr>
        <w:widowControl w:val="0"/>
        <w:rPr>
          <w:rFonts w:ascii="Tahoma" w:hAnsi="Tahoma" w:cs="Tahoma"/>
          <w:sz w:val="20"/>
          <w:szCs w:val="20"/>
          <w:lang w:eastAsia="en-US"/>
        </w:rPr>
      </w:pPr>
    </w:p>
    <w:p w14:paraId="368827DE" w14:textId="77777777" w:rsidR="00B6584A" w:rsidRDefault="00B6584A" w:rsidP="00D353ED">
      <w:pPr>
        <w:widowControl w:val="0"/>
        <w:rPr>
          <w:rFonts w:ascii="Tahoma" w:hAnsi="Tahoma" w:cs="Tahoma"/>
          <w:sz w:val="20"/>
          <w:szCs w:val="20"/>
          <w:lang w:eastAsia="en-US"/>
        </w:rPr>
      </w:pPr>
    </w:p>
    <w:p w14:paraId="0F5FC188" w14:textId="77777777" w:rsidR="00DD2C64" w:rsidRDefault="00DD2C64" w:rsidP="00D353ED">
      <w:pPr>
        <w:widowControl w:val="0"/>
        <w:rPr>
          <w:rFonts w:ascii="Tahoma" w:hAnsi="Tahoma" w:cs="Tahoma"/>
          <w:sz w:val="20"/>
          <w:szCs w:val="20"/>
          <w:lang w:eastAsia="en-US"/>
        </w:rPr>
      </w:pPr>
    </w:p>
    <w:p w14:paraId="0F5FC189" w14:textId="77777777" w:rsidR="00DD2C64" w:rsidRDefault="00DD2C64" w:rsidP="00D353ED">
      <w:pPr>
        <w:widowControl w:val="0"/>
        <w:rPr>
          <w:rFonts w:ascii="Tahoma" w:hAnsi="Tahoma" w:cs="Tahoma"/>
          <w:sz w:val="20"/>
          <w:szCs w:val="20"/>
          <w:lang w:eastAsia="en-US"/>
        </w:rPr>
      </w:pPr>
    </w:p>
    <w:p w14:paraId="0F5FC18A" w14:textId="77777777"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ZÁKLADNÍ ZPŮSOBILOST</w:t>
      </w:r>
    </w:p>
    <w:p w14:paraId="0F5FC18B" w14:textId="77777777" w:rsidR="00370B45" w:rsidRPr="00256ABD" w:rsidRDefault="00423CF1" w:rsidP="00D353ED">
      <w:pPr>
        <w:pStyle w:val="Default"/>
        <w:widowControl w:val="0"/>
        <w:jc w:val="both"/>
        <w:rPr>
          <w:rFonts w:ascii="Tahoma" w:hAnsi="Tahoma" w:cs="Tahoma"/>
          <w:b/>
          <w:bCs/>
          <w:sz w:val="20"/>
          <w:szCs w:val="20"/>
        </w:rPr>
      </w:pPr>
      <w:r>
        <w:rPr>
          <w:rFonts w:ascii="Tahoma" w:hAnsi="Tahoma" w:cs="Tahoma"/>
          <w:noProof/>
          <w:sz w:val="20"/>
          <w:szCs w:val="20"/>
        </w:rPr>
        <w:pict w14:anchorId="0F5FC24D">
          <v:line id="Přímá spojnice 2" o:spid="_x0000_s1031" style="position:absolute;left:0;text-align:left;z-index:251658245;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bookmarkEnd w:id="0"/>
    <w:bookmarkEnd w:id="1"/>
    <w:p w14:paraId="0F5FC18C" w14:textId="77777777"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994EEE" w:rsidRPr="005D1324" w14:paraId="0F5FC190" w14:textId="77777777" w:rsidTr="00A425F4">
        <w:trPr>
          <w:trHeight w:val="567"/>
          <w:jc w:val="center"/>
        </w:trPr>
        <w:tc>
          <w:tcPr>
            <w:tcW w:w="406" w:type="dxa"/>
            <w:shd w:val="clear" w:color="auto" w:fill="D9E2F3" w:themeFill="accent1" w:themeFillTint="33"/>
            <w:vAlign w:val="center"/>
          </w:tcPr>
          <w:p w14:paraId="0F5FC18D" w14:textId="77777777" w:rsidR="00994EEE" w:rsidRPr="00AF4457" w:rsidRDefault="00994EEE"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D9E2F3" w:themeFill="accent1" w:themeFillTint="33"/>
            <w:vAlign w:val="center"/>
          </w:tcPr>
          <w:p w14:paraId="0F5FC18E" w14:textId="77777777" w:rsidR="00994EEE" w:rsidRPr="004C0CCF" w:rsidRDefault="002070B7" w:rsidP="008257B5">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w:t>
            </w:r>
            <w:r w:rsidR="007A7CC8">
              <w:rPr>
                <w:rFonts w:ascii="Tahoma" w:hAnsi="Tahoma" w:cs="Tahoma"/>
                <w:sz w:val="20"/>
                <w:szCs w:val="20"/>
              </w:rPr>
              <w:t>, který</w:t>
            </w:r>
          </w:p>
        </w:tc>
        <w:tc>
          <w:tcPr>
            <w:tcW w:w="4792" w:type="dxa"/>
            <w:gridSpan w:val="2"/>
            <w:shd w:val="clear" w:color="auto" w:fill="D9E2F3" w:themeFill="accent1" w:themeFillTint="33"/>
            <w:vAlign w:val="center"/>
          </w:tcPr>
          <w:p w14:paraId="0F5FC18F" w14:textId="77777777" w:rsidR="00994EEE" w:rsidRPr="005C2BA3" w:rsidRDefault="00DD61DB" w:rsidP="008257B5">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14:paraId="0F5FC197" w14:textId="77777777" w:rsidTr="00A425F4">
        <w:trPr>
          <w:trHeight w:val="567"/>
          <w:jc w:val="center"/>
        </w:trPr>
        <w:tc>
          <w:tcPr>
            <w:tcW w:w="406" w:type="dxa"/>
            <w:tcBorders>
              <w:bottom w:val="single" w:sz="6" w:space="0" w:color="auto"/>
            </w:tcBorders>
            <w:shd w:val="clear" w:color="auto" w:fill="auto"/>
            <w:vAlign w:val="center"/>
          </w:tcPr>
          <w:p w14:paraId="0F5FC191" w14:textId="77777777" w:rsidR="00994EEE"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14:paraId="0F5FC192" w14:textId="77777777" w:rsidR="00994EEE" w:rsidRPr="00D1329E" w:rsidRDefault="00994EEE" w:rsidP="008257B5">
            <w:pPr>
              <w:pStyle w:val="Titulek"/>
              <w:widowControl w:val="0"/>
              <w:spacing w:beforeLines="60" w:before="144" w:afterLines="60" w:after="144"/>
              <w:rPr>
                <w:rFonts w:ascii="Tahoma" w:hAnsi="Tahoma" w:cs="Tahoma"/>
                <w:b w:val="0"/>
                <w:bCs w:val="0"/>
                <w:sz w:val="20"/>
                <w:szCs w:val="20"/>
              </w:rPr>
            </w:pPr>
            <w:r w:rsidRPr="000720F0">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14:paraId="0F5FC193" w14:textId="77777777" w:rsidR="00500BF0" w:rsidRPr="0067645D" w:rsidRDefault="0031400D"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0F5FC194" w14:textId="77777777" w:rsidR="00994EEE" w:rsidRPr="00C85BF2" w:rsidRDefault="006C39EE" w:rsidP="008257B5">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14:paraId="0F5FC195" w14:textId="77777777" w:rsidR="008E66BF" w:rsidRDefault="008E66BF" w:rsidP="002C0811">
            <w:pPr>
              <w:rPr>
                <w:rFonts w:ascii="Tahoma" w:hAnsi="Tahoma" w:cs="Tahoma"/>
                <w:sz w:val="20"/>
                <w:szCs w:val="20"/>
                <w:lang w:eastAsia="en-US"/>
              </w:rPr>
            </w:pPr>
          </w:p>
          <w:p w14:paraId="0F5FC196" w14:textId="77777777"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14:paraId="0F5FC19B" w14:textId="77777777"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14:paraId="0F5FC198"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auto"/>
            <w:vAlign w:val="center"/>
          </w:tcPr>
          <w:p w14:paraId="0F5FC199" w14:textId="77777777" w:rsidR="00846690" w:rsidRPr="00216FE5" w:rsidRDefault="001530B3"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14:paraId="0F5FC19A" w14:textId="77777777" w:rsidR="00846690" w:rsidRPr="00216FE5" w:rsidRDefault="00F541EB"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14:paraId="0F5FC1A0"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9C"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9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14:paraId="0F5FC19E"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14:paraId="0F5FC19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14:paraId="0F5FC1A5"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1"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3"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14:paraId="0F5FC1A4"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14:paraId="0F5FC1AA"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6"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A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14:paraId="0F5FC1A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A9"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14:paraId="0F5FC1AF"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B"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D"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14:paraId="0F5FC1AE"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14:paraId="0F5FC1B4"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0"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2"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14:paraId="0F5FC1B3"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14:paraId="0F5FC1B9"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5"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6"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7"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14:paraId="0F5FC1B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14:paraId="0F5FC1BE"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A"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BB"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14:paraId="0F5FC1B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B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14:paraId="0F5FC1C3"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F"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0"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C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14:paraId="0F5FC1C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4"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5"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6"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14:paraId="0F5FC1C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14:paraId="0F5FC1CD"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9"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CA"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14:paraId="0F5FC1CB"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14:paraId="0F5FC1C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14:paraId="0F5FC1D2"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E"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D0"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14:paraId="0F5FC1D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14:paraId="0F5FC1D7" w14:textId="77777777" w:rsidTr="00D243B5">
        <w:trPr>
          <w:trHeight w:val="774"/>
          <w:jc w:val="center"/>
        </w:trPr>
        <w:tc>
          <w:tcPr>
            <w:tcW w:w="406" w:type="dxa"/>
            <w:vMerge w:val="restart"/>
            <w:tcBorders>
              <w:top w:val="single" w:sz="6" w:space="0" w:color="auto"/>
            </w:tcBorders>
            <w:shd w:val="clear" w:color="auto" w:fill="auto"/>
            <w:vAlign w:val="center"/>
          </w:tcPr>
          <w:p w14:paraId="0F5FC1D3"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14:paraId="0F5FC1D4" w14:textId="77777777" w:rsidR="00D243B5" w:rsidRDefault="00D243B5" w:rsidP="008257B5">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14:paraId="0F5FC1D5" w14:textId="77777777" w:rsidR="00D243B5" w:rsidRDefault="00D243B5" w:rsidP="008257B5">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0F5FC1D6" w14:textId="77777777"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DC" w14:textId="77777777" w:rsidTr="00C340F6">
        <w:trPr>
          <w:trHeight w:val="774"/>
          <w:jc w:val="center"/>
        </w:trPr>
        <w:tc>
          <w:tcPr>
            <w:tcW w:w="406" w:type="dxa"/>
            <w:vMerge/>
            <w:shd w:val="clear" w:color="auto" w:fill="auto"/>
            <w:vAlign w:val="center"/>
          </w:tcPr>
          <w:p w14:paraId="0F5FC1D8"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D9" w14:textId="77777777" w:rsidR="00D243B5" w:rsidRPr="00915501" w:rsidRDefault="00D243B5" w:rsidP="008257B5">
            <w:pPr>
              <w:pStyle w:val="Titulek"/>
              <w:widowControl w:val="0"/>
              <w:spacing w:beforeLines="60" w:before="144" w:afterLines="60" w:after="144"/>
              <w:rPr>
                <w:rFonts w:ascii="Tahoma" w:hAnsi="Tahoma" w:cs="Tahoma"/>
                <w:b w:val="0"/>
                <w:bCs w:val="0"/>
                <w:sz w:val="20"/>
                <w:szCs w:val="20"/>
              </w:rPr>
            </w:pPr>
          </w:p>
        </w:tc>
        <w:tc>
          <w:tcPr>
            <w:tcW w:w="4792" w:type="dxa"/>
            <w:gridSpan w:val="2"/>
            <w:shd w:val="clear" w:color="auto" w:fill="auto"/>
            <w:vAlign w:val="center"/>
          </w:tcPr>
          <w:p w14:paraId="0F5FC1DA" w14:textId="77777777" w:rsidR="002718EE" w:rsidRPr="00A73E2E" w:rsidRDefault="000B23B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14:paraId="0F5FC1DB" w14:textId="77777777" w:rsidR="00D243B5" w:rsidRPr="00BD325E" w:rsidRDefault="000B23B5" w:rsidP="008257B5">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14:paraId="0F5FC1E1" w14:textId="77777777" w:rsidTr="00A425F4">
        <w:trPr>
          <w:trHeight w:val="567"/>
          <w:jc w:val="center"/>
        </w:trPr>
        <w:tc>
          <w:tcPr>
            <w:tcW w:w="406" w:type="dxa"/>
            <w:shd w:val="clear" w:color="auto" w:fill="auto"/>
            <w:vAlign w:val="center"/>
          </w:tcPr>
          <w:p w14:paraId="0F5FC1DD"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C</w:t>
            </w:r>
          </w:p>
        </w:tc>
        <w:tc>
          <w:tcPr>
            <w:tcW w:w="3551" w:type="dxa"/>
            <w:shd w:val="clear" w:color="auto" w:fill="auto"/>
            <w:vAlign w:val="center"/>
          </w:tcPr>
          <w:p w14:paraId="0F5FC1DE"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shd w:val="clear" w:color="auto" w:fill="auto"/>
            <w:vAlign w:val="center"/>
          </w:tcPr>
          <w:p w14:paraId="0F5FC1DF" w14:textId="77777777" w:rsidR="005B02E5" w:rsidRPr="00A73E2E" w:rsidRDefault="005B02E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E0" w14:textId="77777777" w:rsidR="00846690" w:rsidRPr="00BD325E" w:rsidRDefault="000535D2" w:rsidP="008257B5">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14:paraId="0F5FC1E6" w14:textId="77777777" w:rsidTr="00A425F4">
        <w:trPr>
          <w:trHeight w:val="567"/>
          <w:jc w:val="center"/>
        </w:trPr>
        <w:tc>
          <w:tcPr>
            <w:tcW w:w="406" w:type="dxa"/>
            <w:shd w:val="clear" w:color="auto" w:fill="auto"/>
            <w:vAlign w:val="center"/>
          </w:tcPr>
          <w:p w14:paraId="0F5FC1E2"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shd w:val="clear" w:color="auto" w:fill="auto"/>
            <w:vAlign w:val="center"/>
          </w:tcPr>
          <w:p w14:paraId="0F5FC1E3"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14:paraId="0F5FC1E4" w14:textId="77777777" w:rsidR="00846690" w:rsidRDefault="00E92B11"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okresní správy sociálního zabezpečení</w:t>
            </w:r>
          </w:p>
          <w:p w14:paraId="0F5FC1E5" w14:textId="77777777"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EC" w14:textId="77777777" w:rsidTr="00D243B5">
        <w:trPr>
          <w:trHeight w:val="726"/>
          <w:jc w:val="center"/>
        </w:trPr>
        <w:tc>
          <w:tcPr>
            <w:tcW w:w="406" w:type="dxa"/>
            <w:vMerge w:val="restart"/>
            <w:shd w:val="clear" w:color="auto" w:fill="auto"/>
            <w:vAlign w:val="center"/>
          </w:tcPr>
          <w:p w14:paraId="0F5FC1E7"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14:paraId="0F5FC1E8" w14:textId="77777777" w:rsidR="00D243B5" w:rsidRPr="00D1329E" w:rsidRDefault="00D243B5" w:rsidP="008257B5">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14:paraId="0F5FC1E9" w14:textId="77777777" w:rsidR="00D243B5" w:rsidRDefault="00256DC7" w:rsidP="008257B5">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t>VÝPIS Z OBCHODNÍHO REJSTŘÍKU</w:t>
            </w:r>
          </w:p>
          <w:p w14:paraId="0F5FC1EA" w14:textId="77777777" w:rsidR="00B55474" w:rsidRDefault="005D5C26" w:rsidP="008257B5">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14:paraId="0F5FC1EB" w14:textId="77777777" w:rsidR="00985BB2" w:rsidRPr="00C85BF2" w:rsidRDefault="003A24F7" w:rsidP="008257B5">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F2" w14:textId="77777777" w:rsidTr="00A425F4">
        <w:trPr>
          <w:trHeight w:val="726"/>
          <w:jc w:val="center"/>
        </w:trPr>
        <w:tc>
          <w:tcPr>
            <w:tcW w:w="406" w:type="dxa"/>
            <w:vMerge/>
            <w:shd w:val="clear" w:color="auto" w:fill="auto"/>
            <w:vAlign w:val="center"/>
          </w:tcPr>
          <w:p w14:paraId="0F5FC1ED"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EE" w14:textId="77777777" w:rsidR="00D243B5" w:rsidRPr="00FD471C" w:rsidRDefault="00D243B5" w:rsidP="008257B5">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shd w:val="clear" w:color="auto" w:fill="auto"/>
            <w:vAlign w:val="center"/>
          </w:tcPr>
          <w:p w14:paraId="0F5FC1EF" w14:textId="77777777" w:rsidR="00FB0A8B" w:rsidRPr="00A73E2E" w:rsidRDefault="00FB0A8B"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F0" w14:textId="77777777" w:rsidR="00D243B5" w:rsidRDefault="00FB0A8B" w:rsidP="008257B5">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14:paraId="0F5FC1F1" w14:textId="77777777" w:rsidR="00061533" w:rsidRPr="00061533" w:rsidRDefault="007973C9" w:rsidP="008257B5">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0F5FC1F3" w14:textId="77777777" w:rsidR="0095602E" w:rsidRDefault="0095602E" w:rsidP="009614E0">
      <w:pPr>
        <w:pStyle w:val="Default"/>
        <w:widowControl w:val="0"/>
        <w:jc w:val="both"/>
        <w:rPr>
          <w:rFonts w:ascii="Tahoma" w:hAnsi="Tahoma" w:cs="Tahoma"/>
          <w:sz w:val="20"/>
          <w:szCs w:val="20"/>
        </w:rPr>
      </w:pPr>
    </w:p>
    <w:p w14:paraId="0F5FC1F4" w14:textId="77777777" w:rsidR="00FE2EDF" w:rsidRDefault="00FE2EDF" w:rsidP="009614E0">
      <w:pPr>
        <w:pStyle w:val="Default"/>
        <w:widowControl w:val="0"/>
        <w:jc w:val="both"/>
        <w:rPr>
          <w:rFonts w:ascii="Tahoma" w:hAnsi="Tahoma" w:cs="Tahoma"/>
          <w:sz w:val="20"/>
          <w:szCs w:val="20"/>
        </w:rPr>
      </w:pPr>
    </w:p>
    <w:p w14:paraId="0F5FC1F5" w14:textId="77777777" w:rsidR="000E5E4E" w:rsidRPr="00256ABD" w:rsidRDefault="000E5E4E" w:rsidP="00D353ED">
      <w:pPr>
        <w:pStyle w:val="Default"/>
        <w:widowControl w:val="0"/>
        <w:jc w:val="both"/>
        <w:rPr>
          <w:rFonts w:ascii="Tahoma" w:hAnsi="Tahoma" w:cs="Tahoma"/>
          <w:sz w:val="20"/>
          <w:szCs w:val="20"/>
        </w:rPr>
      </w:pPr>
    </w:p>
    <w:p w14:paraId="0F5FC1F6" w14:textId="77777777"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0F5FC1F7" w14:textId="77777777" w:rsidR="0045126D" w:rsidRPr="00256ABD" w:rsidRDefault="00423CF1" w:rsidP="0045126D">
      <w:pPr>
        <w:pStyle w:val="Default"/>
        <w:widowControl w:val="0"/>
        <w:jc w:val="both"/>
        <w:rPr>
          <w:rFonts w:ascii="Tahoma" w:hAnsi="Tahoma" w:cs="Tahoma"/>
          <w:b/>
          <w:bCs/>
          <w:sz w:val="20"/>
          <w:szCs w:val="20"/>
        </w:rPr>
      </w:pPr>
      <w:r>
        <w:rPr>
          <w:rFonts w:ascii="Tahoma" w:hAnsi="Tahoma" w:cs="Tahoma"/>
          <w:noProof/>
          <w:sz w:val="20"/>
          <w:szCs w:val="20"/>
        </w:rPr>
        <w:pict w14:anchorId="0F5FC24E">
          <v:line id="Přímá spojnice 1" o:spid="_x0000_s1030" style="position:absolute;left:0;text-align:left;z-index:25166029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F8" w14:textId="77777777"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65"/>
        <w:gridCol w:w="4465"/>
      </w:tblGrid>
      <w:tr w:rsidR="00647C58" w:rsidRPr="00994306" w14:paraId="0F5FC1FA" w14:textId="77777777" w:rsidTr="0036074F">
        <w:trPr>
          <w:trHeight w:val="567"/>
        </w:trPr>
        <w:tc>
          <w:tcPr>
            <w:tcW w:w="8930" w:type="dxa"/>
            <w:gridSpan w:val="2"/>
            <w:shd w:val="clear" w:color="auto" w:fill="D9E2F3" w:themeFill="accent1" w:themeFillTint="33"/>
            <w:vAlign w:val="center"/>
          </w:tcPr>
          <w:p w14:paraId="0F5FC1F9" w14:textId="77777777" w:rsidR="00647C58" w:rsidRDefault="0036074F" w:rsidP="00C340F6">
            <w:pPr>
              <w:pStyle w:val="Titulek"/>
              <w:widowControl w:val="0"/>
              <w:spacing w:after="0"/>
              <w:jc w:val="center"/>
              <w:rPr>
                <w:rFonts w:ascii="Tahoma" w:hAnsi="Tahoma" w:cs="Tahoma"/>
                <w:bCs w:val="0"/>
                <w:sz w:val="20"/>
                <w:szCs w:val="20"/>
              </w:rPr>
            </w:pPr>
            <w:r>
              <w:rPr>
                <w:rFonts w:ascii="Tahoma" w:hAnsi="Tahoma" w:cs="Tahoma"/>
                <w:bCs w:val="0"/>
                <w:sz w:val="20"/>
                <w:szCs w:val="20"/>
              </w:rPr>
              <w:t>Způsob prokázání</w:t>
            </w:r>
          </w:p>
        </w:tc>
      </w:tr>
      <w:tr w:rsidR="003621C2" w:rsidRPr="005D1324" w14:paraId="0F5FC1FD" w14:textId="77777777" w:rsidTr="00C340F6">
        <w:trPr>
          <w:trHeight w:val="567"/>
        </w:trPr>
        <w:tc>
          <w:tcPr>
            <w:tcW w:w="8930" w:type="dxa"/>
            <w:gridSpan w:val="2"/>
            <w:tcBorders>
              <w:bottom w:val="single" w:sz="6" w:space="0" w:color="auto"/>
            </w:tcBorders>
            <w:shd w:val="clear" w:color="auto" w:fill="auto"/>
            <w:vAlign w:val="center"/>
          </w:tcPr>
          <w:p w14:paraId="0F5FC1FB" w14:textId="77777777" w:rsidR="009E3660" w:rsidRDefault="001D6CF7" w:rsidP="008257B5">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sidR="009E3660">
              <w:rPr>
                <w:rFonts w:ascii="Tahoma" w:hAnsi="Tahoma" w:cs="Tahoma"/>
                <w:color w:val="FF0000"/>
                <w:sz w:val="20"/>
                <w:szCs w:val="20"/>
              </w:rPr>
              <w:t xml:space="preserve"> </w:t>
            </w:r>
            <w:r w:rsidR="003621C2" w:rsidRPr="009E3660">
              <w:rPr>
                <w:rFonts w:ascii="Tahoma" w:hAnsi="Tahoma" w:cs="Tahoma"/>
                <w:iCs/>
                <w:caps/>
                <w:color w:val="FF0000"/>
                <w:sz w:val="20"/>
                <w:szCs w:val="20"/>
              </w:rPr>
              <w:t>nebo jiné obdobné evidence</w:t>
            </w:r>
            <w:r w:rsidR="003621C2" w:rsidRPr="00562C9D">
              <w:rPr>
                <w:rFonts w:ascii="Tahoma" w:hAnsi="Tahoma" w:cs="Tahoma"/>
                <w:b w:val="0"/>
                <w:color w:val="FF0000"/>
                <w:sz w:val="20"/>
                <w:szCs w:val="20"/>
              </w:rPr>
              <w:t xml:space="preserve"> </w:t>
            </w:r>
          </w:p>
          <w:p w14:paraId="0F5FC1FC" w14:textId="77777777" w:rsidR="00F75FB0" w:rsidRPr="00BD6E56" w:rsidRDefault="003621C2" w:rsidP="008257B5">
            <w:pPr>
              <w:pStyle w:val="Titulek"/>
              <w:widowControl w:val="0"/>
              <w:spacing w:beforeLines="60" w:before="144" w:afterLines="60" w:after="144"/>
            </w:pPr>
            <w:r w:rsidRPr="00BD6E56">
              <w:rPr>
                <w:rFonts w:ascii="Tahoma" w:hAnsi="Tahoma" w:cs="Tahoma"/>
                <w:b w:val="0"/>
                <w:sz w:val="20"/>
                <w:szCs w:val="20"/>
              </w:rPr>
              <w:t>pokud jiný právní předpis zápis do takové evidence vyžaduje</w:t>
            </w:r>
          </w:p>
        </w:tc>
      </w:tr>
      <w:tr w:rsidR="00FE2EDF" w:rsidRPr="005D1324" w14:paraId="0F5FC205" w14:textId="77777777" w:rsidTr="006D175E">
        <w:trPr>
          <w:trHeight w:val="567"/>
        </w:trPr>
        <w:tc>
          <w:tcPr>
            <w:tcW w:w="4465" w:type="dxa"/>
            <w:tcBorders>
              <w:top w:val="single" w:sz="6" w:space="0" w:color="auto"/>
            </w:tcBorders>
            <w:shd w:val="clear" w:color="auto" w:fill="auto"/>
            <w:vAlign w:val="center"/>
          </w:tcPr>
          <w:p w14:paraId="0F5FC1FE" w14:textId="77777777" w:rsidR="00FE2EDF" w:rsidRDefault="00FE2EDF" w:rsidP="008257B5">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0F5FC1FF" w14:textId="77777777" w:rsidR="00FE2EDF" w:rsidRDefault="00FE2EDF" w:rsidP="00FE2EDF">
            <w:pPr>
              <w:rPr>
                <w:rFonts w:ascii="Tahoma" w:hAnsi="Tahoma" w:cs="Tahoma"/>
                <w:iCs/>
                <w:sz w:val="20"/>
                <w:szCs w:val="20"/>
              </w:rPr>
            </w:pPr>
            <w:r>
              <w:rPr>
                <w:rFonts w:ascii="Tahoma" w:hAnsi="Tahoma" w:cs="Tahoma"/>
                <w:iCs/>
                <w:sz w:val="20"/>
                <w:szCs w:val="20"/>
              </w:rPr>
              <w:t>v rozsahu odpovídajícímu předmětu veřejné zakázky</w:t>
            </w:r>
          </w:p>
          <w:p w14:paraId="0F5FC200" w14:textId="77777777" w:rsidR="00FE2EDF" w:rsidRPr="00FE2EDF" w:rsidRDefault="00FE2EDF" w:rsidP="00FE2EDF">
            <w:pPr>
              <w:rPr>
                <w:lang w:eastAsia="en-US"/>
              </w:rPr>
            </w:pPr>
          </w:p>
        </w:tc>
        <w:tc>
          <w:tcPr>
            <w:tcW w:w="4465" w:type="dxa"/>
            <w:tcBorders>
              <w:top w:val="single" w:sz="6" w:space="0" w:color="auto"/>
            </w:tcBorders>
            <w:shd w:val="clear" w:color="auto" w:fill="auto"/>
            <w:vAlign w:val="center"/>
          </w:tcPr>
          <w:p w14:paraId="0F5FC201" w14:textId="77777777" w:rsidR="00FE2EDF" w:rsidRDefault="00FE2EDF" w:rsidP="008257B5">
            <w:pPr>
              <w:pStyle w:val="Titulek"/>
              <w:widowControl w:val="0"/>
              <w:spacing w:beforeLines="60" w:before="144" w:afterLines="60" w:after="144"/>
              <w:rPr>
                <w:rFonts w:ascii="Tahoma" w:hAnsi="Tahoma" w:cs="Tahoma"/>
                <w:b w:val="0"/>
                <w:bCs w:val="0"/>
                <w:iCs/>
                <w:sz w:val="20"/>
                <w:szCs w:val="20"/>
              </w:rPr>
            </w:pPr>
            <w:r>
              <w:rPr>
                <w:rFonts w:ascii="Tahoma" w:hAnsi="Tahoma" w:cs="Tahoma"/>
                <w:b w:val="0"/>
                <w:bCs w:val="0"/>
                <w:iCs/>
                <w:sz w:val="20"/>
                <w:szCs w:val="20"/>
              </w:rPr>
              <w:t>Pro obor:</w:t>
            </w:r>
          </w:p>
          <w:p w14:paraId="0F5FC202" w14:textId="77777777" w:rsidR="00FE2EDF" w:rsidRPr="00777767" w:rsidRDefault="00FE2EDF" w:rsidP="00FE2EDF">
            <w:pPr>
              <w:pStyle w:val="Odstavecseseznamem"/>
              <w:numPr>
                <w:ilvl w:val="0"/>
                <w:numId w:val="17"/>
              </w:numPr>
              <w:autoSpaceDE w:val="0"/>
              <w:autoSpaceDN w:val="0"/>
              <w:adjustRightInd w:val="0"/>
              <w:spacing w:before="120"/>
              <w:ind w:left="360"/>
              <w:jc w:val="both"/>
              <w:rPr>
                <w:rFonts w:ascii="Tahoma" w:hAnsi="Tahoma" w:cs="Tahoma"/>
                <w:color w:val="000000"/>
                <w:sz w:val="20"/>
                <w:szCs w:val="20"/>
              </w:rPr>
            </w:pPr>
            <w:r w:rsidRPr="00777767">
              <w:rPr>
                <w:rFonts w:ascii="Tahoma" w:hAnsi="Tahoma" w:cs="Tahoma"/>
                <w:color w:val="000000"/>
                <w:sz w:val="20"/>
                <w:szCs w:val="20"/>
              </w:rPr>
              <w:t>Velkoobchod a maloobchod</w:t>
            </w:r>
          </w:p>
          <w:p w14:paraId="0F5FC203" w14:textId="77777777" w:rsidR="00FE2EDF" w:rsidRPr="00777767" w:rsidRDefault="00FE2EDF" w:rsidP="00FE2EDF">
            <w:pPr>
              <w:pStyle w:val="Odstavecseseznamem"/>
              <w:numPr>
                <w:ilvl w:val="0"/>
                <w:numId w:val="17"/>
              </w:numPr>
              <w:ind w:left="360"/>
              <w:rPr>
                <w:rFonts w:ascii="Tahoma" w:hAnsi="Tahoma" w:cs="Tahoma"/>
                <w:color w:val="000000"/>
                <w:sz w:val="20"/>
                <w:szCs w:val="20"/>
              </w:rPr>
            </w:pPr>
            <w:r w:rsidRPr="00777767">
              <w:rPr>
                <w:rFonts w:ascii="Tahoma" w:hAnsi="Tahoma" w:cs="Tahoma"/>
                <w:color w:val="000000"/>
                <w:sz w:val="20"/>
                <w:szCs w:val="20"/>
              </w:rPr>
              <w:t>doklady o kvalifikaci osob s oprávněním k provádění BTK, oprav a revizí v souladu se zákonem 268/2014 Sb. v platném znění</w:t>
            </w:r>
          </w:p>
          <w:p w14:paraId="0F5FC204" w14:textId="77777777" w:rsidR="00FE2EDF" w:rsidRPr="00FE2EDF" w:rsidRDefault="00FE2EDF" w:rsidP="00FE2EDF">
            <w:pPr>
              <w:rPr>
                <w:lang w:eastAsia="en-US"/>
              </w:rPr>
            </w:pPr>
          </w:p>
        </w:tc>
      </w:tr>
    </w:tbl>
    <w:p w14:paraId="0F5FC206" w14:textId="77777777" w:rsidR="00B41E3E" w:rsidRDefault="00B41E3E" w:rsidP="00D353ED">
      <w:pPr>
        <w:pStyle w:val="Default"/>
        <w:widowControl w:val="0"/>
        <w:jc w:val="both"/>
        <w:rPr>
          <w:rFonts w:ascii="Tahoma" w:hAnsi="Tahoma" w:cs="Tahoma"/>
          <w:sz w:val="20"/>
          <w:szCs w:val="20"/>
        </w:rPr>
      </w:pPr>
    </w:p>
    <w:p w14:paraId="0F5FC207" w14:textId="77777777" w:rsidR="00B95DF0" w:rsidRDefault="00B95DF0" w:rsidP="00D353ED">
      <w:pPr>
        <w:pStyle w:val="Default"/>
        <w:widowControl w:val="0"/>
        <w:jc w:val="both"/>
        <w:rPr>
          <w:rFonts w:ascii="Tahoma" w:hAnsi="Tahoma" w:cs="Tahoma"/>
          <w:sz w:val="20"/>
          <w:szCs w:val="20"/>
        </w:rPr>
      </w:pPr>
    </w:p>
    <w:p w14:paraId="0F5FC208" w14:textId="77777777" w:rsidR="00FE2EDF" w:rsidRDefault="00FE2EDF" w:rsidP="00D353ED">
      <w:pPr>
        <w:pStyle w:val="Default"/>
        <w:widowControl w:val="0"/>
        <w:jc w:val="both"/>
        <w:rPr>
          <w:rFonts w:ascii="Tahoma" w:hAnsi="Tahoma" w:cs="Tahoma"/>
          <w:sz w:val="20"/>
          <w:szCs w:val="20"/>
        </w:rPr>
      </w:pPr>
    </w:p>
    <w:p w14:paraId="0F5FC209" w14:textId="77777777" w:rsidR="00FE2EDF" w:rsidRDefault="00FE2EDF" w:rsidP="00D353ED">
      <w:pPr>
        <w:pStyle w:val="Default"/>
        <w:widowControl w:val="0"/>
        <w:jc w:val="both"/>
        <w:rPr>
          <w:rFonts w:ascii="Tahoma" w:hAnsi="Tahoma" w:cs="Tahoma"/>
          <w:sz w:val="20"/>
          <w:szCs w:val="20"/>
        </w:rPr>
      </w:pPr>
    </w:p>
    <w:p w14:paraId="0F5FC20A" w14:textId="77777777" w:rsidR="00FE2EDF" w:rsidRDefault="00FE2EDF" w:rsidP="00D353ED">
      <w:pPr>
        <w:pStyle w:val="Default"/>
        <w:widowControl w:val="0"/>
        <w:jc w:val="both"/>
        <w:rPr>
          <w:rFonts w:ascii="Tahoma" w:hAnsi="Tahoma" w:cs="Tahoma"/>
          <w:sz w:val="20"/>
          <w:szCs w:val="20"/>
        </w:rPr>
      </w:pPr>
    </w:p>
    <w:p w14:paraId="0F5FC20B" w14:textId="77777777" w:rsidR="00FE2EDF" w:rsidRDefault="00FE2EDF" w:rsidP="00D353ED">
      <w:pPr>
        <w:pStyle w:val="Default"/>
        <w:widowControl w:val="0"/>
        <w:jc w:val="both"/>
        <w:rPr>
          <w:rFonts w:ascii="Tahoma" w:hAnsi="Tahoma" w:cs="Tahoma"/>
          <w:sz w:val="20"/>
          <w:szCs w:val="20"/>
        </w:rPr>
      </w:pPr>
    </w:p>
    <w:p w14:paraId="0F5FC20C" w14:textId="77777777" w:rsidR="00FE2EDF" w:rsidRDefault="00FE2EDF" w:rsidP="00D353ED">
      <w:pPr>
        <w:pStyle w:val="Default"/>
        <w:widowControl w:val="0"/>
        <w:jc w:val="both"/>
        <w:rPr>
          <w:rFonts w:ascii="Tahoma" w:hAnsi="Tahoma" w:cs="Tahoma"/>
          <w:sz w:val="20"/>
          <w:szCs w:val="20"/>
        </w:rPr>
      </w:pPr>
    </w:p>
    <w:p w14:paraId="0F5FC20D" w14:textId="77777777" w:rsidR="00227AF0" w:rsidRDefault="00227AF0" w:rsidP="00D353ED">
      <w:pPr>
        <w:pStyle w:val="Default"/>
        <w:widowControl w:val="0"/>
        <w:jc w:val="both"/>
        <w:rPr>
          <w:rFonts w:ascii="Tahoma" w:hAnsi="Tahoma" w:cs="Tahoma"/>
          <w:sz w:val="20"/>
          <w:szCs w:val="20"/>
        </w:rPr>
      </w:pPr>
    </w:p>
    <w:p w14:paraId="0F5FC20E" w14:textId="77777777"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14:paraId="0F5FC20F" w14:textId="77777777" w:rsidR="0045126D" w:rsidRPr="00256ABD" w:rsidRDefault="00423CF1" w:rsidP="0045126D">
      <w:pPr>
        <w:pStyle w:val="Default"/>
        <w:widowControl w:val="0"/>
        <w:jc w:val="both"/>
        <w:rPr>
          <w:rFonts w:ascii="Tahoma" w:hAnsi="Tahoma" w:cs="Tahoma"/>
          <w:b/>
          <w:bCs/>
          <w:sz w:val="20"/>
          <w:szCs w:val="20"/>
        </w:rPr>
      </w:pPr>
      <w:r>
        <w:rPr>
          <w:rFonts w:ascii="Tahoma" w:hAnsi="Tahoma" w:cs="Tahoma"/>
          <w:noProof/>
          <w:sz w:val="20"/>
          <w:szCs w:val="20"/>
        </w:rPr>
        <w:pict w14:anchorId="0F5FC24F">
          <v:line id="_x0000_s1029" style="position:absolute;left:0;text-align:left;z-index:25166439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210" w14:textId="77777777"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0F5FC213" w14:textId="77777777" w:rsidTr="00C340F6">
        <w:trPr>
          <w:trHeight w:val="890"/>
        </w:trPr>
        <w:tc>
          <w:tcPr>
            <w:tcW w:w="8930" w:type="dxa"/>
            <w:gridSpan w:val="2"/>
            <w:shd w:val="clear" w:color="auto" w:fill="D9E2F3" w:themeFill="accent1" w:themeFillTint="33"/>
            <w:vAlign w:val="center"/>
          </w:tcPr>
          <w:p w14:paraId="0F5FC211" w14:textId="77777777" w:rsidR="00BC0A52" w:rsidRPr="00823DD9" w:rsidRDefault="005C3A66"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14:paraId="0F5FC212" w14:textId="77777777" w:rsidR="00DE492A" w:rsidRPr="00DE492A" w:rsidRDefault="00DE492A" w:rsidP="008257B5">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FE2EDF">
              <w:rPr>
                <w:rFonts w:ascii="Tahoma" w:hAnsi="Tahoma" w:cs="Tahoma"/>
                <w:b/>
                <w:bCs/>
                <w:sz w:val="20"/>
                <w:szCs w:val="20"/>
                <w:lang w:eastAsia="en-US"/>
              </w:rPr>
              <w:t xml:space="preserve">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14:paraId="0F5FC218" w14:textId="77777777" w:rsidTr="005655DA">
        <w:trPr>
          <w:trHeight w:val="567"/>
        </w:trPr>
        <w:tc>
          <w:tcPr>
            <w:tcW w:w="2552" w:type="dxa"/>
            <w:tcBorders>
              <w:bottom w:val="single" w:sz="6" w:space="0" w:color="auto"/>
            </w:tcBorders>
            <w:shd w:val="clear" w:color="auto" w:fill="D9E2F3" w:themeFill="accent1" w:themeFillTint="33"/>
            <w:vAlign w:val="center"/>
          </w:tcPr>
          <w:p w14:paraId="0F5FC214" w14:textId="77777777" w:rsidR="00813C23" w:rsidRPr="00423CF1" w:rsidRDefault="00813C23" w:rsidP="008257B5">
            <w:pPr>
              <w:pStyle w:val="Titulek"/>
              <w:widowControl w:val="0"/>
              <w:spacing w:beforeLines="60" w:before="144" w:afterLines="60" w:after="144"/>
              <w:jc w:val="center"/>
              <w:rPr>
                <w:rFonts w:ascii="Tahoma" w:hAnsi="Tahoma" w:cs="Tahoma"/>
                <w:iCs/>
                <w:color w:val="FF0000"/>
                <w:sz w:val="20"/>
                <w:szCs w:val="20"/>
              </w:rPr>
            </w:pPr>
            <w:r w:rsidRPr="00423CF1">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0F5FC215" w14:textId="77777777" w:rsidR="00FE2EDF" w:rsidRPr="00423CF1" w:rsidRDefault="00FE2EDF" w:rsidP="00FE2EDF">
            <w:pPr>
              <w:jc w:val="both"/>
              <w:rPr>
                <w:rFonts w:ascii="Tahoma" w:hAnsi="Tahoma" w:cs="Tahoma"/>
                <w:color w:val="000000"/>
                <w:sz w:val="20"/>
                <w:szCs w:val="20"/>
              </w:rPr>
            </w:pPr>
          </w:p>
          <w:p w14:paraId="0F5FC216" w14:textId="1158230A" w:rsidR="004461A2" w:rsidRPr="00423CF1" w:rsidRDefault="004461A2" w:rsidP="004461A2">
            <w:pPr>
              <w:pStyle w:val="Odstavecseseznamem1"/>
              <w:widowControl w:val="0"/>
              <w:spacing w:before="0" w:after="0" w:line="240" w:lineRule="auto"/>
              <w:ind w:left="0"/>
              <w:jc w:val="both"/>
              <w:rPr>
                <w:rFonts w:ascii="Tahoma" w:hAnsi="Tahoma" w:cs="Tahoma"/>
                <w:color w:val="000000" w:themeColor="text1"/>
                <w:lang w:val="cs-CZ"/>
              </w:rPr>
            </w:pPr>
            <w:r w:rsidRPr="00423CF1">
              <w:rPr>
                <w:rFonts w:ascii="Tahoma" w:hAnsi="Tahoma" w:cs="Tahoma"/>
                <w:bCs/>
                <w:lang w:val="cs-CZ"/>
              </w:rPr>
              <w:t>Minimálně 2</w:t>
            </w:r>
            <w:r w:rsidRPr="00423CF1">
              <w:rPr>
                <w:rFonts w:ascii="Tahoma" w:hAnsi="Tahoma" w:cs="Tahoma"/>
                <w:lang w:val="cs-CZ"/>
              </w:rPr>
              <w:t xml:space="preserve"> realizované zakázky, jejichž předmětem byla dodávka a servis funkčně obdobného zařízení ve finančním objemu min. </w:t>
            </w:r>
            <w:r w:rsidR="005B24CD" w:rsidRPr="00423CF1">
              <w:rPr>
                <w:rFonts w:ascii="Tahoma" w:hAnsi="Tahoma" w:cs="Tahoma"/>
                <w:color w:val="000000" w:themeColor="text1"/>
                <w:lang w:val="cs-CZ"/>
              </w:rPr>
              <w:t xml:space="preserve"> </w:t>
            </w:r>
            <w:r w:rsidR="00955126" w:rsidRPr="00423CF1">
              <w:rPr>
                <w:rFonts w:ascii="Tahoma" w:hAnsi="Tahoma" w:cs="Tahoma"/>
                <w:color w:val="000000" w:themeColor="text1"/>
                <w:lang w:val="cs-CZ"/>
              </w:rPr>
              <w:t>35</w:t>
            </w:r>
            <w:r w:rsidR="005B24CD" w:rsidRPr="00423CF1">
              <w:rPr>
                <w:rFonts w:ascii="Tahoma" w:hAnsi="Tahoma" w:cs="Tahoma"/>
                <w:color w:val="000000" w:themeColor="text1"/>
                <w:lang w:val="cs-CZ"/>
              </w:rPr>
              <w:t>0.000,-</w:t>
            </w:r>
            <w:r w:rsidRPr="00423CF1">
              <w:rPr>
                <w:rFonts w:ascii="Tahoma" w:hAnsi="Tahoma" w:cs="Tahoma"/>
                <w:color w:val="000000" w:themeColor="text1"/>
                <w:lang w:val="cs-CZ"/>
              </w:rPr>
              <w:t xml:space="preserve"> Kč bez DPH každé z nich.</w:t>
            </w:r>
          </w:p>
          <w:p w14:paraId="0F5FC217" w14:textId="77777777" w:rsidR="00FE2EDF" w:rsidRPr="00423CF1" w:rsidRDefault="00FE2EDF" w:rsidP="00FE2EDF">
            <w:pPr>
              <w:jc w:val="both"/>
              <w:rPr>
                <w:b/>
                <w:bCs/>
                <w:sz w:val="17"/>
                <w:szCs w:val="17"/>
              </w:rPr>
            </w:pPr>
          </w:p>
        </w:tc>
      </w:tr>
      <w:tr w:rsidR="00563F2D" w:rsidRPr="0012573C" w14:paraId="0F5FC21A" w14:textId="77777777" w:rsidTr="00C340F6">
        <w:trPr>
          <w:trHeight w:val="567"/>
        </w:trPr>
        <w:tc>
          <w:tcPr>
            <w:tcW w:w="8930" w:type="dxa"/>
            <w:gridSpan w:val="2"/>
            <w:tcBorders>
              <w:bottom w:val="single" w:sz="6" w:space="0" w:color="auto"/>
            </w:tcBorders>
            <w:shd w:val="clear" w:color="auto" w:fill="FFFFFF" w:themeFill="background1"/>
            <w:vAlign w:val="center"/>
          </w:tcPr>
          <w:p w14:paraId="0F5FC219" w14:textId="77777777" w:rsidR="00563F2D" w:rsidRPr="00823DD9" w:rsidRDefault="00563F2D"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sidR="00FE2EDF">
              <w:rPr>
                <w:rFonts w:ascii="Tahoma" w:hAnsi="Tahoma" w:cs="Tahoma"/>
                <w:iCs/>
                <w:sz w:val="20"/>
                <w:szCs w:val="20"/>
              </w:rPr>
              <w:t xml:space="preserve"> 1</w:t>
            </w:r>
          </w:p>
        </w:tc>
      </w:tr>
      <w:tr w:rsidR="00563F2D" w:rsidRPr="0012573C" w14:paraId="0F5FC21D" w14:textId="77777777" w:rsidTr="00CB78D5">
        <w:trPr>
          <w:trHeight w:val="567"/>
        </w:trPr>
        <w:tc>
          <w:tcPr>
            <w:tcW w:w="2552" w:type="dxa"/>
            <w:tcBorders>
              <w:bottom w:val="single" w:sz="6" w:space="0" w:color="auto"/>
            </w:tcBorders>
            <w:shd w:val="clear" w:color="auto" w:fill="FFFFFF" w:themeFill="background1"/>
            <w:vAlign w:val="center"/>
          </w:tcPr>
          <w:p w14:paraId="0F5FC21B" w14:textId="77777777" w:rsidR="00563F2D" w:rsidRPr="00A44B89" w:rsidRDefault="00563F2D"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1C" w14:textId="77777777" w:rsidR="00563F2D" w:rsidRPr="00B81AD6" w:rsidRDefault="00D6324A"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81AD6" w:rsidRPr="0012573C" w14:paraId="0F5FC220" w14:textId="77777777" w:rsidTr="00CB78D5">
        <w:trPr>
          <w:trHeight w:val="567"/>
        </w:trPr>
        <w:tc>
          <w:tcPr>
            <w:tcW w:w="2552" w:type="dxa"/>
            <w:tcBorders>
              <w:bottom w:val="single" w:sz="6" w:space="0" w:color="auto"/>
            </w:tcBorders>
            <w:shd w:val="clear" w:color="auto" w:fill="FFFFFF" w:themeFill="background1"/>
            <w:vAlign w:val="center"/>
          </w:tcPr>
          <w:p w14:paraId="0F5FC21E"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1F"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3" w14:textId="77777777" w:rsidTr="00CB78D5">
        <w:trPr>
          <w:trHeight w:val="567"/>
        </w:trPr>
        <w:tc>
          <w:tcPr>
            <w:tcW w:w="2552" w:type="dxa"/>
            <w:tcBorders>
              <w:bottom w:val="single" w:sz="6" w:space="0" w:color="auto"/>
            </w:tcBorders>
            <w:shd w:val="clear" w:color="auto" w:fill="FFFFFF" w:themeFill="background1"/>
            <w:vAlign w:val="center"/>
          </w:tcPr>
          <w:p w14:paraId="0F5FC221"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22"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CF1507">
              <w:rPr>
                <w:rFonts w:ascii="Tahoma" w:eastAsia="Tahoma" w:hAnsi="Tahoma" w:cs="Tahoma"/>
                <w:b w:val="0"/>
                <w:bCs w:val="0"/>
                <w:color w:val="000000"/>
                <w:sz w:val="20"/>
              </w:rPr>
              <w:t xml:space="preserve"> Kč bez DPH</w:t>
            </w:r>
          </w:p>
        </w:tc>
      </w:tr>
      <w:tr w:rsidR="00B81AD6" w:rsidRPr="0012573C" w14:paraId="0F5FC226" w14:textId="77777777" w:rsidTr="00CB78D5">
        <w:trPr>
          <w:trHeight w:val="567"/>
        </w:trPr>
        <w:tc>
          <w:tcPr>
            <w:tcW w:w="2552" w:type="dxa"/>
            <w:tcBorders>
              <w:bottom w:val="single" w:sz="6" w:space="0" w:color="auto"/>
            </w:tcBorders>
            <w:shd w:val="clear" w:color="auto" w:fill="FFFFFF" w:themeFill="background1"/>
            <w:vAlign w:val="center"/>
          </w:tcPr>
          <w:p w14:paraId="0F5FC224" w14:textId="77777777" w:rsidR="00B81AD6" w:rsidRPr="00032101" w:rsidRDefault="00B81AD6" w:rsidP="008257B5">
            <w:pPr>
              <w:pStyle w:val="Titulek"/>
              <w:widowControl w:val="0"/>
              <w:spacing w:beforeLines="60" w:before="144" w:afterLines="60" w:after="144"/>
              <w:rPr>
                <w:rFonts w:ascii="Tahoma" w:hAnsi="Tahoma" w:cs="Tahoma"/>
                <w:i/>
                <w:iCs/>
                <w:sz w:val="16"/>
                <w:szCs w:val="16"/>
              </w:rPr>
            </w:pPr>
            <w:r w:rsidRPr="00A44B89">
              <w:rPr>
                <w:rFonts w:ascii="Tahoma" w:eastAsia="Tahoma" w:hAnsi="Tahoma" w:cs="Tahoma"/>
                <w:b w:val="0"/>
                <w:bCs w:val="0"/>
                <w:color w:val="000000"/>
                <w:sz w:val="20"/>
                <w:szCs w:val="22"/>
              </w:rPr>
              <w:t xml:space="preserve">Doba realizace </w:t>
            </w:r>
          </w:p>
        </w:tc>
        <w:tc>
          <w:tcPr>
            <w:tcW w:w="6378" w:type="dxa"/>
            <w:tcBorders>
              <w:bottom w:val="single" w:sz="6" w:space="0" w:color="auto"/>
            </w:tcBorders>
            <w:shd w:val="clear" w:color="auto" w:fill="FFFFFF" w:themeFill="background1"/>
            <w:vAlign w:val="center"/>
          </w:tcPr>
          <w:p w14:paraId="0F5FC225"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9" w14:textId="77777777" w:rsidTr="00FE2EDF">
        <w:trPr>
          <w:trHeight w:val="567"/>
        </w:trPr>
        <w:tc>
          <w:tcPr>
            <w:tcW w:w="2552" w:type="dxa"/>
            <w:shd w:val="clear" w:color="auto" w:fill="FFFFFF" w:themeFill="background1"/>
            <w:vAlign w:val="center"/>
          </w:tcPr>
          <w:p w14:paraId="0F5FC227" w14:textId="77777777" w:rsidR="00B81AD6" w:rsidRPr="00A44B89" w:rsidRDefault="00B81AD6"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28"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823DD9" w14:paraId="0F5FC22B" w14:textId="77777777" w:rsidTr="00310CD7">
        <w:trPr>
          <w:trHeight w:val="567"/>
        </w:trPr>
        <w:tc>
          <w:tcPr>
            <w:tcW w:w="8930" w:type="dxa"/>
            <w:gridSpan w:val="2"/>
            <w:tcBorders>
              <w:bottom w:val="single" w:sz="6" w:space="0" w:color="auto"/>
            </w:tcBorders>
            <w:shd w:val="clear" w:color="auto" w:fill="FFFFFF" w:themeFill="background1"/>
            <w:vAlign w:val="center"/>
          </w:tcPr>
          <w:p w14:paraId="0F5FC22A" w14:textId="77777777" w:rsidR="00FE2EDF" w:rsidRPr="00823DD9" w:rsidRDefault="00FE2EDF"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2</w:t>
            </w:r>
          </w:p>
        </w:tc>
      </w:tr>
      <w:tr w:rsidR="00FE2EDF" w:rsidRPr="00B81AD6" w14:paraId="0F5FC22E" w14:textId="77777777" w:rsidTr="00310CD7">
        <w:trPr>
          <w:trHeight w:val="567"/>
        </w:trPr>
        <w:tc>
          <w:tcPr>
            <w:tcW w:w="2552" w:type="dxa"/>
            <w:tcBorders>
              <w:bottom w:val="single" w:sz="6" w:space="0" w:color="auto"/>
            </w:tcBorders>
            <w:shd w:val="clear" w:color="auto" w:fill="FFFFFF" w:themeFill="background1"/>
            <w:vAlign w:val="center"/>
          </w:tcPr>
          <w:p w14:paraId="0F5FC22C" w14:textId="77777777" w:rsidR="00FE2EDF" w:rsidRPr="00A44B89"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2D" w14:textId="77777777" w:rsidR="00FE2EDF" w:rsidRPr="00B81AD6" w:rsidRDefault="00FE2EDF"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FE2EDF" w:rsidRPr="00A44B89" w14:paraId="0F5FC231" w14:textId="77777777" w:rsidTr="00310CD7">
        <w:trPr>
          <w:trHeight w:val="567"/>
        </w:trPr>
        <w:tc>
          <w:tcPr>
            <w:tcW w:w="2552" w:type="dxa"/>
            <w:tcBorders>
              <w:bottom w:val="single" w:sz="6" w:space="0" w:color="auto"/>
            </w:tcBorders>
            <w:shd w:val="clear" w:color="auto" w:fill="FFFFFF" w:themeFill="background1"/>
            <w:vAlign w:val="center"/>
          </w:tcPr>
          <w:p w14:paraId="0F5FC22F"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30"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4" w14:textId="77777777" w:rsidTr="00310CD7">
        <w:trPr>
          <w:trHeight w:val="567"/>
        </w:trPr>
        <w:tc>
          <w:tcPr>
            <w:tcW w:w="2552" w:type="dxa"/>
            <w:tcBorders>
              <w:bottom w:val="single" w:sz="6" w:space="0" w:color="auto"/>
            </w:tcBorders>
            <w:shd w:val="clear" w:color="auto" w:fill="FFFFFF" w:themeFill="background1"/>
            <w:vAlign w:val="center"/>
          </w:tcPr>
          <w:p w14:paraId="0F5FC232"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33"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FE2EDF" w:rsidRPr="00A44B89" w14:paraId="0F5FC237" w14:textId="77777777" w:rsidTr="00310CD7">
        <w:trPr>
          <w:trHeight w:val="567"/>
        </w:trPr>
        <w:tc>
          <w:tcPr>
            <w:tcW w:w="2552" w:type="dxa"/>
            <w:tcBorders>
              <w:bottom w:val="single" w:sz="6" w:space="0" w:color="auto"/>
            </w:tcBorders>
            <w:shd w:val="clear" w:color="auto" w:fill="FFFFFF" w:themeFill="background1"/>
            <w:vAlign w:val="center"/>
          </w:tcPr>
          <w:p w14:paraId="0F5FC235" w14:textId="77777777" w:rsidR="00FE2EDF" w:rsidRPr="00FE2EDF"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Doba realizace</w:t>
            </w:r>
          </w:p>
        </w:tc>
        <w:tc>
          <w:tcPr>
            <w:tcW w:w="6378" w:type="dxa"/>
            <w:tcBorders>
              <w:bottom w:val="single" w:sz="6" w:space="0" w:color="auto"/>
            </w:tcBorders>
            <w:shd w:val="clear" w:color="auto" w:fill="FFFFFF" w:themeFill="background1"/>
            <w:vAlign w:val="center"/>
          </w:tcPr>
          <w:p w14:paraId="0F5FC236"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A" w14:textId="77777777" w:rsidTr="00310CD7">
        <w:trPr>
          <w:trHeight w:val="567"/>
        </w:trPr>
        <w:tc>
          <w:tcPr>
            <w:tcW w:w="2552" w:type="dxa"/>
            <w:shd w:val="clear" w:color="auto" w:fill="FFFFFF" w:themeFill="background1"/>
            <w:vAlign w:val="center"/>
          </w:tcPr>
          <w:p w14:paraId="0F5FC238" w14:textId="77777777" w:rsidR="00FE2EDF" w:rsidRPr="00A44B89" w:rsidRDefault="00FE2EDF"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39"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0F5FC23B" w14:textId="77777777" w:rsidR="00D26CBB" w:rsidRDefault="00D26CBB" w:rsidP="008257B5">
      <w:pPr>
        <w:pStyle w:val="Default"/>
        <w:widowControl w:val="0"/>
        <w:spacing w:beforeLines="60" w:before="144" w:afterLines="60" w:after="144"/>
        <w:jc w:val="both"/>
        <w:rPr>
          <w:rFonts w:ascii="Tahoma" w:hAnsi="Tahoma" w:cs="Tahoma"/>
          <w:sz w:val="20"/>
          <w:szCs w:val="20"/>
        </w:rPr>
      </w:pPr>
    </w:p>
    <w:p w14:paraId="0F5FC23C" w14:textId="77777777" w:rsidR="0054131B" w:rsidRPr="00B92DA2" w:rsidRDefault="00B92DA2" w:rsidP="00BF6F89">
      <w:pPr>
        <w:widowControl w:val="0"/>
        <w:jc w:val="both"/>
        <w:rPr>
          <w:rFonts w:ascii="Tahoma" w:hAnsi="Tahoma" w:cs="Tahoma"/>
          <w:b/>
          <w:sz w:val="20"/>
          <w:szCs w:val="20"/>
        </w:rPr>
      </w:pPr>
      <w:r w:rsidRPr="00B92DA2">
        <w:rPr>
          <w:rFonts w:ascii="Tahoma" w:hAnsi="Tahoma" w:cs="Tahoma"/>
          <w:b/>
          <w:bCs/>
          <w:sz w:val="20"/>
          <w:szCs w:val="20"/>
          <w:lang w:eastAsia="en-US"/>
        </w:rPr>
        <w:lastRenderedPageBreak/>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 úplné</w:t>
      </w:r>
      <w:r w:rsidR="00BF6F89">
        <w:rPr>
          <w:rFonts w:ascii="Tahoma" w:hAnsi="Tahoma" w:cs="Tahoma"/>
          <w:b/>
          <w:bCs/>
          <w:sz w:val="20"/>
          <w:szCs w:val="20"/>
          <w:lang w:eastAsia="en-US"/>
        </w:rPr>
        <w:t xml:space="preserve">. </w:t>
      </w:r>
    </w:p>
    <w:p w14:paraId="0F5FC23D" w14:textId="77777777" w:rsidR="006717A7" w:rsidRDefault="006717A7" w:rsidP="00BF6F89">
      <w:pPr>
        <w:widowControl w:val="0"/>
        <w:jc w:val="both"/>
        <w:rPr>
          <w:rFonts w:ascii="Tahoma" w:hAnsi="Tahoma" w:cs="Tahoma"/>
          <w:sz w:val="20"/>
          <w:szCs w:val="20"/>
        </w:rPr>
      </w:pPr>
    </w:p>
    <w:p w14:paraId="0F5FC23E" w14:textId="77777777" w:rsidR="00B92DA2" w:rsidRDefault="00B92DA2" w:rsidP="00BF6F89">
      <w:pPr>
        <w:widowControl w:val="0"/>
        <w:jc w:val="both"/>
        <w:rPr>
          <w:rFonts w:ascii="Tahoma" w:hAnsi="Tahoma" w:cs="Tahoma"/>
          <w:sz w:val="20"/>
          <w:szCs w:val="20"/>
        </w:rPr>
      </w:pPr>
    </w:p>
    <w:p w14:paraId="0F5FC23F"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0F5FC240"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0F5FC241" w14:textId="77777777" w:rsidR="00130E31" w:rsidRDefault="00130E31" w:rsidP="00D353ED">
      <w:pPr>
        <w:widowControl w:val="0"/>
        <w:rPr>
          <w:rFonts w:ascii="Tahoma" w:hAnsi="Tahoma" w:cs="Tahoma"/>
          <w:sz w:val="20"/>
          <w:szCs w:val="20"/>
          <w:highlight w:val="yellow"/>
        </w:rPr>
      </w:pPr>
    </w:p>
    <w:p w14:paraId="0F5FC242" w14:textId="77777777" w:rsidR="00130E31" w:rsidRDefault="00130E31" w:rsidP="00D353ED">
      <w:pPr>
        <w:widowControl w:val="0"/>
        <w:rPr>
          <w:rFonts w:ascii="Tahoma" w:hAnsi="Tahoma" w:cs="Tahoma"/>
          <w:sz w:val="20"/>
          <w:szCs w:val="20"/>
          <w:highlight w:val="yellow"/>
        </w:rPr>
      </w:pPr>
    </w:p>
    <w:p w14:paraId="0F5FC243" w14:textId="77777777" w:rsidR="00130E31" w:rsidRDefault="00130E31" w:rsidP="00D353ED">
      <w:pPr>
        <w:widowControl w:val="0"/>
        <w:rPr>
          <w:rFonts w:ascii="Tahoma" w:hAnsi="Tahoma" w:cs="Tahoma"/>
          <w:sz w:val="20"/>
          <w:szCs w:val="20"/>
          <w:highlight w:val="yellow"/>
        </w:rPr>
      </w:pPr>
    </w:p>
    <w:p w14:paraId="0F5FC244" w14:textId="77777777"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0F5FC245" w14:textId="77777777" w:rsidR="00130E31" w:rsidRDefault="00130E31" w:rsidP="00D353ED">
      <w:pPr>
        <w:widowControl w:val="0"/>
        <w:rPr>
          <w:rFonts w:ascii="Tahoma" w:hAnsi="Tahoma" w:cs="Tahoma"/>
          <w:sz w:val="20"/>
          <w:szCs w:val="20"/>
        </w:rPr>
      </w:pPr>
      <w:r w:rsidRPr="00EC16F4">
        <w:rPr>
          <w:rFonts w:ascii="Tahoma" w:hAnsi="Tahoma" w:cs="Tahoma"/>
          <w:sz w:val="20"/>
          <w:szCs w:val="20"/>
        </w:rPr>
        <w:t>..…………………………………………..</w:t>
      </w:r>
    </w:p>
    <w:p w14:paraId="0F5FC246" w14:textId="77777777" w:rsidR="00130E31" w:rsidRDefault="00130E31" w:rsidP="00D353ED">
      <w:pPr>
        <w:widowControl w:val="0"/>
        <w:rPr>
          <w:rFonts w:ascii="Tahoma" w:hAnsi="Tahoma" w:cs="Tahoma"/>
          <w:sz w:val="20"/>
          <w:szCs w:val="20"/>
        </w:rPr>
      </w:pPr>
    </w:p>
    <w:p w14:paraId="0F5FC247" w14:textId="77777777" w:rsidR="00130E31" w:rsidRDefault="00130E31" w:rsidP="00D353ED">
      <w:pPr>
        <w:pStyle w:val="Default"/>
        <w:widowControl w:val="0"/>
        <w:jc w:val="both"/>
        <w:rPr>
          <w:rFonts w:ascii="Tahoma" w:hAnsi="Tahoma" w:cs="Tahoma"/>
          <w:sz w:val="20"/>
          <w:szCs w:val="20"/>
        </w:rPr>
      </w:pPr>
    </w:p>
    <w:sectPr w:rsidR="00130E31" w:rsidSect="00895C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C89E" w14:textId="77777777" w:rsidR="0093754D" w:rsidRDefault="0093754D" w:rsidP="002F0D8C">
      <w:r>
        <w:separator/>
      </w:r>
    </w:p>
  </w:endnote>
  <w:endnote w:type="continuationSeparator" w:id="0">
    <w:p w14:paraId="6BB21962" w14:textId="77777777" w:rsidR="0093754D" w:rsidRDefault="0093754D" w:rsidP="002F0D8C">
      <w:r>
        <w:continuationSeparator/>
      </w:r>
    </w:p>
  </w:endnote>
  <w:endnote w:type="continuationNotice" w:id="1">
    <w:p w14:paraId="40FDB5EA" w14:textId="77777777" w:rsidR="0093754D" w:rsidRDefault="0093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0F5FC256" w14:textId="77777777"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0F5FC257" w14:textId="77777777" w:rsidR="00C340F6" w:rsidRDefault="00C340F6">
            <w:pPr>
              <w:pStyle w:val="Zpat"/>
              <w:jc w:val="right"/>
              <w:rPr>
                <w:rFonts w:ascii="Arial" w:hAnsi="Arial" w:cs="Arial"/>
                <w:sz w:val="20"/>
                <w:szCs w:val="20"/>
              </w:rPr>
            </w:pPr>
          </w:p>
          <w:p w14:paraId="0F5FC258" w14:textId="77777777"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0F5FC259" w14:textId="77777777"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119C" w14:textId="77777777" w:rsidR="0093754D" w:rsidRDefault="0093754D" w:rsidP="002F0D8C">
      <w:r>
        <w:separator/>
      </w:r>
    </w:p>
  </w:footnote>
  <w:footnote w:type="continuationSeparator" w:id="0">
    <w:p w14:paraId="5C2C8F84" w14:textId="77777777" w:rsidR="0093754D" w:rsidRDefault="0093754D" w:rsidP="002F0D8C">
      <w:r>
        <w:continuationSeparator/>
      </w:r>
    </w:p>
  </w:footnote>
  <w:footnote w:type="continuationNotice" w:id="1">
    <w:p w14:paraId="47BF5046" w14:textId="77777777" w:rsidR="0093754D" w:rsidRDefault="009375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7"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8564133">
    <w:abstractNumId w:val="16"/>
  </w:num>
  <w:num w:numId="2" w16cid:durableId="816069998">
    <w:abstractNumId w:val="13"/>
  </w:num>
  <w:num w:numId="3" w16cid:durableId="683291130">
    <w:abstractNumId w:val="1"/>
  </w:num>
  <w:num w:numId="4" w16cid:durableId="1458983785">
    <w:abstractNumId w:val="19"/>
  </w:num>
  <w:num w:numId="5" w16cid:durableId="291255048">
    <w:abstractNumId w:val="18"/>
  </w:num>
  <w:num w:numId="6" w16cid:durableId="989552326">
    <w:abstractNumId w:val="8"/>
  </w:num>
  <w:num w:numId="7" w16cid:durableId="228226332">
    <w:abstractNumId w:val="2"/>
  </w:num>
  <w:num w:numId="8" w16cid:durableId="2111468671">
    <w:abstractNumId w:val="7"/>
  </w:num>
  <w:num w:numId="9" w16cid:durableId="2069839394">
    <w:abstractNumId w:val="10"/>
  </w:num>
  <w:num w:numId="10" w16cid:durableId="1055423570">
    <w:abstractNumId w:val="17"/>
  </w:num>
  <w:num w:numId="11" w16cid:durableId="2028674106">
    <w:abstractNumId w:val="14"/>
  </w:num>
  <w:num w:numId="12" w16cid:durableId="1101031745">
    <w:abstractNumId w:val="4"/>
  </w:num>
  <w:num w:numId="13" w16cid:durableId="766778253">
    <w:abstractNumId w:val="12"/>
  </w:num>
  <w:num w:numId="14" w16cid:durableId="359942139">
    <w:abstractNumId w:val="0"/>
  </w:num>
  <w:num w:numId="15" w16cid:durableId="445853420">
    <w:abstractNumId w:val="11"/>
  </w:num>
  <w:num w:numId="16" w16cid:durableId="620527229">
    <w:abstractNumId w:val="15"/>
  </w:num>
  <w:num w:numId="17" w16cid:durableId="1872648493">
    <w:abstractNumId w:val="5"/>
  </w:num>
  <w:num w:numId="18" w16cid:durableId="1917595050">
    <w:abstractNumId w:val="3"/>
  </w:num>
  <w:num w:numId="19" w16cid:durableId="1188911010">
    <w:abstractNumId w:val="9"/>
  </w:num>
  <w:num w:numId="20" w16cid:durableId="18338318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66598"/>
    <w:rsid w:val="00000082"/>
    <w:rsid w:val="00006B07"/>
    <w:rsid w:val="0001079F"/>
    <w:rsid w:val="0001297C"/>
    <w:rsid w:val="0001578B"/>
    <w:rsid w:val="000216DA"/>
    <w:rsid w:val="00021D63"/>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47929"/>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20F0"/>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ED0"/>
    <w:rsid w:val="000C61A5"/>
    <w:rsid w:val="000C71D8"/>
    <w:rsid w:val="000D3249"/>
    <w:rsid w:val="000E210E"/>
    <w:rsid w:val="000E2172"/>
    <w:rsid w:val="000E3AA0"/>
    <w:rsid w:val="000E468F"/>
    <w:rsid w:val="000E570E"/>
    <w:rsid w:val="000E5E4E"/>
    <w:rsid w:val="000F0AEC"/>
    <w:rsid w:val="000F282D"/>
    <w:rsid w:val="000F3DEC"/>
    <w:rsid w:val="000F3FB2"/>
    <w:rsid w:val="00100C9C"/>
    <w:rsid w:val="001023B9"/>
    <w:rsid w:val="0010416C"/>
    <w:rsid w:val="00105777"/>
    <w:rsid w:val="001067AC"/>
    <w:rsid w:val="00106CFA"/>
    <w:rsid w:val="00106D39"/>
    <w:rsid w:val="00111CD6"/>
    <w:rsid w:val="00112236"/>
    <w:rsid w:val="00113185"/>
    <w:rsid w:val="001173E6"/>
    <w:rsid w:val="00117684"/>
    <w:rsid w:val="001200B3"/>
    <w:rsid w:val="00123471"/>
    <w:rsid w:val="0012573C"/>
    <w:rsid w:val="001272E8"/>
    <w:rsid w:val="00130E31"/>
    <w:rsid w:val="001352DB"/>
    <w:rsid w:val="001367DA"/>
    <w:rsid w:val="0013767F"/>
    <w:rsid w:val="00141C0A"/>
    <w:rsid w:val="001424BA"/>
    <w:rsid w:val="001437AE"/>
    <w:rsid w:val="00144212"/>
    <w:rsid w:val="00151160"/>
    <w:rsid w:val="00152C07"/>
    <w:rsid w:val="001530B3"/>
    <w:rsid w:val="001541B7"/>
    <w:rsid w:val="001557D8"/>
    <w:rsid w:val="00164524"/>
    <w:rsid w:val="001737B1"/>
    <w:rsid w:val="00182DFD"/>
    <w:rsid w:val="00183FF7"/>
    <w:rsid w:val="001845BB"/>
    <w:rsid w:val="001847E6"/>
    <w:rsid w:val="00184951"/>
    <w:rsid w:val="00185C92"/>
    <w:rsid w:val="0018724E"/>
    <w:rsid w:val="0018786C"/>
    <w:rsid w:val="0019225A"/>
    <w:rsid w:val="00194827"/>
    <w:rsid w:val="00195794"/>
    <w:rsid w:val="001A0553"/>
    <w:rsid w:val="001A3EE8"/>
    <w:rsid w:val="001A49BA"/>
    <w:rsid w:val="001B2C1C"/>
    <w:rsid w:val="001B2C2E"/>
    <w:rsid w:val="001B40F0"/>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6AE9"/>
    <w:rsid w:val="001F74C9"/>
    <w:rsid w:val="001F75D1"/>
    <w:rsid w:val="00204400"/>
    <w:rsid w:val="00204FD7"/>
    <w:rsid w:val="00205D61"/>
    <w:rsid w:val="002070B7"/>
    <w:rsid w:val="00212D98"/>
    <w:rsid w:val="002142E7"/>
    <w:rsid w:val="00215A0C"/>
    <w:rsid w:val="00216B07"/>
    <w:rsid w:val="00216FE5"/>
    <w:rsid w:val="002247D6"/>
    <w:rsid w:val="00227AF0"/>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C2D"/>
    <w:rsid w:val="002A19D1"/>
    <w:rsid w:val="002A4431"/>
    <w:rsid w:val="002A7CEA"/>
    <w:rsid w:val="002B28BE"/>
    <w:rsid w:val="002B2C60"/>
    <w:rsid w:val="002B536C"/>
    <w:rsid w:val="002B56D0"/>
    <w:rsid w:val="002B5AC2"/>
    <w:rsid w:val="002B62E6"/>
    <w:rsid w:val="002C0811"/>
    <w:rsid w:val="002C3F8C"/>
    <w:rsid w:val="002C42E1"/>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B0D88"/>
    <w:rsid w:val="003B1C6B"/>
    <w:rsid w:val="003B3396"/>
    <w:rsid w:val="003B6627"/>
    <w:rsid w:val="003B7CEB"/>
    <w:rsid w:val="003C3C8D"/>
    <w:rsid w:val="003C6C7C"/>
    <w:rsid w:val="003C7CF5"/>
    <w:rsid w:val="003D03A1"/>
    <w:rsid w:val="003D351F"/>
    <w:rsid w:val="003D37ED"/>
    <w:rsid w:val="003D532C"/>
    <w:rsid w:val="003F1771"/>
    <w:rsid w:val="003F41CF"/>
    <w:rsid w:val="003F7309"/>
    <w:rsid w:val="00401787"/>
    <w:rsid w:val="00401EDA"/>
    <w:rsid w:val="004045A2"/>
    <w:rsid w:val="00410772"/>
    <w:rsid w:val="00412FB8"/>
    <w:rsid w:val="004158AB"/>
    <w:rsid w:val="00415E0A"/>
    <w:rsid w:val="00416600"/>
    <w:rsid w:val="00422617"/>
    <w:rsid w:val="00423CF1"/>
    <w:rsid w:val="0042410D"/>
    <w:rsid w:val="00426313"/>
    <w:rsid w:val="00430B31"/>
    <w:rsid w:val="0043135B"/>
    <w:rsid w:val="00431EAD"/>
    <w:rsid w:val="0043233B"/>
    <w:rsid w:val="004324C2"/>
    <w:rsid w:val="00432713"/>
    <w:rsid w:val="00433AB5"/>
    <w:rsid w:val="00433F68"/>
    <w:rsid w:val="00434FC9"/>
    <w:rsid w:val="004354D3"/>
    <w:rsid w:val="00435878"/>
    <w:rsid w:val="00436079"/>
    <w:rsid w:val="0043616E"/>
    <w:rsid w:val="00440590"/>
    <w:rsid w:val="0044087D"/>
    <w:rsid w:val="00441280"/>
    <w:rsid w:val="00444DD3"/>
    <w:rsid w:val="00445E04"/>
    <w:rsid w:val="004461A2"/>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72340"/>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1A7F"/>
    <w:rsid w:val="004A4082"/>
    <w:rsid w:val="004A4186"/>
    <w:rsid w:val="004A6C5A"/>
    <w:rsid w:val="004B02BA"/>
    <w:rsid w:val="004B41DA"/>
    <w:rsid w:val="004B7344"/>
    <w:rsid w:val="004B7652"/>
    <w:rsid w:val="004C0CCF"/>
    <w:rsid w:val="004C119F"/>
    <w:rsid w:val="004C7C84"/>
    <w:rsid w:val="004D0DC7"/>
    <w:rsid w:val="004D2F72"/>
    <w:rsid w:val="004D4F05"/>
    <w:rsid w:val="004E0C93"/>
    <w:rsid w:val="004E0CDF"/>
    <w:rsid w:val="004E11CA"/>
    <w:rsid w:val="004E2CDA"/>
    <w:rsid w:val="004E3ABA"/>
    <w:rsid w:val="004E4898"/>
    <w:rsid w:val="004E5FF3"/>
    <w:rsid w:val="004E7D1F"/>
    <w:rsid w:val="004F1877"/>
    <w:rsid w:val="004F3DDF"/>
    <w:rsid w:val="004F606B"/>
    <w:rsid w:val="004F62F4"/>
    <w:rsid w:val="00500BF0"/>
    <w:rsid w:val="00505431"/>
    <w:rsid w:val="00507830"/>
    <w:rsid w:val="00510686"/>
    <w:rsid w:val="005107A3"/>
    <w:rsid w:val="0051158D"/>
    <w:rsid w:val="00511C54"/>
    <w:rsid w:val="00512FFB"/>
    <w:rsid w:val="0051355B"/>
    <w:rsid w:val="00515518"/>
    <w:rsid w:val="00517333"/>
    <w:rsid w:val="0052210F"/>
    <w:rsid w:val="00523B23"/>
    <w:rsid w:val="005245EC"/>
    <w:rsid w:val="00525E57"/>
    <w:rsid w:val="005265FB"/>
    <w:rsid w:val="00530FF5"/>
    <w:rsid w:val="00531A61"/>
    <w:rsid w:val="00533B68"/>
    <w:rsid w:val="00534D84"/>
    <w:rsid w:val="005355C8"/>
    <w:rsid w:val="00540828"/>
    <w:rsid w:val="0054131B"/>
    <w:rsid w:val="005447E2"/>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1268"/>
    <w:rsid w:val="00571E84"/>
    <w:rsid w:val="00573CB8"/>
    <w:rsid w:val="0057402F"/>
    <w:rsid w:val="00577B2D"/>
    <w:rsid w:val="005859CD"/>
    <w:rsid w:val="00587BB9"/>
    <w:rsid w:val="00590579"/>
    <w:rsid w:val="00590648"/>
    <w:rsid w:val="00590937"/>
    <w:rsid w:val="00592BEA"/>
    <w:rsid w:val="00592E28"/>
    <w:rsid w:val="00595295"/>
    <w:rsid w:val="005A23AD"/>
    <w:rsid w:val="005A2A6A"/>
    <w:rsid w:val="005A3DB0"/>
    <w:rsid w:val="005A41BC"/>
    <w:rsid w:val="005B02E5"/>
    <w:rsid w:val="005B24CD"/>
    <w:rsid w:val="005B2551"/>
    <w:rsid w:val="005B4B50"/>
    <w:rsid w:val="005B7839"/>
    <w:rsid w:val="005C2989"/>
    <w:rsid w:val="005C2BA3"/>
    <w:rsid w:val="005C2D93"/>
    <w:rsid w:val="005C3A66"/>
    <w:rsid w:val="005C77D2"/>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6BA9"/>
    <w:rsid w:val="00624391"/>
    <w:rsid w:val="00626BD6"/>
    <w:rsid w:val="00626F1E"/>
    <w:rsid w:val="006305A0"/>
    <w:rsid w:val="00631390"/>
    <w:rsid w:val="006315E6"/>
    <w:rsid w:val="006326D1"/>
    <w:rsid w:val="0063297D"/>
    <w:rsid w:val="00635849"/>
    <w:rsid w:val="00637BF3"/>
    <w:rsid w:val="00644EB1"/>
    <w:rsid w:val="00647C58"/>
    <w:rsid w:val="00655886"/>
    <w:rsid w:val="00661406"/>
    <w:rsid w:val="006637F1"/>
    <w:rsid w:val="006645C6"/>
    <w:rsid w:val="0066461E"/>
    <w:rsid w:val="00664E27"/>
    <w:rsid w:val="0066555D"/>
    <w:rsid w:val="00665B3B"/>
    <w:rsid w:val="006717A7"/>
    <w:rsid w:val="00671E11"/>
    <w:rsid w:val="00671F34"/>
    <w:rsid w:val="00672DC5"/>
    <w:rsid w:val="00673F25"/>
    <w:rsid w:val="0067565B"/>
    <w:rsid w:val="0067645D"/>
    <w:rsid w:val="0067737C"/>
    <w:rsid w:val="00677552"/>
    <w:rsid w:val="0068109F"/>
    <w:rsid w:val="00682469"/>
    <w:rsid w:val="00682AEF"/>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3841"/>
    <w:rsid w:val="006C39EE"/>
    <w:rsid w:val="006D5CB2"/>
    <w:rsid w:val="006D75B3"/>
    <w:rsid w:val="006E0581"/>
    <w:rsid w:val="006E07D2"/>
    <w:rsid w:val="006E2306"/>
    <w:rsid w:val="006E73DA"/>
    <w:rsid w:val="006F0FCA"/>
    <w:rsid w:val="006F1381"/>
    <w:rsid w:val="006F1976"/>
    <w:rsid w:val="006F1E00"/>
    <w:rsid w:val="006F7E45"/>
    <w:rsid w:val="0070050C"/>
    <w:rsid w:val="00700D47"/>
    <w:rsid w:val="0070115C"/>
    <w:rsid w:val="0070292F"/>
    <w:rsid w:val="00703E56"/>
    <w:rsid w:val="00712868"/>
    <w:rsid w:val="00713200"/>
    <w:rsid w:val="0071356F"/>
    <w:rsid w:val="00714DFD"/>
    <w:rsid w:val="00714F43"/>
    <w:rsid w:val="0071514A"/>
    <w:rsid w:val="00717273"/>
    <w:rsid w:val="00722665"/>
    <w:rsid w:val="0072425E"/>
    <w:rsid w:val="007244CE"/>
    <w:rsid w:val="0072576D"/>
    <w:rsid w:val="00732B94"/>
    <w:rsid w:val="007350DF"/>
    <w:rsid w:val="007352C8"/>
    <w:rsid w:val="00737C3C"/>
    <w:rsid w:val="00741801"/>
    <w:rsid w:val="0074366B"/>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719"/>
    <w:rsid w:val="007913B1"/>
    <w:rsid w:val="007928CE"/>
    <w:rsid w:val="00794C7C"/>
    <w:rsid w:val="007957DE"/>
    <w:rsid w:val="00796221"/>
    <w:rsid w:val="007973C9"/>
    <w:rsid w:val="007A0FC4"/>
    <w:rsid w:val="007A1599"/>
    <w:rsid w:val="007A20CD"/>
    <w:rsid w:val="007A2DC7"/>
    <w:rsid w:val="007A3C35"/>
    <w:rsid w:val="007A78D7"/>
    <w:rsid w:val="007A7CC8"/>
    <w:rsid w:val="007B097C"/>
    <w:rsid w:val="007B280B"/>
    <w:rsid w:val="007B702D"/>
    <w:rsid w:val="007B761F"/>
    <w:rsid w:val="007B768C"/>
    <w:rsid w:val="007B7D81"/>
    <w:rsid w:val="007C30CF"/>
    <w:rsid w:val="007C3887"/>
    <w:rsid w:val="007C4BBE"/>
    <w:rsid w:val="007C7104"/>
    <w:rsid w:val="007D1491"/>
    <w:rsid w:val="007D28EA"/>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6455"/>
    <w:rsid w:val="0082323C"/>
    <w:rsid w:val="00823DD9"/>
    <w:rsid w:val="008257B5"/>
    <w:rsid w:val="00825E3D"/>
    <w:rsid w:val="00825E53"/>
    <w:rsid w:val="008303B7"/>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4096"/>
    <w:rsid w:val="008954EA"/>
    <w:rsid w:val="00895610"/>
    <w:rsid w:val="00895C48"/>
    <w:rsid w:val="008A01AF"/>
    <w:rsid w:val="008A2F6E"/>
    <w:rsid w:val="008A39D6"/>
    <w:rsid w:val="008A4544"/>
    <w:rsid w:val="008A4F7E"/>
    <w:rsid w:val="008A5881"/>
    <w:rsid w:val="008A5A5E"/>
    <w:rsid w:val="008A778C"/>
    <w:rsid w:val="008B1620"/>
    <w:rsid w:val="008B2F3A"/>
    <w:rsid w:val="008B373C"/>
    <w:rsid w:val="008B3C22"/>
    <w:rsid w:val="008C2272"/>
    <w:rsid w:val="008C424E"/>
    <w:rsid w:val="008D3F67"/>
    <w:rsid w:val="008D6702"/>
    <w:rsid w:val="008E1138"/>
    <w:rsid w:val="008E186E"/>
    <w:rsid w:val="008E3BF3"/>
    <w:rsid w:val="008E66BF"/>
    <w:rsid w:val="008F02AF"/>
    <w:rsid w:val="008F08EA"/>
    <w:rsid w:val="008F2E2D"/>
    <w:rsid w:val="008F3EA0"/>
    <w:rsid w:val="008F57A0"/>
    <w:rsid w:val="008F6316"/>
    <w:rsid w:val="00900F5D"/>
    <w:rsid w:val="0090170B"/>
    <w:rsid w:val="00904873"/>
    <w:rsid w:val="00906B7D"/>
    <w:rsid w:val="00912B44"/>
    <w:rsid w:val="00913714"/>
    <w:rsid w:val="009145F4"/>
    <w:rsid w:val="00915501"/>
    <w:rsid w:val="0091761D"/>
    <w:rsid w:val="00920AF1"/>
    <w:rsid w:val="009226F9"/>
    <w:rsid w:val="009230EA"/>
    <w:rsid w:val="009233E2"/>
    <w:rsid w:val="00925AA9"/>
    <w:rsid w:val="00933E8F"/>
    <w:rsid w:val="009344F9"/>
    <w:rsid w:val="00935636"/>
    <w:rsid w:val="0093754D"/>
    <w:rsid w:val="0093767B"/>
    <w:rsid w:val="00937C72"/>
    <w:rsid w:val="0094019D"/>
    <w:rsid w:val="00940F7A"/>
    <w:rsid w:val="00942B2B"/>
    <w:rsid w:val="00943778"/>
    <w:rsid w:val="00944A38"/>
    <w:rsid w:val="00945D4B"/>
    <w:rsid w:val="0095246C"/>
    <w:rsid w:val="00953E7D"/>
    <w:rsid w:val="00955126"/>
    <w:rsid w:val="0095597A"/>
    <w:rsid w:val="0095602E"/>
    <w:rsid w:val="00960536"/>
    <w:rsid w:val="009614E0"/>
    <w:rsid w:val="00961ED2"/>
    <w:rsid w:val="0096302E"/>
    <w:rsid w:val="0096523A"/>
    <w:rsid w:val="00965545"/>
    <w:rsid w:val="00966299"/>
    <w:rsid w:val="00971192"/>
    <w:rsid w:val="00971976"/>
    <w:rsid w:val="009732C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C06DE"/>
    <w:rsid w:val="009C09F4"/>
    <w:rsid w:val="009C3402"/>
    <w:rsid w:val="009D18E7"/>
    <w:rsid w:val="009D3B97"/>
    <w:rsid w:val="009D3DCA"/>
    <w:rsid w:val="009D524D"/>
    <w:rsid w:val="009D73A3"/>
    <w:rsid w:val="009D7E48"/>
    <w:rsid w:val="009E2D31"/>
    <w:rsid w:val="009E3660"/>
    <w:rsid w:val="009E5630"/>
    <w:rsid w:val="009E74F4"/>
    <w:rsid w:val="009F2260"/>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23D1"/>
    <w:rsid w:val="00A32C2D"/>
    <w:rsid w:val="00A341B8"/>
    <w:rsid w:val="00A37430"/>
    <w:rsid w:val="00A404D1"/>
    <w:rsid w:val="00A425F4"/>
    <w:rsid w:val="00A42A1D"/>
    <w:rsid w:val="00A43B1B"/>
    <w:rsid w:val="00A44B89"/>
    <w:rsid w:val="00A45BA4"/>
    <w:rsid w:val="00A52562"/>
    <w:rsid w:val="00A52A0F"/>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4592"/>
    <w:rsid w:val="00AA5373"/>
    <w:rsid w:val="00AB01AA"/>
    <w:rsid w:val="00AB23A5"/>
    <w:rsid w:val="00AB2851"/>
    <w:rsid w:val="00AB35B4"/>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5508"/>
    <w:rsid w:val="00B25B1B"/>
    <w:rsid w:val="00B25ECC"/>
    <w:rsid w:val="00B26F76"/>
    <w:rsid w:val="00B32202"/>
    <w:rsid w:val="00B3394E"/>
    <w:rsid w:val="00B342F8"/>
    <w:rsid w:val="00B35145"/>
    <w:rsid w:val="00B3588A"/>
    <w:rsid w:val="00B369A1"/>
    <w:rsid w:val="00B41AC8"/>
    <w:rsid w:val="00B41E3E"/>
    <w:rsid w:val="00B437C3"/>
    <w:rsid w:val="00B47F32"/>
    <w:rsid w:val="00B506B0"/>
    <w:rsid w:val="00B54357"/>
    <w:rsid w:val="00B5458F"/>
    <w:rsid w:val="00B55474"/>
    <w:rsid w:val="00B56065"/>
    <w:rsid w:val="00B60A13"/>
    <w:rsid w:val="00B61516"/>
    <w:rsid w:val="00B6202D"/>
    <w:rsid w:val="00B626FC"/>
    <w:rsid w:val="00B63367"/>
    <w:rsid w:val="00B633A6"/>
    <w:rsid w:val="00B6584A"/>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9FE"/>
    <w:rsid w:val="00B95DF0"/>
    <w:rsid w:val="00BA2957"/>
    <w:rsid w:val="00BA40A3"/>
    <w:rsid w:val="00BA6827"/>
    <w:rsid w:val="00BA6963"/>
    <w:rsid w:val="00BB29CF"/>
    <w:rsid w:val="00BB3E9B"/>
    <w:rsid w:val="00BB72AE"/>
    <w:rsid w:val="00BB7647"/>
    <w:rsid w:val="00BC0A52"/>
    <w:rsid w:val="00BC0BEF"/>
    <w:rsid w:val="00BC1B36"/>
    <w:rsid w:val="00BC298F"/>
    <w:rsid w:val="00BC2EA0"/>
    <w:rsid w:val="00BC3A7F"/>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C007C0"/>
    <w:rsid w:val="00C033CF"/>
    <w:rsid w:val="00C035BF"/>
    <w:rsid w:val="00C04C04"/>
    <w:rsid w:val="00C05D75"/>
    <w:rsid w:val="00C0603F"/>
    <w:rsid w:val="00C07437"/>
    <w:rsid w:val="00C07EC7"/>
    <w:rsid w:val="00C106B2"/>
    <w:rsid w:val="00C11A30"/>
    <w:rsid w:val="00C11F45"/>
    <w:rsid w:val="00C12DD6"/>
    <w:rsid w:val="00C165B1"/>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411F"/>
    <w:rsid w:val="00C60940"/>
    <w:rsid w:val="00C61324"/>
    <w:rsid w:val="00C61D33"/>
    <w:rsid w:val="00C623A9"/>
    <w:rsid w:val="00C627F0"/>
    <w:rsid w:val="00C64F15"/>
    <w:rsid w:val="00C65AAC"/>
    <w:rsid w:val="00C65CA7"/>
    <w:rsid w:val="00C66B79"/>
    <w:rsid w:val="00C700EB"/>
    <w:rsid w:val="00C71536"/>
    <w:rsid w:val="00C7385B"/>
    <w:rsid w:val="00C77A4F"/>
    <w:rsid w:val="00C80378"/>
    <w:rsid w:val="00C82351"/>
    <w:rsid w:val="00C831D0"/>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5153"/>
    <w:rsid w:val="00CB78D5"/>
    <w:rsid w:val="00CC1123"/>
    <w:rsid w:val="00CC1763"/>
    <w:rsid w:val="00CC36A4"/>
    <w:rsid w:val="00CC3C17"/>
    <w:rsid w:val="00CC4904"/>
    <w:rsid w:val="00CC516A"/>
    <w:rsid w:val="00CD2979"/>
    <w:rsid w:val="00CE3F77"/>
    <w:rsid w:val="00CE54ED"/>
    <w:rsid w:val="00CF087C"/>
    <w:rsid w:val="00CF0920"/>
    <w:rsid w:val="00CF1507"/>
    <w:rsid w:val="00CF312C"/>
    <w:rsid w:val="00CF33DC"/>
    <w:rsid w:val="00CF5C99"/>
    <w:rsid w:val="00D02B92"/>
    <w:rsid w:val="00D1177B"/>
    <w:rsid w:val="00D1201E"/>
    <w:rsid w:val="00D1329E"/>
    <w:rsid w:val="00D1359B"/>
    <w:rsid w:val="00D13D40"/>
    <w:rsid w:val="00D14718"/>
    <w:rsid w:val="00D16073"/>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C41"/>
    <w:rsid w:val="00D33032"/>
    <w:rsid w:val="00D3321C"/>
    <w:rsid w:val="00D33904"/>
    <w:rsid w:val="00D353ED"/>
    <w:rsid w:val="00D356FC"/>
    <w:rsid w:val="00D41680"/>
    <w:rsid w:val="00D41857"/>
    <w:rsid w:val="00D44DE9"/>
    <w:rsid w:val="00D45DD6"/>
    <w:rsid w:val="00D56322"/>
    <w:rsid w:val="00D56E40"/>
    <w:rsid w:val="00D614F7"/>
    <w:rsid w:val="00D6324A"/>
    <w:rsid w:val="00D66598"/>
    <w:rsid w:val="00D7141C"/>
    <w:rsid w:val="00D73143"/>
    <w:rsid w:val="00D75CA8"/>
    <w:rsid w:val="00D76E66"/>
    <w:rsid w:val="00D845C1"/>
    <w:rsid w:val="00D85F32"/>
    <w:rsid w:val="00D865AB"/>
    <w:rsid w:val="00D91DC9"/>
    <w:rsid w:val="00D91FA4"/>
    <w:rsid w:val="00D949AD"/>
    <w:rsid w:val="00D94AE3"/>
    <w:rsid w:val="00D94CF6"/>
    <w:rsid w:val="00D97861"/>
    <w:rsid w:val="00DA0562"/>
    <w:rsid w:val="00DA09BC"/>
    <w:rsid w:val="00DA1E36"/>
    <w:rsid w:val="00DA2C98"/>
    <w:rsid w:val="00DA3FA6"/>
    <w:rsid w:val="00DA41DB"/>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489B"/>
    <w:rsid w:val="00DF4B1A"/>
    <w:rsid w:val="00DF50AA"/>
    <w:rsid w:val="00DF60AB"/>
    <w:rsid w:val="00E0027C"/>
    <w:rsid w:val="00E006E7"/>
    <w:rsid w:val="00E00BD9"/>
    <w:rsid w:val="00E01BBC"/>
    <w:rsid w:val="00E11CE8"/>
    <w:rsid w:val="00E12ADF"/>
    <w:rsid w:val="00E1395E"/>
    <w:rsid w:val="00E140A5"/>
    <w:rsid w:val="00E17BC0"/>
    <w:rsid w:val="00E21916"/>
    <w:rsid w:val="00E23784"/>
    <w:rsid w:val="00E250F1"/>
    <w:rsid w:val="00E26AD8"/>
    <w:rsid w:val="00E30F63"/>
    <w:rsid w:val="00E349AA"/>
    <w:rsid w:val="00E377FE"/>
    <w:rsid w:val="00E37EC7"/>
    <w:rsid w:val="00E4047C"/>
    <w:rsid w:val="00E44A7B"/>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1A0E"/>
    <w:rsid w:val="00E91C76"/>
    <w:rsid w:val="00E92B11"/>
    <w:rsid w:val="00E93BAE"/>
    <w:rsid w:val="00E94AEB"/>
    <w:rsid w:val="00EA037E"/>
    <w:rsid w:val="00EA3E19"/>
    <w:rsid w:val="00EA41D9"/>
    <w:rsid w:val="00EA4B52"/>
    <w:rsid w:val="00EA7D72"/>
    <w:rsid w:val="00EB04FD"/>
    <w:rsid w:val="00EB0E31"/>
    <w:rsid w:val="00EB69BA"/>
    <w:rsid w:val="00EC11CE"/>
    <w:rsid w:val="00EC2B80"/>
    <w:rsid w:val="00EC3373"/>
    <w:rsid w:val="00EC474C"/>
    <w:rsid w:val="00EC5CBE"/>
    <w:rsid w:val="00EC6E6F"/>
    <w:rsid w:val="00EC738D"/>
    <w:rsid w:val="00EC7FCB"/>
    <w:rsid w:val="00ED02EB"/>
    <w:rsid w:val="00ED2EED"/>
    <w:rsid w:val="00ED546E"/>
    <w:rsid w:val="00ED5B95"/>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86"/>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541EB"/>
    <w:rsid w:val="00F54CE4"/>
    <w:rsid w:val="00F55748"/>
    <w:rsid w:val="00F57F3C"/>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B0A8B"/>
    <w:rsid w:val="00FB43D3"/>
    <w:rsid w:val="00FC31E2"/>
    <w:rsid w:val="00FC40AD"/>
    <w:rsid w:val="00FC5EA7"/>
    <w:rsid w:val="00FC6CEA"/>
    <w:rsid w:val="00FD0DF4"/>
    <w:rsid w:val="00FD2F96"/>
    <w:rsid w:val="00FD471C"/>
    <w:rsid w:val="00FD7F34"/>
    <w:rsid w:val="00FE0F31"/>
    <w:rsid w:val="00FE2EDF"/>
    <w:rsid w:val="00FE5EB6"/>
    <w:rsid w:val="00FE5F82"/>
    <w:rsid w:val="00FE6194"/>
    <w:rsid w:val="00FE62A4"/>
    <w:rsid w:val="00FF3A59"/>
    <w:rsid w:val="00FF4402"/>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5FC15E"/>
  <w15:docId w15:val="{DB5B60EF-475F-4BF3-87D9-586E5C5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0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link w:val="ListParagraphChar"/>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 w:type="character" w:customStyle="1" w:styleId="ListParagraphChar">
    <w:name w:val="List Paragraph Char"/>
    <w:basedOn w:val="Standardnpsmoodstavce"/>
    <w:link w:val="Odstavecseseznamem1"/>
    <w:rsid w:val="004461A2"/>
    <w:rPr>
      <w:rFonts w:ascii="Calibri" w:eastAsia="Times New Roman"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CA8E-6D71-49C5-AE40-F27185BE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837</Words>
  <Characters>4941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Lukáš Svoboda</cp:lastModifiedBy>
  <cp:revision>61</cp:revision>
  <dcterms:created xsi:type="dcterms:W3CDTF">2023-12-08T19:42:00Z</dcterms:created>
  <dcterms:modified xsi:type="dcterms:W3CDTF">2025-06-24T14:04:00Z</dcterms:modified>
</cp:coreProperties>
</file>