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46E69" w14:textId="77777777" w:rsidR="000C3778" w:rsidRDefault="000C3778" w:rsidP="000C3778">
      <w:pPr>
        <w:jc w:val="center"/>
        <w:rPr>
          <w:rFonts w:ascii="Tahoma" w:hAnsi="Tahoma" w:cs="Tahoma"/>
          <w:b/>
          <w:sz w:val="28"/>
          <w:szCs w:val="28"/>
        </w:rPr>
      </w:pPr>
      <w:bookmarkStart w:id="0" w:name="_GoBack"/>
      <w:bookmarkEnd w:id="0"/>
      <w:r>
        <w:rPr>
          <w:rFonts w:ascii="Tahoma" w:hAnsi="Tahoma" w:cs="Tahoma"/>
          <w:b/>
          <w:sz w:val="28"/>
          <w:szCs w:val="28"/>
        </w:rPr>
        <w:t xml:space="preserve">Smlouva o dílo </w:t>
      </w:r>
    </w:p>
    <w:p w14:paraId="363C907B" w14:textId="77777777" w:rsidR="000C3778" w:rsidRPr="004E6BFE" w:rsidRDefault="000C3778" w:rsidP="000C3778">
      <w:pPr>
        <w:jc w:val="center"/>
        <w:rPr>
          <w:rFonts w:ascii="Tahoma" w:hAnsi="Tahoma" w:cs="Tahoma"/>
          <w:bCs/>
          <w:sz w:val="20"/>
          <w:szCs w:val="20"/>
        </w:rPr>
      </w:pPr>
    </w:p>
    <w:p w14:paraId="4C7F8C75" w14:textId="77777777" w:rsidR="000C3778" w:rsidRDefault="000C3778" w:rsidP="000C3778">
      <w:pPr>
        <w:jc w:val="center"/>
        <w:rPr>
          <w:rFonts w:ascii="Tahoma" w:hAnsi="Tahoma" w:cs="Tahoma"/>
          <w:bCs/>
          <w:sz w:val="20"/>
          <w:szCs w:val="20"/>
        </w:rPr>
      </w:pPr>
      <w:r w:rsidRPr="004E6BFE">
        <w:rPr>
          <w:rFonts w:ascii="Tahoma" w:hAnsi="Tahoma" w:cs="Tahoma"/>
          <w:bCs/>
          <w:sz w:val="20"/>
          <w:szCs w:val="20"/>
        </w:rPr>
        <w:t>podle § 2586 a násl. a § 2623 a násl. zákona č. 89/2012 Sb. (občanský zákoník)</w:t>
      </w:r>
    </w:p>
    <w:p w14:paraId="5FBFBA97" w14:textId="77777777" w:rsidR="00356DBD" w:rsidRPr="004E6BFE" w:rsidRDefault="00356DBD" w:rsidP="000C3778">
      <w:pPr>
        <w:jc w:val="center"/>
        <w:rPr>
          <w:rFonts w:ascii="Tahoma" w:hAnsi="Tahoma" w:cs="Tahoma"/>
          <w:bCs/>
          <w:sz w:val="20"/>
          <w:szCs w:val="20"/>
        </w:rPr>
      </w:pPr>
    </w:p>
    <w:p w14:paraId="543C532C" w14:textId="77777777" w:rsidR="000C3778" w:rsidRDefault="000C3778" w:rsidP="000C3778">
      <w:pPr>
        <w:tabs>
          <w:tab w:val="left" w:pos="1984"/>
          <w:tab w:val="left" w:pos="2835"/>
          <w:tab w:val="left" w:pos="6520"/>
        </w:tabs>
        <w:jc w:val="both"/>
        <w:rPr>
          <w:rFonts w:ascii="Tahoma" w:hAnsi="Tahoma" w:cs="Tahoma"/>
          <w:b/>
          <w:color w:val="76923C"/>
          <w:sz w:val="20"/>
          <w:szCs w:val="20"/>
          <w:u w:val="single"/>
        </w:rPr>
      </w:pPr>
    </w:p>
    <w:p w14:paraId="621BB21A" w14:textId="1E0FAFE9" w:rsidR="004145B8" w:rsidRDefault="00737965" w:rsidP="004145B8">
      <w:pPr>
        <w:tabs>
          <w:tab w:val="left" w:pos="1984"/>
          <w:tab w:val="left" w:pos="2835"/>
          <w:tab w:val="left" w:pos="6520"/>
        </w:tabs>
        <w:jc w:val="center"/>
        <w:rPr>
          <w:rFonts w:ascii="Tahoma" w:hAnsi="Tahoma" w:cs="Tahoma"/>
          <w:b/>
          <w:bCs/>
          <w:sz w:val="20"/>
          <w:szCs w:val="20"/>
        </w:rPr>
      </w:pPr>
      <w:r w:rsidRPr="00737965">
        <w:rPr>
          <w:rFonts w:ascii="Tahoma" w:hAnsi="Tahoma" w:cs="Tahoma"/>
          <w:b/>
          <w:bCs/>
          <w:sz w:val="20"/>
          <w:szCs w:val="20"/>
        </w:rPr>
        <w:t>Stavební úpravy budovy G – LDA s nástavbou administrativních a ubytovacích kapacit</w:t>
      </w:r>
      <w:r w:rsidR="00E34FA7">
        <w:rPr>
          <w:rFonts w:ascii="Tahoma" w:hAnsi="Tahoma" w:cs="Tahoma"/>
          <w:b/>
          <w:bCs/>
          <w:sz w:val="20"/>
          <w:szCs w:val="20"/>
        </w:rPr>
        <w:t xml:space="preserve"> – opakované řízení</w:t>
      </w:r>
    </w:p>
    <w:p w14:paraId="4C77C262" w14:textId="77777777" w:rsidR="00E34FA7" w:rsidRDefault="00E34FA7" w:rsidP="004145B8">
      <w:pPr>
        <w:tabs>
          <w:tab w:val="left" w:pos="1984"/>
          <w:tab w:val="left" w:pos="2835"/>
          <w:tab w:val="left" w:pos="6520"/>
        </w:tabs>
        <w:jc w:val="center"/>
        <w:rPr>
          <w:rFonts w:ascii="Tahoma" w:hAnsi="Tahoma" w:cs="Tahoma"/>
          <w:b/>
          <w:bCs/>
          <w:sz w:val="20"/>
          <w:szCs w:val="20"/>
        </w:rPr>
      </w:pPr>
    </w:p>
    <w:p w14:paraId="1F0C5D4A" w14:textId="77777777" w:rsidR="00356DBD" w:rsidRDefault="00356DBD" w:rsidP="004145B8">
      <w:pPr>
        <w:tabs>
          <w:tab w:val="left" w:pos="1984"/>
          <w:tab w:val="left" w:pos="2835"/>
          <w:tab w:val="left" w:pos="6520"/>
        </w:tabs>
        <w:jc w:val="center"/>
        <w:rPr>
          <w:rFonts w:ascii="Tahoma" w:hAnsi="Tahoma" w:cs="Tahoma"/>
          <w:b/>
          <w:sz w:val="20"/>
          <w:szCs w:val="20"/>
          <w:u w:val="single"/>
        </w:rPr>
      </w:pPr>
    </w:p>
    <w:p w14:paraId="6DCCB434" w14:textId="77777777" w:rsidR="000C3778" w:rsidRDefault="000C3778" w:rsidP="000C3778">
      <w:pPr>
        <w:tabs>
          <w:tab w:val="left" w:pos="1984"/>
          <w:tab w:val="left" w:pos="2835"/>
          <w:tab w:val="left" w:pos="6520"/>
        </w:tabs>
        <w:jc w:val="center"/>
        <w:rPr>
          <w:rFonts w:ascii="Tahoma" w:hAnsi="Tahoma" w:cs="Tahoma"/>
          <w:b/>
          <w:sz w:val="20"/>
          <w:szCs w:val="20"/>
        </w:rPr>
      </w:pPr>
      <w:r w:rsidRPr="00A97F03">
        <w:rPr>
          <w:rFonts w:ascii="Tahoma" w:hAnsi="Tahoma" w:cs="Tahoma"/>
          <w:b/>
          <w:sz w:val="20"/>
          <w:szCs w:val="20"/>
        </w:rPr>
        <w:t xml:space="preserve">I. </w:t>
      </w:r>
    </w:p>
    <w:p w14:paraId="612A1D8F" w14:textId="77777777" w:rsidR="000C3778" w:rsidRDefault="000C3778" w:rsidP="000C3778">
      <w:pPr>
        <w:tabs>
          <w:tab w:val="left" w:pos="1984"/>
          <w:tab w:val="left" w:pos="2835"/>
          <w:tab w:val="left" w:pos="6520"/>
        </w:tabs>
        <w:jc w:val="center"/>
        <w:rPr>
          <w:rFonts w:ascii="Tahoma" w:hAnsi="Tahoma" w:cs="Tahoma"/>
          <w:b/>
          <w:sz w:val="20"/>
          <w:szCs w:val="20"/>
        </w:rPr>
      </w:pPr>
      <w:r w:rsidRPr="00A97F03">
        <w:rPr>
          <w:rFonts w:ascii="Tahoma" w:hAnsi="Tahoma" w:cs="Tahoma"/>
          <w:b/>
          <w:sz w:val="20"/>
          <w:szCs w:val="20"/>
        </w:rPr>
        <w:t>Smluvní strany</w:t>
      </w:r>
    </w:p>
    <w:p w14:paraId="27BCDBBB" w14:textId="77777777" w:rsidR="000C3778" w:rsidRPr="00A97F03" w:rsidRDefault="000C3778" w:rsidP="000C3778">
      <w:pPr>
        <w:tabs>
          <w:tab w:val="left" w:pos="1984"/>
          <w:tab w:val="left" w:pos="2835"/>
          <w:tab w:val="left" w:pos="6520"/>
        </w:tabs>
        <w:jc w:val="center"/>
        <w:rPr>
          <w:rFonts w:ascii="Tahoma" w:hAnsi="Tahoma" w:cs="Tahoma"/>
          <w:b/>
          <w:sz w:val="20"/>
          <w:szCs w:val="20"/>
        </w:rPr>
      </w:pPr>
    </w:p>
    <w:p w14:paraId="1346542D" w14:textId="77777777" w:rsidR="000C3778" w:rsidRDefault="000C3778" w:rsidP="000C3778">
      <w:pPr>
        <w:tabs>
          <w:tab w:val="left" w:pos="1984"/>
          <w:tab w:val="left" w:pos="2835"/>
          <w:tab w:val="left" w:pos="6520"/>
        </w:tabs>
        <w:jc w:val="both"/>
        <w:rPr>
          <w:rFonts w:ascii="Tahoma" w:hAnsi="Tahoma" w:cs="Tahoma"/>
          <w:b/>
          <w:color w:val="00B050"/>
          <w:sz w:val="20"/>
          <w:szCs w:val="20"/>
          <w:u w:val="single"/>
        </w:rPr>
      </w:pPr>
    </w:p>
    <w:p w14:paraId="3C607B65" w14:textId="77777777" w:rsidR="008F7939" w:rsidRPr="008F7939" w:rsidRDefault="008F7939" w:rsidP="008F7939">
      <w:pPr>
        <w:pStyle w:val="Nzev"/>
        <w:jc w:val="left"/>
        <w:rPr>
          <w:rFonts w:ascii="Tahoma" w:hAnsi="Tahoma" w:cs="Tahoma"/>
          <w:b/>
          <w:bCs/>
          <w:sz w:val="20"/>
          <w:shd w:val="clear" w:color="auto" w:fill="FFFFFF"/>
        </w:rPr>
      </w:pPr>
      <w:r w:rsidRPr="008F7939">
        <w:rPr>
          <w:rFonts w:ascii="Tahoma" w:hAnsi="Tahoma" w:cs="Tahoma"/>
          <w:b/>
          <w:bCs/>
          <w:sz w:val="20"/>
        </w:rPr>
        <w:t>OBJEDNATEL:</w:t>
      </w:r>
      <w:r w:rsidRPr="008F7939">
        <w:rPr>
          <w:rFonts w:ascii="Tahoma" w:hAnsi="Tahoma" w:cs="Tahoma"/>
          <w:b/>
          <w:bCs/>
          <w:color w:val="00B050"/>
          <w:sz w:val="20"/>
        </w:rPr>
        <w:tab/>
      </w:r>
      <w:r w:rsidRPr="008F7939">
        <w:rPr>
          <w:rFonts w:ascii="Tahoma" w:hAnsi="Tahoma" w:cs="Tahoma"/>
          <w:b/>
          <w:bCs/>
          <w:color w:val="00B050"/>
          <w:sz w:val="20"/>
        </w:rPr>
        <w:tab/>
      </w:r>
      <w:r w:rsidRPr="008F7939">
        <w:rPr>
          <w:rFonts w:ascii="Tahoma" w:hAnsi="Tahoma" w:cs="Tahoma"/>
          <w:b/>
          <w:bCs/>
          <w:color w:val="00B050"/>
          <w:sz w:val="20"/>
        </w:rPr>
        <w:tab/>
      </w:r>
      <w:r w:rsidRPr="008F7939">
        <w:rPr>
          <w:rFonts w:ascii="Tahoma" w:hAnsi="Tahoma" w:cs="Tahoma"/>
          <w:b/>
          <w:bCs/>
          <w:sz w:val="20"/>
        </w:rPr>
        <w:t>Slatinné lázně Třeboň s.r.o.</w:t>
      </w:r>
    </w:p>
    <w:p w14:paraId="5C6AAB14" w14:textId="77777777" w:rsidR="008F7939" w:rsidRDefault="008F7939" w:rsidP="008F7939">
      <w:pPr>
        <w:tabs>
          <w:tab w:val="left" w:pos="1984"/>
          <w:tab w:val="left" w:pos="2835"/>
          <w:tab w:val="left" w:pos="6520"/>
        </w:tabs>
        <w:ind w:left="2832" w:hanging="2832"/>
        <w:jc w:val="both"/>
        <w:rPr>
          <w:rFonts w:ascii="Tahoma" w:hAnsi="Tahoma" w:cs="Tahoma"/>
          <w:b/>
          <w:sz w:val="20"/>
          <w:szCs w:val="20"/>
        </w:rPr>
      </w:pPr>
    </w:p>
    <w:p w14:paraId="033212DC" w14:textId="77777777" w:rsidR="008F7939" w:rsidRPr="00812CC8" w:rsidRDefault="008F7939" w:rsidP="008F7939">
      <w:pPr>
        <w:shd w:val="clear" w:color="auto" w:fill="FFFFFF"/>
        <w:textAlignment w:val="baseline"/>
        <w:rPr>
          <w:rFonts w:ascii="Tahoma" w:hAnsi="Tahoma" w:cs="Tahoma"/>
          <w:bCs/>
          <w:sz w:val="20"/>
          <w:szCs w:val="20"/>
        </w:rPr>
      </w:pPr>
      <w:r w:rsidRPr="00812CC8">
        <w:rPr>
          <w:rFonts w:ascii="Tahoma" w:hAnsi="Tahoma" w:cs="Tahoma"/>
          <w:bCs/>
          <w:sz w:val="20"/>
          <w:szCs w:val="20"/>
        </w:rPr>
        <w:t>Spisová značka:</w:t>
      </w:r>
      <w:r w:rsidRPr="00812CC8">
        <w:rPr>
          <w:rFonts w:ascii="Tahoma" w:hAnsi="Tahoma" w:cs="Tahoma"/>
          <w:bCs/>
          <w:sz w:val="20"/>
          <w:szCs w:val="20"/>
        </w:rPr>
        <w:tab/>
      </w:r>
      <w:r>
        <w:rPr>
          <w:rFonts w:ascii="Tahoma" w:hAnsi="Tahoma" w:cs="Tahoma"/>
          <w:b/>
          <w:sz w:val="20"/>
          <w:szCs w:val="20"/>
        </w:rPr>
        <w:tab/>
      </w:r>
      <w:r>
        <w:rPr>
          <w:rFonts w:ascii="Tahoma" w:hAnsi="Tahoma" w:cs="Tahoma"/>
          <w:b/>
          <w:sz w:val="20"/>
          <w:szCs w:val="20"/>
        </w:rPr>
        <w:tab/>
      </w:r>
      <w:r w:rsidRPr="00812CC8">
        <w:rPr>
          <w:rFonts w:ascii="Tahoma" w:hAnsi="Tahoma" w:cs="Tahoma"/>
          <w:bCs/>
          <w:sz w:val="20"/>
          <w:szCs w:val="20"/>
        </w:rPr>
        <w:t>C 8137 vedená u Krajského soudu v Českých Budějovicích</w:t>
      </w:r>
      <w:r>
        <w:rPr>
          <w:rFonts w:ascii="Tahoma" w:hAnsi="Tahoma" w:cs="Tahoma"/>
          <w:bCs/>
          <w:sz w:val="20"/>
          <w:szCs w:val="20"/>
        </w:rPr>
        <w:tab/>
      </w:r>
    </w:p>
    <w:p w14:paraId="330A2750" w14:textId="77777777" w:rsidR="008F7939" w:rsidRDefault="008F7939" w:rsidP="008F7939">
      <w:pPr>
        <w:tabs>
          <w:tab w:val="left" w:pos="2835"/>
        </w:tabs>
        <w:jc w:val="both"/>
        <w:rPr>
          <w:rFonts w:ascii="Tahoma" w:hAnsi="Tahoma" w:cs="Tahoma"/>
          <w:sz w:val="20"/>
          <w:szCs w:val="20"/>
        </w:rPr>
      </w:pPr>
      <w:r w:rsidRPr="00264FE7">
        <w:rPr>
          <w:rFonts w:ascii="Tahoma" w:hAnsi="Tahoma" w:cs="Tahoma"/>
          <w:bCs/>
          <w:sz w:val="20"/>
          <w:szCs w:val="20"/>
        </w:rPr>
        <w:t>Sídlo:</w:t>
      </w:r>
      <w:r w:rsidRPr="00264FE7">
        <w:rPr>
          <w:rFonts w:ascii="Tahoma" w:hAnsi="Tahoma" w:cs="Tahoma"/>
          <w:bCs/>
          <w:sz w:val="20"/>
          <w:szCs w:val="20"/>
        </w:rPr>
        <w:tab/>
      </w:r>
      <w:r w:rsidRPr="008A74CB">
        <w:rPr>
          <w:rFonts w:ascii="Tahoma" w:hAnsi="Tahoma" w:cs="Tahoma"/>
          <w:bCs/>
          <w:sz w:val="20"/>
          <w:szCs w:val="20"/>
        </w:rPr>
        <w:t>Lázeňská 1001, Třeboň II, 379 01 Třeboň</w:t>
      </w:r>
      <w:r w:rsidRPr="008A74CB" w:rsidDel="008A74CB">
        <w:rPr>
          <w:rFonts w:ascii="Tahoma" w:hAnsi="Tahoma" w:cs="Tahoma"/>
          <w:bCs/>
          <w:sz w:val="20"/>
          <w:szCs w:val="20"/>
        </w:rPr>
        <w:t xml:space="preserve"> </w:t>
      </w:r>
    </w:p>
    <w:p w14:paraId="2792F40B" w14:textId="77777777" w:rsidR="008F7939" w:rsidRDefault="008F7939" w:rsidP="008F7939">
      <w:pPr>
        <w:tabs>
          <w:tab w:val="left" w:pos="2835"/>
        </w:tabs>
        <w:jc w:val="both"/>
        <w:rPr>
          <w:rFonts w:ascii="Tahoma" w:hAnsi="Tahoma" w:cs="Tahoma"/>
          <w:bCs/>
          <w:sz w:val="20"/>
          <w:szCs w:val="20"/>
        </w:rPr>
      </w:pPr>
      <w:r w:rsidRPr="00264FE7">
        <w:rPr>
          <w:rFonts w:ascii="Tahoma" w:hAnsi="Tahoma" w:cs="Tahoma"/>
          <w:bCs/>
          <w:sz w:val="20"/>
          <w:szCs w:val="20"/>
        </w:rPr>
        <w:t xml:space="preserve">IČO: </w:t>
      </w:r>
      <w:r w:rsidRPr="00264FE7">
        <w:rPr>
          <w:rFonts w:ascii="Tahoma" w:hAnsi="Tahoma" w:cs="Tahoma"/>
          <w:bCs/>
          <w:sz w:val="20"/>
          <w:szCs w:val="20"/>
        </w:rPr>
        <w:tab/>
      </w:r>
      <w:r w:rsidRPr="00A324CF">
        <w:rPr>
          <w:rFonts w:ascii="Tahoma" w:hAnsi="Tahoma" w:cs="Tahoma"/>
          <w:bCs/>
          <w:sz w:val="20"/>
          <w:szCs w:val="20"/>
        </w:rPr>
        <w:t>25179896</w:t>
      </w:r>
    </w:p>
    <w:p w14:paraId="4BA91B85" w14:textId="77777777" w:rsidR="008F7939" w:rsidRDefault="008F7939" w:rsidP="008F7939">
      <w:pPr>
        <w:tabs>
          <w:tab w:val="left" w:pos="2835"/>
        </w:tabs>
        <w:jc w:val="both"/>
        <w:rPr>
          <w:rFonts w:ascii="Tahoma" w:hAnsi="Tahoma" w:cs="Tahoma"/>
          <w:sz w:val="20"/>
          <w:szCs w:val="20"/>
        </w:rPr>
      </w:pPr>
      <w:r>
        <w:rPr>
          <w:rFonts w:ascii="Tahoma" w:hAnsi="Tahoma" w:cs="Tahoma"/>
          <w:bCs/>
          <w:sz w:val="20"/>
          <w:szCs w:val="20"/>
        </w:rPr>
        <w:t>DIČ:</w:t>
      </w:r>
      <w:r>
        <w:rPr>
          <w:rFonts w:ascii="Tahoma" w:hAnsi="Tahoma" w:cs="Tahoma"/>
          <w:bCs/>
          <w:sz w:val="20"/>
          <w:szCs w:val="20"/>
        </w:rPr>
        <w:tab/>
      </w:r>
      <w:r w:rsidRPr="00022ADF">
        <w:rPr>
          <w:rFonts w:ascii="Tahoma" w:hAnsi="Tahoma" w:cs="Tahoma"/>
          <w:bCs/>
          <w:sz w:val="20"/>
          <w:szCs w:val="20"/>
        </w:rPr>
        <w:t>CZ25179896</w:t>
      </w:r>
    </w:p>
    <w:p w14:paraId="319188C5" w14:textId="77777777" w:rsidR="008F7939" w:rsidRDefault="008F7939" w:rsidP="008F7939">
      <w:pPr>
        <w:tabs>
          <w:tab w:val="left" w:pos="2835"/>
        </w:tabs>
        <w:rPr>
          <w:rFonts w:ascii="Tahoma" w:hAnsi="Tahoma" w:cs="Tahoma"/>
          <w:sz w:val="20"/>
          <w:szCs w:val="20"/>
        </w:rPr>
      </w:pPr>
      <w:r>
        <w:rPr>
          <w:rFonts w:ascii="Tahoma" w:hAnsi="Tahoma" w:cs="Tahoma"/>
          <w:sz w:val="20"/>
          <w:szCs w:val="20"/>
        </w:rPr>
        <w:t>Zastupuje</w:t>
      </w:r>
      <w:r w:rsidRPr="00264FE7">
        <w:rPr>
          <w:rFonts w:ascii="Tahoma" w:hAnsi="Tahoma" w:cs="Tahoma"/>
          <w:sz w:val="20"/>
          <w:szCs w:val="20"/>
        </w:rPr>
        <w:t>:</w:t>
      </w:r>
      <w:r w:rsidRPr="00264FE7">
        <w:rPr>
          <w:rFonts w:ascii="Tahoma" w:hAnsi="Tahoma" w:cs="Tahoma"/>
          <w:sz w:val="20"/>
          <w:szCs w:val="20"/>
        </w:rPr>
        <w:tab/>
      </w:r>
      <w:r w:rsidRPr="00632926">
        <w:rPr>
          <w:rFonts w:ascii="Tahoma" w:hAnsi="Tahoma" w:cs="Tahoma"/>
          <w:sz w:val="20"/>
          <w:szCs w:val="20"/>
        </w:rPr>
        <w:t>prof. JUDr. Vilém Kahoun, Ph.D., jednatel společnosti</w:t>
      </w:r>
      <w:r w:rsidRPr="00B26383">
        <w:rPr>
          <w:rFonts w:ascii="Tahoma" w:hAnsi="Tahoma" w:cs="Tahoma"/>
          <w:sz w:val="20"/>
          <w:szCs w:val="20"/>
        </w:rPr>
        <w:br/>
      </w:r>
    </w:p>
    <w:p w14:paraId="3738C409" w14:textId="77777777" w:rsidR="008F7939" w:rsidRPr="00264FE7" w:rsidRDefault="008F7939" w:rsidP="008F7939">
      <w:pPr>
        <w:tabs>
          <w:tab w:val="left" w:pos="1984"/>
          <w:tab w:val="left" w:pos="2835"/>
          <w:tab w:val="left" w:pos="4962"/>
        </w:tabs>
        <w:ind w:left="2832" w:hanging="2832"/>
        <w:jc w:val="both"/>
        <w:rPr>
          <w:rFonts w:ascii="Tahoma" w:hAnsi="Tahoma" w:cs="Tahoma"/>
          <w:sz w:val="20"/>
          <w:szCs w:val="20"/>
        </w:rPr>
      </w:pPr>
      <w:r w:rsidRPr="00264FE7">
        <w:rPr>
          <w:rFonts w:ascii="Tahoma" w:hAnsi="Tahoma" w:cs="Tahoma"/>
          <w:sz w:val="20"/>
          <w:szCs w:val="20"/>
        </w:rPr>
        <w:t>Osoba oprávněná jednat:</w:t>
      </w:r>
      <w:r w:rsidRPr="00264FE7">
        <w:rPr>
          <w:rFonts w:ascii="Tahoma" w:hAnsi="Tahoma" w:cs="Tahoma"/>
          <w:color w:val="76923C"/>
          <w:sz w:val="20"/>
          <w:szCs w:val="20"/>
        </w:rPr>
        <w:tab/>
      </w:r>
      <w:r w:rsidRPr="00264FE7">
        <w:rPr>
          <w:rFonts w:ascii="Tahoma" w:hAnsi="Tahoma" w:cs="Tahoma"/>
          <w:sz w:val="20"/>
          <w:szCs w:val="20"/>
        </w:rPr>
        <w:t>ve věcech smluvních:</w:t>
      </w:r>
      <w:r w:rsidRPr="00264FE7">
        <w:rPr>
          <w:rFonts w:ascii="Tahoma" w:hAnsi="Tahoma" w:cs="Tahoma"/>
          <w:sz w:val="20"/>
          <w:szCs w:val="20"/>
        </w:rPr>
        <w:tab/>
      </w:r>
      <w:r>
        <w:rPr>
          <w:rFonts w:ascii="Tahoma" w:hAnsi="Tahoma" w:cs="Tahoma"/>
          <w:sz w:val="20"/>
          <w:szCs w:val="20"/>
        </w:rPr>
        <w:t>prof. JUDR. Vilém Kahoun, jednatel</w:t>
      </w:r>
    </w:p>
    <w:p w14:paraId="17C55847" w14:textId="77777777" w:rsidR="008F7939" w:rsidRPr="00264FE7" w:rsidRDefault="008F7939" w:rsidP="008F7939">
      <w:pPr>
        <w:tabs>
          <w:tab w:val="left" w:pos="1984"/>
          <w:tab w:val="left" w:pos="2835"/>
          <w:tab w:val="left" w:pos="4962"/>
        </w:tabs>
        <w:ind w:left="2832" w:hanging="2832"/>
        <w:jc w:val="both"/>
        <w:rPr>
          <w:rFonts w:ascii="Tahoma" w:hAnsi="Tahoma" w:cs="Tahoma"/>
          <w:sz w:val="20"/>
          <w:szCs w:val="20"/>
        </w:rPr>
      </w:pPr>
      <w:r w:rsidRPr="00264FE7">
        <w:rPr>
          <w:rFonts w:ascii="Tahoma" w:hAnsi="Tahoma" w:cs="Tahoma"/>
          <w:sz w:val="20"/>
          <w:szCs w:val="20"/>
        </w:rPr>
        <w:tab/>
      </w:r>
      <w:r w:rsidRPr="00264FE7">
        <w:rPr>
          <w:rFonts w:ascii="Tahoma" w:hAnsi="Tahoma" w:cs="Tahoma"/>
          <w:sz w:val="20"/>
          <w:szCs w:val="20"/>
        </w:rPr>
        <w:tab/>
        <w:t xml:space="preserve">                             </w:t>
      </w:r>
      <w:r w:rsidRPr="00264FE7">
        <w:rPr>
          <w:rFonts w:ascii="Tahoma" w:hAnsi="Tahoma" w:cs="Tahoma"/>
          <w:sz w:val="20"/>
          <w:szCs w:val="20"/>
        </w:rPr>
        <w:tab/>
      </w:r>
      <w:r w:rsidRPr="00264FE7">
        <w:rPr>
          <w:rFonts w:ascii="Tahoma" w:hAnsi="Tahoma" w:cs="Tahoma"/>
          <w:sz w:val="20"/>
          <w:szCs w:val="20"/>
        </w:rPr>
        <w:tab/>
      </w:r>
      <w:r w:rsidRPr="00264FE7">
        <w:rPr>
          <w:rFonts w:ascii="Tahoma" w:hAnsi="Tahoma" w:cs="Tahoma"/>
          <w:sz w:val="20"/>
          <w:szCs w:val="20"/>
        </w:rPr>
        <w:tab/>
      </w:r>
    </w:p>
    <w:p w14:paraId="08D84874" w14:textId="77777777" w:rsidR="008F7939" w:rsidRDefault="008F7939" w:rsidP="008F7939">
      <w:pPr>
        <w:tabs>
          <w:tab w:val="left" w:pos="1984"/>
          <w:tab w:val="left" w:pos="2835"/>
          <w:tab w:val="left" w:pos="4962"/>
        </w:tabs>
        <w:ind w:firstLine="1416"/>
        <w:jc w:val="both"/>
        <w:rPr>
          <w:rFonts w:ascii="Tahoma" w:hAnsi="Tahoma" w:cs="Tahoma"/>
          <w:sz w:val="20"/>
          <w:szCs w:val="20"/>
        </w:rPr>
      </w:pPr>
      <w:r w:rsidRPr="00264FE7">
        <w:rPr>
          <w:rFonts w:ascii="Tahoma" w:hAnsi="Tahoma" w:cs="Tahoma"/>
          <w:sz w:val="20"/>
          <w:szCs w:val="20"/>
        </w:rPr>
        <w:tab/>
      </w:r>
      <w:r w:rsidRPr="00264FE7">
        <w:rPr>
          <w:rFonts w:ascii="Tahoma" w:hAnsi="Tahoma" w:cs="Tahoma"/>
          <w:sz w:val="20"/>
          <w:szCs w:val="20"/>
        </w:rPr>
        <w:tab/>
        <w:t xml:space="preserve">ve věcech technických: </w:t>
      </w:r>
      <w:r w:rsidRPr="00264FE7">
        <w:rPr>
          <w:rFonts w:ascii="Tahoma" w:hAnsi="Tahoma" w:cs="Tahoma"/>
          <w:sz w:val="20"/>
          <w:szCs w:val="20"/>
        </w:rPr>
        <w:tab/>
      </w:r>
      <w:r w:rsidRPr="00264FE7">
        <w:rPr>
          <w:rFonts w:ascii="Tahoma" w:hAnsi="Tahoma" w:cs="Tahoma"/>
          <w:sz w:val="20"/>
          <w:szCs w:val="20"/>
          <w:highlight w:val="green"/>
        </w:rPr>
        <w:t>(bude doplněno)</w:t>
      </w:r>
      <w:r w:rsidRPr="00264FE7">
        <w:rPr>
          <w:rFonts w:ascii="Tahoma" w:hAnsi="Tahoma" w:cs="Tahoma"/>
          <w:sz w:val="20"/>
          <w:szCs w:val="20"/>
        </w:rPr>
        <w:t xml:space="preserve"> </w:t>
      </w:r>
    </w:p>
    <w:p w14:paraId="1C804E75" w14:textId="5B13D021" w:rsidR="000C3778" w:rsidRDefault="000C3778" w:rsidP="000C3778">
      <w:pPr>
        <w:tabs>
          <w:tab w:val="left" w:pos="1984"/>
          <w:tab w:val="left" w:pos="2835"/>
          <w:tab w:val="left" w:pos="4962"/>
        </w:tabs>
        <w:ind w:firstLine="1416"/>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014EA8C3" w14:textId="77777777" w:rsidR="000C3778" w:rsidRPr="00726AE7" w:rsidRDefault="000C3778" w:rsidP="000C3778">
      <w:pPr>
        <w:tabs>
          <w:tab w:val="left" w:pos="1984"/>
          <w:tab w:val="left" w:pos="2835"/>
          <w:tab w:val="left" w:pos="6520"/>
        </w:tabs>
        <w:jc w:val="both"/>
        <w:rPr>
          <w:rFonts w:ascii="Tahoma" w:hAnsi="Tahoma" w:cs="Tahoma"/>
          <w:sz w:val="20"/>
          <w:szCs w:val="20"/>
        </w:rPr>
      </w:pPr>
      <w:r w:rsidRPr="00726AE7">
        <w:rPr>
          <w:rFonts w:ascii="Tahoma" w:hAnsi="Tahoma" w:cs="Tahoma"/>
          <w:sz w:val="20"/>
          <w:szCs w:val="20"/>
        </w:rPr>
        <w:t>dále jen „objednatel“</w:t>
      </w:r>
    </w:p>
    <w:p w14:paraId="41ACF48A" w14:textId="77777777" w:rsidR="000C3778" w:rsidRDefault="000C3778" w:rsidP="000C3778">
      <w:pPr>
        <w:jc w:val="both"/>
        <w:rPr>
          <w:rFonts w:ascii="Tahoma" w:hAnsi="Tahoma" w:cs="Tahoma"/>
          <w:color w:val="00B050"/>
          <w:sz w:val="20"/>
          <w:szCs w:val="20"/>
        </w:rPr>
      </w:pPr>
    </w:p>
    <w:p w14:paraId="232E38B7" w14:textId="77777777" w:rsidR="000C3778" w:rsidRDefault="000C3778" w:rsidP="000C3778">
      <w:pPr>
        <w:jc w:val="both"/>
        <w:rPr>
          <w:rFonts w:ascii="Tahoma" w:hAnsi="Tahoma" w:cs="Tahoma"/>
          <w:sz w:val="20"/>
          <w:szCs w:val="20"/>
        </w:rPr>
      </w:pPr>
      <w:r>
        <w:rPr>
          <w:rFonts w:ascii="Tahoma" w:hAnsi="Tahoma" w:cs="Tahoma"/>
          <w:sz w:val="20"/>
          <w:szCs w:val="20"/>
        </w:rPr>
        <w:t>a</w:t>
      </w:r>
    </w:p>
    <w:p w14:paraId="3F42769C" w14:textId="77777777" w:rsidR="000C3778" w:rsidRDefault="000C3778" w:rsidP="000C3778">
      <w:pPr>
        <w:tabs>
          <w:tab w:val="left" w:pos="1984"/>
          <w:tab w:val="left" w:pos="2835"/>
          <w:tab w:val="left" w:pos="6520"/>
        </w:tabs>
        <w:jc w:val="both"/>
        <w:rPr>
          <w:rFonts w:ascii="Tahoma" w:hAnsi="Tahoma" w:cs="Tahoma"/>
          <w:b/>
          <w:sz w:val="20"/>
          <w:szCs w:val="20"/>
        </w:rPr>
      </w:pPr>
    </w:p>
    <w:p w14:paraId="73CD0600" w14:textId="1F83EFEF" w:rsidR="000C3778" w:rsidRDefault="000C3778" w:rsidP="000C3778">
      <w:pPr>
        <w:tabs>
          <w:tab w:val="left" w:pos="1984"/>
          <w:tab w:val="left" w:pos="2835"/>
          <w:tab w:val="left" w:pos="6520"/>
        </w:tabs>
        <w:ind w:left="2832" w:hanging="2832"/>
        <w:jc w:val="both"/>
        <w:rPr>
          <w:rFonts w:ascii="Tahoma" w:hAnsi="Tahoma" w:cs="Tahoma"/>
          <w:b/>
          <w:sz w:val="20"/>
          <w:szCs w:val="20"/>
        </w:rPr>
      </w:pPr>
      <w:r>
        <w:rPr>
          <w:rFonts w:ascii="Tahoma" w:hAnsi="Tahoma" w:cs="Tahoma"/>
          <w:b/>
          <w:sz w:val="20"/>
          <w:szCs w:val="20"/>
        </w:rPr>
        <w:t>ZHOTOVITEL:</w:t>
      </w:r>
      <w:r>
        <w:rPr>
          <w:rFonts w:ascii="Tahoma" w:hAnsi="Tahoma" w:cs="Tahoma"/>
          <w:color w:val="00B050"/>
          <w:sz w:val="20"/>
          <w:szCs w:val="20"/>
        </w:rPr>
        <w:tab/>
      </w:r>
      <w:r>
        <w:rPr>
          <w:rFonts w:ascii="Tahoma" w:hAnsi="Tahoma" w:cs="Tahoma"/>
          <w:color w:val="00B050"/>
          <w:sz w:val="20"/>
          <w:szCs w:val="20"/>
        </w:rPr>
        <w:tab/>
      </w:r>
      <w:r>
        <w:rPr>
          <w:rFonts w:ascii="Tahoma" w:hAnsi="Tahoma" w:cs="Tahoma"/>
          <w:color w:val="00B050"/>
          <w:sz w:val="20"/>
          <w:szCs w:val="20"/>
        </w:rPr>
        <w:tab/>
      </w:r>
      <w:r>
        <w:rPr>
          <w:rFonts w:ascii="Tahoma" w:hAnsi="Tahoma" w:cs="Tahoma"/>
          <w:sz w:val="20"/>
          <w:szCs w:val="20"/>
          <w:highlight w:val="green"/>
        </w:rPr>
        <w:t>(bude doplněno zadavatelem před podpisem smlouvy s vybraným dodavatelem, účastník řízení nedoplňuje – dále jen „bude doplněno“)</w:t>
      </w:r>
      <w:r>
        <w:rPr>
          <w:rFonts w:ascii="Tahoma" w:hAnsi="Tahoma" w:cs="Tahoma"/>
          <w:b/>
          <w:sz w:val="20"/>
          <w:szCs w:val="20"/>
        </w:rPr>
        <w:t xml:space="preserve"> </w:t>
      </w:r>
    </w:p>
    <w:p w14:paraId="1B6C2B35" w14:textId="77777777" w:rsidR="000C3778" w:rsidRDefault="000C3778" w:rsidP="000C3778">
      <w:pPr>
        <w:tabs>
          <w:tab w:val="left" w:pos="1984"/>
          <w:tab w:val="left" w:pos="2835"/>
          <w:tab w:val="left" w:pos="6520"/>
        </w:tabs>
        <w:jc w:val="both"/>
        <w:rPr>
          <w:rFonts w:ascii="Tahoma" w:hAnsi="Tahoma" w:cs="Tahoma"/>
          <w:sz w:val="20"/>
          <w:szCs w:val="20"/>
        </w:rPr>
      </w:pPr>
      <w:r>
        <w:rPr>
          <w:rFonts w:ascii="Tahoma" w:hAnsi="Tahoma" w:cs="Tahoma"/>
          <w:sz w:val="20"/>
          <w:szCs w:val="20"/>
        </w:rPr>
        <w:t xml:space="preserve">Sídlo: </w:t>
      </w:r>
      <w:r>
        <w:rPr>
          <w:rFonts w:ascii="Tahoma" w:hAnsi="Tahoma" w:cs="Tahoma"/>
          <w:sz w:val="20"/>
          <w:szCs w:val="20"/>
        </w:rPr>
        <w:tab/>
      </w:r>
      <w:r>
        <w:rPr>
          <w:rFonts w:ascii="Tahoma" w:hAnsi="Tahoma" w:cs="Tahoma"/>
          <w:sz w:val="20"/>
          <w:szCs w:val="20"/>
        </w:rPr>
        <w:tab/>
      </w:r>
      <w:r>
        <w:rPr>
          <w:rFonts w:ascii="Tahoma" w:hAnsi="Tahoma" w:cs="Tahoma"/>
          <w:sz w:val="20"/>
          <w:szCs w:val="20"/>
          <w:highlight w:val="green"/>
        </w:rPr>
        <w:t>(bude doplněno)</w:t>
      </w:r>
      <w:r>
        <w:rPr>
          <w:rFonts w:ascii="Tahoma" w:hAnsi="Tahoma" w:cs="Tahoma"/>
          <w:b/>
          <w:sz w:val="20"/>
          <w:szCs w:val="20"/>
        </w:rPr>
        <w:t xml:space="preserve"> </w:t>
      </w:r>
    </w:p>
    <w:p w14:paraId="1FC257D0" w14:textId="77777777" w:rsidR="000C3778" w:rsidRDefault="000C3778" w:rsidP="000C3778">
      <w:pPr>
        <w:tabs>
          <w:tab w:val="left" w:pos="1984"/>
          <w:tab w:val="left" w:pos="2835"/>
          <w:tab w:val="left" w:pos="6520"/>
        </w:tabs>
        <w:jc w:val="both"/>
        <w:rPr>
          <w:rFonts w:ascii="Tahoma" w:hAnsi="Tahoma" w:cs="Tahoma"/>
          <w:sz w:val="20"/>
          <w:szCs w:val="20"/>
        </w:rPr>
      </w:pPr>
      <w:r>
        <w:rPr>
          <w:rFonts w:ascii="Tahoma" w:hAnsi="Tahoma" w:cs="Tahoma"/>
          <w:sz w:val="20"/>
          <w:szCs w:val="20"/>
        </w:rPr>
        <w:t>IČO:</w:t>
      </w:r>
      <w:r>
        <w:rPr>
          <w:rFonts w:ascii="Tahoma" w:hAnsi="Tahoma" w:cs="Tahoma"/>
          <w:sz w:val="20"/>
          <w:szCs w:val="20"/>
        </w:rPr>
        <w:tab/>
      </w:r>
      <w:r>
        <w:rPr>
          <w:rFonts w:ascii="Tahoma" w:hAnsi="Tahoma" w:cs="Tahoma"/>
          <w:sz w:val="20"/>
          <w:szCs w:val="20"/>
        </w:rPr>
        <w:tab/>
      </w:r>
      <w:r>
        <w:rPr>
          <w:rFonts w:ascii="Tahoma" w:hAnsi="Tahoma" w:cs="Tahoma"/>
          <w:sz w:val="20"/>
          <w:szCs w:val="20"/>
          <w:highlight w:val="green"/>
        </w:rPr>
        <w:t>(bude doplněno)</w:t>
      </w:r>
    </w:p>
    <w:p w14:paraId="7DAF8BF1" w14:textId="77777777" w:rsidR="000C3778" w:rsidRDefault="000C3778" w:rsidP="000C3778">
      <w:pPr>
        <w:tabs>
          <w:tab w:val="left" w:pos="1984"/>
          <w:tab w:val="left" w:pos="2835"/>
          <w:tab w:val="left" w:pos="6520"/>
        </w:tabs>
        <w:jc w:val="both"/>
        <w:rPr>
          <w:rFonts w:ascii="Tahoma" w:hAnsi="Tahoma" w:cs="Tahoma"/>
          <w:sz w:val="20"/>
          <w:szCs w:val="20"/>
        </w:rPr>
      </w:pPr>
      <w:r>
        <w:rPr>
          <w:rFonts w:ascii="Tahoma" w:hAnsi="Tahoma" w:cs="Tahoma"/>
          <w:sz w:val="20"/>
          <w:szCs w:val="20"/>
        </w:rPr>
        <w:t>DIČ:</w:t>
      </w:r>
      <w:r>
        <w:rPr>
          <w:rFonts w:ascii="Tahoma" w:hAnsi="Tahoma" w:cs="Tahoma"/>
          <w:sz w:val="20"/>
          <w:szCs w:val="20"/>
        </w:rPr>
        <w:tab/>
      </w:r>
      <w:r>
        <w:rPr>
          <w:rFonts w:ascii="Tahoma" w:hAnsi="Tahoma" w:cs="Tahoma"/>
          <w:sz w:val="20"/>
          <w:szCs w:val="20"/>
        </w:rPr>
        <w:tab/>
      </w:r>
      <w:r>
        <w:rPr>
          <w:rFonts w:ascii="Tahoma" w:hAnsi="Tahoma" w:cs="Tahoma"/>
          <w:sz w:val="20"/>
          <w:szCs w:val="20"/>
          <w:highlight w:val="green"/>
        </w:rPr>
        <w:t>(bude doplněno)</w:t>
      </w:r>
    </w:p>
    <w:p w14:paraId="5298A465" w14:textId="77777777" w:rsidR="000C3778" w:rsidRDefault="000C3778" w:rsidP="000C3778">
      <w:pPr>
        <w:tabs>
          <w:tab w:val="left" w:pos="1984"/>
          <w:tab w:val="left" w:pos="2835"/>
          <w:tab w:val="left" w:pos="6520"/>
        </w:tabs>
        <w:jc w:val="both"/>
        <w:rPr>
          <w:rFonts w:ascii="Tahoma" w:hAnsi="Tahoma" w:cs="Tahoma"/>
          <w:sz w:val="20"/>
          <w:szCs w:val="20"/>
        </w:rPr>
      </w:pPr>
      <w:r>
        <w:rPr>
          <w:rFonts w:ascii="Tahoma" w:hAnsi="Tahoma" w:cs="Tahoma"/>
          <w:sz w:val="20"/>
          <w:szCs w:val="20"/>
        </w:rPr>
        <w:t>Bankovní spojení:</w:t>
      </w:r>
      <w:r>
        <w:rPr>
          <w:rFonts w:ascii="Tahoma" w:hAnsi="Tahoma" w:cs="Tahoma"/>
          <w:sz w:val="20"/>
          <w:szCs w:val="20"/>
        </w:rPr>
        <w:tab/>
      </w:r>
      <w:r>
        <w:rPr>
          <w:rFonts w:ascii="Tahoma" w:hAnsi="Tahoma" w:cs="Tahoma"/>
          <w:sz w:val="20"/>
          <w:szCs w:val="20"/>
        </w:rPr>
        <w:tab/>
      </w:r>
      <w:r>
        <w:rPr>
          <w:rFonts w:ascii="Tahoma" w:hAnsi="Tahoma" w:cs="Tahoma"/>
          <w:sz w:val="20"/>
          <w:szCs w:val="20"/>
          <w:highlight w:val="green"/>
        </w:rPr>
        <w:t>(bude doplněno)</w:t>
      </w:r>
    </w:p>
    <w:p w14:paraId="44E79CAB" w14:textId="77777777" w:rsidR="000C3778" w:rsidRDefault="000C3778" w:rsidP="000C3778">
      <w:pPr>
        <w:tabs>
          <w:tab w:val="left" w:pos="1984"/>
          <w:tab w:val="left" w:pos="2835"/>
          <w:tab w:val="left" w:pos="6520"/>
        </w:tabs>
        <w:jc w:val="both"/>
        <w:rPr>
          <w:rFonts w:ascii="Tahoma" w:hAnsi="Tahoma" w:cs="Tahoma"/>
          <w:sz w:val="20"/>
          <w:szCs w:val="20"/>
        </w:rPr>
      </w:pPr>
      <w:r>
        <w:rPr>
          <w:rFonts w:ascii="Tahoma" w:hAnsi="Tahoma" w:cs="Tahoma"/>
          <w:sz w:val="20"/>
          <w:szCs w:val="20"/>
        </w:rPr>
        <w:t>Číslo účtu:</w:t>
      </w:r>
      <w:r>
        <w:rPr>
          <w:rFonts w:ascii="Tahoma" w:hAnsi="Tahoma" w:cs="Tahoma"/>
          <w:sz w:val="20"/>
          <w:szCs w:val="20"/>
        </w:rPr>
        <w:tab/>
      </w:r>
      <w:r>
        <w:rPr>
          <w:rFonts w:ascii="Tahoma" w:hAnsi="Tahoma" w:cs="Tahoma"/>
          <w:sz w:val="20"/>
          <w:szCs w:val="20"/>
        </w:rPr>
        <w:tab/>
      </w:r>
      <w:r>
        <w:rPr>
          <w:rFonts w:ascii="Tahoma" w:hAnsi="Tahoma" w:cs="Tahoma"/>
          <w:sz w:val="20"/>
          <w:szCs w:val="20"/>
          <w:highlight w:val="green"/>
        </w:rPr>
        <w:t>(bude doplněno)</w:t>
      </w:r>
    </w:p>
    <w:p w14:paraId="2C7F6888" w14:textId="278CF3B3" w:rsidR="00DD7403" w:rsidRDefault="00DD7403" w:rsidP="000C3778">
      <w:pPr>
        <w:tabs>
          <w:tab w:val="left" w:pos="1984"/>
          <w:tab w:val="left" w:pos="2835"/>
          <w:tab w:val="left" w:pos="6520"/>
        </w:tabs>
        <w:jc w:val="both"/>
        <w:rPr>
          <w:rFonts w:ascii="Tahoma" w:hAnsi="Tahoma" w:cs="Tahoma"/>
          <w:sz w:val="20"/>
          <w:szCs w:val="20"/>
        </w:rPr>
      </w:pPr>
      <w:r>
        <w:rPr>
          <w:rFonts w:ascii="Tahoma" w:hAnsi="Tahoma" w:cs="Tahoma"/>
          <w:sz w:val="20"/>
          <w:szCs w:val="20"/>
        </w:rPr>
        <w:t>Zápis OR:</w:t>
      </w:r>
      <w:r>
        <w:rPr>
          <w:rFonts w:ascii="Tahoma" w:hAnsi="Tahoma" w:cs="Tahoma"/>
          <w:sz w:val="20"/>
          <w:szCs w:val="20"/>
        </w:rPr>
        <w:tab/>
      </w:r>
      <w:r>
        <w:rPr>
          <w:rFonts w:ascii="Tahoma" w:hAnsi="Tahoma" w:cs="Tahoma"/>
          <w:sz w:val="20"/>
          <w:szCs w:val="20"/>
        </w:rPr>
        <w:tab/>
      </w:r>
      <w:r>
        <w:rPr>
          <w:rFonts w:ascii="Tahoma" w:hAnsi="Tahoma" w:cs="Tahoma"/>
          <w:sz w:val="20"/>
          <w:szCs w:val="20"/>
          <w:highlight w:val="green"/>
        </w:rPr>
        <w:t>(bude doplněno)</w:t>
      </w:r>
    </w:p>
    <w:p w14:paraId="04722E22" w14:textId="2398731A" w:rsidR="000C3778" w:rsidRDefault="000C3778" w:rsidP="000C3778">
      <w:pPr>
        <w:tabs>
          <w:tab w:val="left" w:pos="1984"/>
          <w:tab w:val="left" w:pos="2835"/>
          <w:tab w:val="left" w:pos="6520"/>
        </w:tabs>
        <w:jc w:val="both"/>
        <w:rPr>
          <w:rFonts w:ascii="Tahoma" w:hAnsi="Tahoma" w:cs="Tahoma"/>
          <w:sz w:val="20"/>
          <w:szCs w:val="20"/>
        </w:rPr>
      </w:pPr>
      <w:r>
        <w:rPr>
          <w:rFonts w:ascii="Tahoma" w:hAnsi="Tahoma" w:cs="Tahoma"/>
          <w:sz w:val="20"/>
          <w:szCs w:val="20"/>
        </w:rPr>
        <w:t>Zast</w:t>
      </w:r>
      <w:r w:rsidR="009A30CE">
        <w:rPr>
          <w:rFonts w:ascii="Tahoma" w:hAnsi="Tahoma" w:cs="Tahoma"/>
          <w:sz w:val="20"/>
          <w:szCs w:val="20"/>
        </w:rPr>
        <w:t>upuje</w:t>
      </w:r>
      <w:r>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highlight w:val="green"/>
        </w:rPr>
        <w:t>(bude doplněno)</w:t>
      </w:r>
    </w:p>
    <w:p w14:paraId="2B6071F2" w14:textId="77777777" w:rsidR="000C3778" w:rsidRDefault="000C3778" w:rsidP="000C3778">
      <w:pPr>
        <w:tabs>
          <w:tab w:val="left" w:pos="1984"/>
          <w:tab w:val="left" w:pos="2835"/>
          <w:tab w:val="left" w:pos="6520"/>
        </w:tabs>
        <w:jc w:val="both"/>
        <w:rPr>
          <w:rFonts w:ascii="Tahoma" w:hAnsi="Tahoma" w:cs="Tahoma"/>
          <w:sz w:val="20"/>
          <w:szCs w:val="20"/>
        </w:rPr>
      </w:pPr>
      <w:r>
        <w:rPr>
          <w:rFonts w:ascii="Tahoma" w:hAnsi="Tahoma" w:cs="Tahoma"/>
          <w:sz w:val="20"/>
          <w:szCs w:val="20"/>
        </w:rPr>
        <w:tab/>
      </w:r>
    </w:p>
    <w:p w14:paraId="2E000F1B" w14:textId="77777777" w:rsidR="000C3778" w:rsidRDefault="000C3778" w:rsidP="000C3778">
      <w:pPr>
        <w:tabs>
          <w:tab w:val="left" w:pos="1984"/>
          <w:tab w:val="left" w:pos="2835"/>
          <w:tab w:val="left" w:pos="4962"/>
        </w:tabs>
        <w:jc w:val="both"/>
        <w:rPr>
          <w:rFonts w:ascii="Tahoma" w:hAnsi="Tahoma" w:cs="Tahoma"/>
          <w:color w:val="1F497D"/>
          <w:sz w:val="20"/>
          <w:szCs w:val="20"/>
        </w:rPr>
      </w:pPr>
      <w:r>
        <w:rPr>
          <w:rFonts w:ascii="Tahoma" w:hAnsi="Tahoma" w:cs="Tahoma"/>
          <w:sz w:val="20"/>
          <w:szCs w:val="20"/>
        </w:rPr>
        <w:t>Osoby oprávněné jednat:</w:t>
      </w:r>
      <w:r>
        <w:rPr>
          <w:rFonts w:ascii="Tahoma" w:hAnsi="Tahoma" w:cs="Tahoma"/>
          <w:color w:val="76923C"/>
          <w:sz w:val="20"/>
          <w:szCs w:val="20"/>
        </w:rPr>
        <w:tab/>
      </w:r>
      <w:r>
        <w:rPr>
          <w:rFonts w:ascii="Tahoma" w:hAnsi="Tahoma" w:cs="Tahoma"/>
          <w:sz w:val="20"/>
          <w:szCs w:val="20"/>
        </w:rPr>
        <w:t>ve věcech smluvních:</w:t>
      </w:r>
      <w:r>
        <w:rPr>
          <w:rFonts w:ascii="Tahoma" w:hAnsi="Tahoma" w:cs="Tahoma"/>
          <w:sz w:val="20"/>
          <w:szCs w:val="20"/>
        </w:rPr>
        <w:tab/>
      </w:r>
      <w:r>
        <w:rPr>
          <w:rFonts w:ascii="Tahoma" w:hAnsi="Tahoma" w:cs="Tahoma"/>
          <w:sz w:val="20"/>
          <w:szCs w:val="20"/>
          <w:highlight w:val="green"/>
        </w:rPr>
        <w:t>(bude doplněno)</w:t>
      </w:r>
    </w:p>
    <w:p w14:paraId="53504F81" w14:textId="77777777" w:rsidR="000C3778" w:rsidRDefault="000C3778" w:rsidP="000C3778">
      <w:pPr>
        <w:tabs>
          <w:tab w:val="left" w:pos="1984"/>
          <w:tab w:val="left" w:pos="2835"/>
          <w:tab w:val="left" w:pos="6520"/>
        </w:tabs>
        <w:jc w:val="both"/>
        <w:rPr>
          <w:rFonts w:ascii="Tahoma" w:hAnsi="Tahoma" w:cs="Tahoma"/>
          <w:sz w:val="20"/>
          <w:szCs w:val="20"/>
        </w:rPr>
      </w:pPr>
      <w:r>
        <w:rPr>
          <w:rFonts w:ascii="Tahoma" w:hAnsi="Tahoma" w:cs="Tahoma"/>
          <w:color w:val="1F497D"/>
          <w:sz w:val="20"/>
          <w:szCs w:val="20"/>
        </w:rPr>
        <w:tab/>
      </w:r>
      <w:r>
        <w:rPr>
          <w:rFonts w:ascii="Tahoma" w:hAnsi="Tahoma" w:cs="Tahoma"/>
          <w:color w:val="1F497D"/>
          <w:sz w:val="20"/>
          <w:szCs w:val="20"/>
        </w:rPr>
        <w:tab/>
      </w:r>
    </w:p>
    <w:p w14:paraId="4B06F9C1" w14:textId="77777777" w:rsidR="000C3778" w:rsidRDefault="000C3778" w:rsidP="000C3778">
      <w:pPr>
        <w:tabs>
          <w:tab w:val="left" w:pos="1984"/>
          <w:tab w:val="left" w:pos="2835"/>
          <w:tab w:val="left" w:pos="4962"/>
        </w:tabs>
        <w:jc w:val="both"/>
        <w:rPr>
          <w:rFonts w:ascii="Tahoma" w:hAnsi="Tahoma" w:cs="Tahoma"/>
          <w:sz w:val="20"/>
          <w:szCs w:val="20"/>
        </w:rPr>
      </w:pPr>
      <w:r>
        <w:rPr>
          <w:rFonts w:ascii="Tahoma" w:hAnsi="Tahoma" w:cs="Tahoma"/>
          <w:color w:val="76923C"/>
          <w:sz w:val="20"/>
          <w:szCs w:val="20"/>
        </w:rPr>
        <w:tab/>
      </w:r>
      <w:r>
        <w:rPr>
          <w:rFonts w:ascii="Tahoma" w:hAnsi="Tahoma" w:cs="Tahoma"/>
          <w:color w:val="76923C"/>
          <w:sz w:val="20"/>
          <w:szCs w:val="20"/>
        </w:rPr>
        <w:tab/>
      </w:r>
      <w:r>
        <w:rPr>
          <w:rFonts w:ascii="Tahoma" w:hAnsi="Tahoma" w:cs="Tahoma"/>
          <w:sz w:val="20"/>
          <w:szCs w:val="20"/>
        </w:rPr>
        <w:t>ve věcech technických:</w:t>
      </w:r>
      <w:r>
        <w:rPr>
          <w:rFonts w:ascii="Tahoma" w:hAnsi="Tahoma" w:cs="Tahoma"/>
          <w:sz w:val="20"/>
          <w:szCs w:val="20"/>
        </w:rPr>
        <w:tab/>
      </w:r>
      <w:r>
        <w:rPr>
          <w:rFonts w:ascii="Tahoma" w:hAnsi="Tahoma" w:cs="Tahoma"/>
          <w:sz w:val="20"/>
          <w:szCs w:val="20"/>
          <w:highlight w:val="green"/>
        </w:rPr>
        <w:t>(bude doplněno)</w:t>
      </w:r>
    </w:p>
    <w:p w14:paraId="02746E1C" w14:textId="4E9718BA" w:rsidR="000C3778" w:rsidRDefault="000C3778" w:rsidP="000C3778">
      <w:pPr>
        <w:tabs>
          <w:tab w:val="left" w:pos="1984"/>
          <w:tab w:val="left" w:pos="2835"/>
          <w:tab w:val="left" w:pos="6520"/>
        </w:tabs>
        <w:jc w:val="both"/>
        <w:rPr>
          <w:rFonts w:ascii="Tahoma" w:hAnsi="Tahoma" w:cs="Tahoma"/>
          <w:color w:val="76923C"/>
          <w:sz w:val="20"/>
          <w:szCs w:val="20"/>
        </w:rPr>
      </w:pPr>
      <w:r>
        <w:rPr>
          <w:rFonts w:ascii="Tahoma" w:hAnsi="Tahoma" w:cs="Tahoma"/>
          <w:sz w:val="20"/>
          <w:szCs w:val="20"/>
        </w:rPr>
        <w:tab/>
      </w:r>
    </w:p>
    <w:p w14:paraId="47B0D534" w14:textId="77777777" w:rsidR="000C3778" w:rsidRPr="00726AE7" w:rsidRDefault="000C3778" w:rsidP="000C3778">
      <w:pPr>
        <w:tabs>
          <w:tab w:val="left" w:pos="1984"/>
          <w:tab w:val="left" w:pos="2835"/>
          <w:tab w:val="left" w:pos="6520"/>
        </w:tabs>
        <w:jc w:val="both"/>
        <w:rPr>
          <w:rFonts w:ascii="Tahoma" w:hAnsi="Tahoma" w:cs="Tahoma"/>
          <w:sz w:val="20"/>
          <w:szCs w:val="20"/>
        </w:rPr>
      </w:pPr>
      <w:r>
        <w:rPr>
          <w:rFonts w:ascii="Tahoma" w:hAnsi="Tahoma" w:cs="Tahoma"/>
          <w:sz w:val="20"/>
          <w:szCs w:val="20"/>
        </w:rPr>
        <w:t xml:space="preserve">dále </w:t>
      </w:r>
      <w:r w:rsidRPr="00726AE7">
        <w:rPr>
          <w:rFonts w:ascii="Tahoma" w:hAnsi="Tahoma" w:cs="Tahoma"/>
          <w:sz w:val="20"/>
          <w:szCs w:val="20"/>
        </w:rPr>
        <w:t>jen „zhotovitel“</w:t>
      </w:r>
      <w:r>
        <w:rPr>
          <w:rFonts w:ascii="Tahoma" w:hAnsi="Tahoma" w:cs="Tahoma"/>
          <w:sz w:val="20"/>
          <w:szCs w:val="20"/>
        </w:rPr>
        <w:t xml:space="preserve">. </w:t>
      </w:r>
    </w:p>
    <w:p w14:paraId="65F00C19" w14:textId="77777777" w:rsidR="000C3778" w:rsidRDefault="000C3778" w:rsidP="000C3778">
      <w:pPr>
        <w:jc w:val="both"/>
        <w:rPr>
          <w:rFonts w:ascii="Tahoma" w:hAnsi="Tahoma" w:cs="Tahoma"/>
          <w:sz w:val="20"/>
          <w:szCs w:val="20"/>
        </w:rPr>
      </w:pPr>
    </w:p>
    <w:p w14:paraId="450D149E" w14:textId="77777777" w:rsidR="000C3778" w:rsidRDefault="000C3778" w:rsidP="000C3778">
      <w:pPr>
        <w:jc w:val="both"/>
        <w:rPr>
          <w:rFonts w:ascii="Tahoma" w:hAnsi="Tahoma" w:cs="Tahoma"/>
          <w:sz w:val="20"/>
          <w:szCs w:val="20"/>
        </w:rPr>
      </w:pPr>
    </w:p>
    <w:p w14:paraId="0E164C55" w14:textId="77777777" w:rsidR="00224682" w:rsidRDefault="00224682" w:rsidP="000C3778">
      <w:pPr>
        <w:numPr>
          <w:ilvl w:val="12"/>
          <w:numId w:val="0"/>
        </w:numPr>
        <w:jc w:val="center"/>
        <w:rPr>
          <w:rFonts w:ascii="Tahoma" w:hAnsi="Tahoma" w:cs="Tahoma"/>
          <w:b/>
          <w:color w:val="000000"/>
          <w:sz w:val="20"/>
          <w:szCs w:val="20"/>
        </w:rPr>
      </w:pPr>
    </w:p>
    <w:p w14:paraId="1EFC34A1" w14:textId="3F0DC39E" w:rsidR="000C3778" w:rsidRDefault="000C3778" w:rsidP="000C3778">
      <w:pPr>
        <w:numPr>
          <w:ilvl w:val="12"/>
          <w:numId w:val="0"/>
        </w:numPr>
        <w:jc w:val="center"/>
        <w:rPr>
          <w:rFonts w:ascii="Tahoma" w:hAnsi="Tahoma" w:cs="Tahoma"/>
          <w:b/>
          <w:color w:val="000000"/>
          <w:sz w:val="20"/>
          <w:szCs w:val="20"/>
        </w:rPr>
      </w:pPr>
      <w:r>
        <w:rPr>
          <w:rFonts w:ascii="Tahoma" w:hAnsi="Tahoma" w:cs="Tahoma"/>
          <w:b/>
          <w:color w:val="000000"/>
          <w:sz w:val="20"/>
          <w:szCs w:val="20"/>
        </w:rPr>
        <w:t>PREAMBULE</w:t>
      </w:r>
    </w:p>
    <w:p w14:paraId="4C7BD33D" w14:textId="77777777" w:rsidR="000C3778" w:rsidRDefault="000C3778" w:rsidP="000C3778">
      <w:pPr>
        <w:numPr>
          <w:ilvl w:val="12"/>
          <w:numId w:val="0"/>
        </w:numPr>
        <w:jc w:val="center"/>
        <w:rPr>
          <w:rFonts w:ascii="Tahoma" w:hAnsi="Tahoma" w:cs="Tahoma"/>
          <w:b/>
          <w:color w:val="000000"/>
          <w:sz w:val="20"/>
          <w:szCs w:val="20"/>
        </w:rPr>
      </w:pPr>
    </w:p>
    <w:p w14:paraId="4563A154" w14:textId="281BE8FB" w:rsidR="000C3778" w:rsidRDefault="000C3778" w:rsidP="000C3778">
      <w:pPr>
        <w:jc w:val="both"/>
        <w:rPr>
          <w:rFonts w:ascii="Tahoma" w:hAnsi="Tahoma" w:cs="Tahoma"/>
          <w:color w:val="000000"/>
          <w:sz w:val="20"/>
          <w:szCs w:val="20"/>
        </w:rPr>
      </w:pPr>
      <w:r>
        <w:rPr>
          <w:rFonts w:ascii="Tahoma" w:hAnsi="Tahoma" w:cs="Tahoma"/>
          <w:color w:val="000000"/>
          <w:sz w:val="20"/>
          <w:szCs w:val="20"/>
        </w:rPr>
        <w:t xml:space="preserve">Tato smlouva je uzavírána na základě výsledků </w:t>
      </w:r>
      <w:r w:rsidR="00163F77">
        <w:rPr>
          <w:rFonts w:ascii="Tahoma" w:hAnsi="Tahoma" w:cs="Tahoma"/>
          <w:color w:val="000000"/>
          <w:sz w:val="20"/>
          <w:szCs w:val="20"/>
        </w:rPr>
        <w:t>Z</w:t>
      </w:r>
      <w:r>
        <w:rPr>
          <w:rFonts w:ascii="Tahoma" w:hAnsi="Tahoma" w:cs="Tahoma"/>
          <w:color w:val="000000"/>
          <w:sz w:val="20"/>
          <w:szCs w:val="20"/>
        </w:rPr>
        <w:t>adávacího řízení</w:t>
      </w:r>
      <w:r>
        <w:rPr>
          <w:rFonts w:ascii="Tahoma" w:hAnsi="Tahoma" w:cs="Tahoma"/>
          <w:sz w:val="20"/>
          <w:szCs w:val="20"/>
        </w:rPr>
        <w:t xml:space="preserve"> s </w:t>
      </w:r>
      <w:r>
        <w:rPr>
          <w:rFonts w:ascii="Tahoma" w:hAnsi="Tahoma" w:cs="Tahoma"/>
          <w:color w:val="000000"/>
          <w:sz w:val="20"/>
          <w:szCs w:val="20"/>
        </w:rPr>
        <w:t xml:space="preserve">názvem </w:t>
      </w:r>
      <w:r w:rsidRPr="00DC49DE">
        <w:rPr>
          <w:rFonts w:ascii="Tahoma" w:hAnsi="Tahoma" w:cs="Tahoma"/>
          <w:sz w:val="20"/>
          <w:szCs w:val="20"/>
        </w:rPr>
        <w:t>„</w:t>
      </w:r>
      <w:r w:rsidR="0071089A" w:rsidRPr="00DC49DE">
        <w:rPr>
          <w:rFonts w:ascii="Tahoma" w:hAnsi="Tahoma" w:cs="Tahoma"/>
          <w:sz w:val="20"/>
          <w:szCs w:val="20"/>
        </w:rPr>
        <w:t>Stavební úpravy budovy G – LDA s nástavbou administrativních a ubytovacích kapacit</w:t>
      </w:r>
      <w:r w:rsidR="00E34FA7">
        <w:rPr>
          <w:rFonts w:ascii="Tahoma" w:hAnsi="Tahoma" w:cs="Tahoma"/>
          <w:sz w:val="20"/>
          <w:szCs w:val="20"/>
        </w:rPr>
        <w:t xml:space="preserve"> – opakované řízení</w:t>
      </w:r>
      <w:r w:rsidR="002E6487" w:rsidRPr="00DC49DE">
        <w:rPr>
          <w:rFonts w:ascii="Tahoma" w:hAnsi="Tahoma" w:cs="Tahoma"/>
          <w:sz w:val="20"/>
          <w:szCs w:val="20"/>
        </w:rPr>
        <w:t>“</w:t>
      </w:r>
      <w:r w:rsidRPr="00DC49DE">
        <w:rPr>
          <w:rFonts w:ascii="Tahoma" w:hAnsi="Tahoma" w:cs="Tahoma"/>
          <w:sz w:val="20"/>
          <w:szCs w:val="20"/>
        </w:rPr>
        <w:t xml:space="preserve"> (dále též „Zad</w:t>
      </w:r>
      <w:r>
        <w:rPr>
          <w:rFonts w:ascii="Tahoma" w:hAnsi="Tahoma" w:cs="Tahoma"/>
          <w:sz w:val="20"/>
          <w:szCs w:val="20"/>
        </w:rPr>
        <w:t xml:space="preserve">ávací řízení“), konaného objednatelem </w:t>
      </w:r>
      <w:r w:rsidR="002777D2">
        <w:rPr>
          <w:rFonts w:ascii="Tahoma" w:hAnsi="Tahoma" w:cs="Tahoma"/>
          <w:color w:val="000000"/>
          <w:sz w:val="20"/>
          <w:szCs w:val="20"/>
        </w:rPr>
        <w:t>v</w:t>
      </w:r>
      <w:r w:rsidR="0071089A">
        <w:rPr>
          <w:rFonts w:ascii="Tahoma" w:hAnsi="Tahoma" w:cs="Tahoma"/>
          <w:color w:val="000000"/>
          <w:sz w:val="20"/>
          <w:szCs w:val="20"/>
        </w:rPr>
        <w:t> </w:t>
      </w:r>
      <w:r w:rsidR="002777D2">
        <w:rPr>
          <w:rFonts w:ascii="Tahoma" w:hAnsi="Tahoma" w:cs="Tahoma"/>
          <w:color w:val="000000"/>
          <w:sz w:val="20"/>
          <w:szCs w:val="20"/>
        </w:rPr>
        <w:t>režimu</w:t>
      </w:r>
      <w:r>
        <w:rPr>
          <w:rFonts w:ascii="Tahoma" w:hAnsi="Tahoma" w:cs="Tahoma"/>
          <w:color w:val="000000"/>
          <w:sz w:val="20"/>
          <w:szCs w:val="20"/>
        </w:rPr>
        <w:t xml:space="preserve"> zákona č.</w:t>
      </w:r>
      <w:r w:rsidR="006412EB">
        <w:rPr>
          <w:rFonts w:ascii="Tahoma" w:hAnsi="Tahoma" w:cs="Tahoma"/>
          <w:color w:val="000000"/>
          <w:sz w:val="20"/>
          <w:szCs w:val="20"/>
        </w:rPr>
        <w:t> </w:t>
      </w:r>
      <w:r>
        <w:rPr>
          <w:rFonts w:ascii="Tahoma" w:hAnsi="Tahoma" w:cs="Tahoma"/>
          <w:color w:val="000000"/>
          <w:sz w:val="20"/>
          <w:szCs w:val="20"/>
        </w:rPr>
        <w:t xml:space="preserve">134/2016 Sb., o zadávání veřejných zakázek, v účinném znění (dále též „ZZVZ“). </w:t>
      </w:r>
    </w:p>
    <w:p w14:paraId="1A30E903" w14:textId="77777777" w:rsidR="00B9277D" w:rsidRDefault="00B9277D" w:rsidP="000C3778">
      <w:pPr>
        <w:jc w:val="both"/>
        <w:rPr>
          <w:rFonts w:ascii="Tahoma" w:hAnsi="Tahoma" w:cs="Tahoma"/>
          <w:b/>
          <w:bCs/>
          <w:sz w:val="20"/>
          <w:szCs w:val="20"/>
          <w:u w:val="single"/>
        </w:rPr>
      </w:pPr>
    </w:p>
    <w:p w14:paraId="75BDB7E6" w14:textId="77777777" w:rsidR="00224682" w:rsidRDefault="00224682" w:rsidP="000C3778">
      <w:pPr>
        <w:jc w:val="both"/>
        <w:rPr>
          <w:rFonts w:ascii="Tahoma" w:hAnsi="Tahoma" w:cs="Tahoma"/>
          <w:b/>
          <w:bCs/>
          <w:sz w:val="20"/>
          <w:szCs w:val="20"/>
          <w:u w:val="single"/>
        </w:rPr>
      </w:pPr>
    </w:p>
    <w:p w14:paraId="0E78B863" w14:textId="77777777" w:rsidR="00224682" w:rsidRDefault="00224682" w:rsidP="000C3778">
      <w:pPr>
        <w:jc w:val="both"/>
        <w:rPr>
          <w:rFonts w:ascii="Tahoma" w:hAnsi="Tahoma" w:cs="Tahoma"/>
          <w:b/>
          <w:bCs/>
          <w:sz w:val="20"/>
          <w:szCs w:val="20"/>
          <w:u w:val="single"/>
        </w:rPr>
      </w:pPr>
    </w:p>
    <w:p w14:paraId="502BD12D" w14:textId="77777777" w:rsidR="00224682" w:rsidRDefault="00224682" w:rsidP="000C3778">
      <w:pPr>
        <w:jc w:val="both"/>
        <w:rPr>
          <w:rFonts w:ascii="Tahoma" w:hAnsi="Tahoma" w:cs="Tahoma"/>
          <w:b/>
          <w:bCs/>
          <w:sz w:val="20"/>
          <w:szCs w:val="20"/>
          <w:u w:val="single"/>
        </w:rPr>
      </w:pPr>
    </w:p>
    <w:p w14:paraId="1830BCC2" w14:textId="77777777" w:rsidR="004145B8" w:rsidRDefault="004145B8" w:rsidP="000C3778">
      <w:pPr>
        <w:jc w:val="both"/>
        <w:rPr>
          <w:rFonts w:ascii="Tahoma" w:hAnsi="Tahoma" w:cs="Tahoma"/>
          <w:b/>
          <w:bCs/>
          <w:sz w:val="20"/>
          <w:szCs w:val="20"/>
          <w:u w:val="single"/>
        </w:rPr>
      </w:pPr>
    </w:p>
    <w:p w14:paraId="12A55DAE" w14:textId="77777777" w:rsidR="000C3778" w:rsidRDefault="000C3778" w:rsidP="000C3778">
      <w:pPr>
        <w:jc w:val="center"/>
        <w:rPr>
          <w:rFonts w:ascii="Tahoma" w:hAnsi="Tahoma" w:cs="Tahoma"/>
          <w:b/>
          <w:bCs/>
          <w:sz w:val="20"/>
          <w:szCs w:val="20"/>
        </w:rPr>
      </w:pPr>
      <w:r w:rsidRPr="001522F6">
        <w:rPr>
          <w:rFonts w:ascii="Tahoma" w:hAnsi="Tahoma" w:cs="Tahoma"/>
          <w:b/>
          <w:bCs/>
          <w:sz w:val="20"/>
          <w:szCs w:val="20"/>
        </w:rPr>
        <w:lastRenderedPageBreak/>
        <w:t xml:space="preserve">II. </w:t>
      </w:r>
    </w:p>
    <w:p w14:paraId="6D079D2C" w14:textId="77777777" w:rsidR="000C3778" w:rsidRDefault="000C3778" w:rsidP="000C3778">
      <w:pPr>
        <w:jc w:val="center"/>
        <w:rPr>
          <w:rFonts w:ascii="Tahoma" w:hAnsi="Tahoma" w:cs="Tahoma"/>
          <w:b/>
          <w:bCs/>
          <w:sz w:val="20"/>
          <w:szCs w:val="20"/>
        </w:rPr>
      </w:pPr>
      <w:r w:rsidRPr="001522F6">
        <w:rPr>
          <w:rFonts w:ascii="Tahoma" w:hAnsi="Tahoma" w:cs="Tahoma"/>
          <w:b/>
          <w:bCs/>
          <w:sz w:val="20"/>
          <w:szCs w:val="20"/>
        </w:rPr>
        <w:t xml:space="preserve">Předmět </w:t>
      </w:r>
      <w:r>
        <w:rPr>
          <w:rFonts w:ascii="Tahoma" w:hAnsi="Tahoma" w:cs="Tahoma"/>
          <w:b/>
          <w:bCs/>
          <w:sz w:val="20"/>
          <w:szCs w:val="20"/>
        </w:rPr>
        <w:t>smlouvy a podklady k provedení díla</w:t>
      </w:r>
    </w:p>
    <w:p w14:paraId="58258D54" w14:textId="77777777" w:rsidR="000C3778" w:rsidRPr="001522F6" w:rsidRDefault="000C3778" w:rsidP="000C3778">
      <w:pPr>
        <w:jc w:val="center"/>
        <w:rPr>
          <w:rFonts w:ascii="Tahoma" w:hAnsi="Tahoma" w:cs="Tahoma"/>
          <w:b/>
          <w:bCs/>
          <w:sz w:val="20"/>
          <w:szCs w:val="20"/>
        </w:rPr>
      </w:pPr>
    </w:p>
    <w:p w14:paraId="33ABC288" w14:textId="77777777" w:rsidR="000C3778" w:rsidRPr="00D300D1" w:rsidRDefault="000C3778" w:rsidP="00C854BC">
      <w:pPr>
        <w:pStyle w:val="Odstavecseseznamem"/>
        <w:numPr>
          <w:ilvl w:val="1"/>
          <w:numId w:val="5"/>
        </w:numPr>
        <w:ind w:left="567" w:hanging="567"/>
        <w:contextualSpacing w:val="0"/>
        <w:jc w:val="both"/>
        <w:rPr>
          <w:rFonts w:ascii="Tahoma" w:hAnsi="Tahoma" w:cs="Tahoma"/>
          <w:b/>
          <w:bCs/>
          <w:sz w:val="20"/>
          <w:szCs w:val="20"/>
        </w:rPr>
      </w:pPr>
      <w:r>
        <w:rPr>
          <w:rFonts w:ascii="Tahoma" w:hAnsi="Tahoma" w:cs="Tahoma"/>
          <w:b/>
          <w:bCs/>
          <w:sz w:val="20"/>
          <w:szCs w:val="20"/>
        </w:rPr>
        <w:t>Dílo</w:t>
      </w:r>
      <w:r w:rsidRPr="00D300D1">
        <w:rPr>
          <w:rFonts w:ascii="Tahoma" w:hAnsi="Tahoma" w:cs="Tahoma"/>
          <w:b/>
          <w:bCs/>
          <w:sz w:val="20"/>
          <w:szCs w:val="20"/>
        </w:rPr>
        <w:t xml:space="preserve"> a závazek jeho provedení</w:t>
      </w:r>
    </w:p>
    <w:p w14:paraId="5F52AE46" w14:textId="77777777" w:rsidR="000C3778" w:rsidRDefault="000C3778" w:rsidP="000C3778">
      <w:pPr>
        <w:pStyle w:val="Odstavecseseznamem"/>
        <w:ind w:left="567"/>
        <w:jc w:val="both"/>
        <w:rPr>
          <w:rFonts w:ascii="Tahoma" w:hAnsi="Tahoma" w:cs="Tahoma"/>
          <w:sz w:val="20"/>
          <w:szCs w:val="20"/>
        </w:rPr>
      </w:pPr>
    </w:p>
    <w:p w14:paraId="01F4AF97" w14:textId="589E6958" w:rsidR="000C3778" w:rsidRPr="001A2C4B" w:rsidRDefault="000C3778" w:rsidP="004A65D3">
      <w:pPr>
        <w:pStyle w:val="Odstavecseseznamem"/>
        <w:numPr>
          <w:ilvl w:val="2"/>
          <w:numId w:val="5"/>
        </w:numPr>
        <w:ind w:left="1418" w:hanging="862"/>
        <w:contextualSpacing w:val="0"/>
        <w:jc w:val="both"/>
        <w:rPr>
          <w:rFonts w:ascii="Tahoma" w:hAnsi="Tahoma" w:cs="Tahoma"/>
          <w:sz w:val="20"/>
          <w:szCs w:val="20"/>
        </w:rPr>
      </w:pPr>
      <w:r w:rsidRPr="00820F3C">
        <w:rPr>
          <w:rFonts w:ascii="Tahoma" w:hAnsi="Tahoma" w:cs="Tahoma"/>
          <w:sz w:val="20"/>
          <w:szCs w:val="20"/>
        </w:rPr>
        <w:t xml:space="preserve">Předmětem této smlouvy je závazek zhotovitele provést pro objednatele </w:t>
      </w:r>
      <w:r w:rsidRPr="0013600E">
        <w:rPr>
          <w:rFonts w:ascii="Tahoma" w:hAnsi="Tahoma" w:cs="Tahoma"/>
          <w:sz w:val="20"/>
          <w:szCs w:val="20"/>
        </w:rPr>
        <w:t xml:space="preserve">řádně a včas </w:t>
      </w:r>
      <w:r w:rsidR="00114795">
        <w:rPr>
          <w:rFonts w:ascii="Tahoma" w:hAnsi="Tahoma" w:cs="Tahoma"/>
          <w:sz w:val="20"/>
          <w:szCs w:val="20"/>
        </w:rPr>
        <w:t xml:space="preserve">stavební </w:t>
      </w:r>
      <w:r w:rsidRPr="0013600E">
        <w:rPr>
          <w:rFonts w:ascii="Tahoma" w:hAnsi="Tahoma" w:cs="Tahoma"/>
          <w:sz w:val="20"/>
          <w:szCs w:val="20"/>
        </w:rPr>
        <w:t>dílo spočívající</w:t>
      </w:r>
      <w:r w:rsidR="00BB4F8E" w:rsidRPr="0013600E">
        <w:rPr>
          <w:rFonts w:ascii="Tahoma" w:hAnsi="Tahoma" w:cs="Tahoma"/>
          <w:sz w:val="20"/>
          <w:szCs w:val="20"/>
        </w:rPr>
        <w:t> </w:t>
      </w:r>
      <w:r w:rsidR="00EB0BC3" w:rsidRPr="0013600E">
        <w:rPr>
          <w:rFonts w:ascii="Tahoma" w:hAnsi="Tahoma" w:cs="Tahoma"/>
          <w:sz w:val="20"/>
          <w:szCs w:val="20"/>
        </w:rPr>
        <w:t>v</w:t>
      </w:r>
      <w:r w:rsidR="0071089A">
        <w:rPr>
          <w:rFonts w:ascii="Tahoma" w:hAnsi="Tahoma" w:cs="Tahoma"/>
          <w:sz w:val="20"/>
          <w:szCs w:val="20"/>
        </w:rPr>
        <w:t>e stavebních úpravách</w:t>
      </w:r>
      <w:r w:rsidR="00737965">
        <w:rPr>
          <w:rFonts w:ascii="Tahoma" w:hAnsi="Tahoma" w:cs="Tahoma"/>
          <w:sz w:val="20"/>
          <w:szCs w:val="20"/>
        </w:rPr>
        <w:t xml:space="preserve"> budovy G – LDA s nástavbou administrativních a ubytovacích kapacit</w:t>
      </w:r>
      <w:r w:rsidR="009D768F">
        <w:rPr>
          <w:rFonts w:ascii="Tahoma" w:hAnsi="Tahoma" w:cs="Tahoma"/>
          <w:sz w:val="20"/>
          <w:szCs w:val="20"/>
        </w:rPr>
        <w:t xml:space="preserve">, </w:t>
      </w:r>
      <w:r w:rsidR="00087D74">
        <w:rPr>
          <w:rFonts w:ascii="Tahoma" w:hAnsi="Tahoma" w:cs="Tahoma"/>
          <w:sz w:val="20"/>
          <w:szCs w:val="20"/>
        </w:rPr>
        <w:t>a</w:t>
      </w:r>
      <w:r w:rsidR="00046A77">
        <w:rPr>
          <w:rFonts w:ascii="Tahoma" w:hAnsi="Tahoma" w:cs="Tahoma"/>
          <w:sz w:val="20"/>
          <w:szCs w:val="20"/>
        </w:rPr>
        <w:t> </w:t>
      </w:r>
      <w:r w:rsidR="000230B2" w:rsidRPr="0013600E">
        <w:rPr>
          <w:rFonts w:ascii="Tahoma" w:hAnsi="Tahoma" w:cs="Tahoma"/>
          <w:sz w:val="20"/>
          <w:szCs w:val="20"/>
        </w:rPr>
        <w:t>v</w:t>
      </w:r>
      <w:r w:rsidR="001E425E" w:rsidRPr="0013600E">
        <w:rPr>
          <w:rFonts w:ascii="Tahoma" w:hAnsi="Tahoma" w:cs="Tahoma"/>
          <w:sz w:val="20"/>
          <w:szCs w:val="20"/>
        </w:rPr>
        <w:t xml:space="preserve"> provedení </w:t>
      </w:r>
      <w:r w:rsidR="000230B2" w:rsidRPr="0013600E">
        <w:rPr>
          <w:rFonts w:ascii="Tahoma" w:hAnsi="Tahoma" w:cs="Tahoma"/>
          <w:sz w:val="20"/>
          <w:szCs w:val="20"/>
        </w:rPr>
        <w:t>dalších souvisejících prací v rozsahu stanoveném touto smlouvou a jejími přílohami</w:t>
      </w:r>
      <w:r w:rsidR="003204D5">
        <w:rPr>
          <w:rFonts w:ascii="Tahoma" w:hAnsi="Tahoma" w:cs="Tahoma"/>
          <w:sz w:val="20"/>
          <w:szCs w:val="20"/>
        </w:rPr>
        <w:t xml:space="preserve"> </w:t>
      </w:r>
      <w:r w:rsidR="00EB0BC3" w:rsidRPr="0013600E">
        <w:rPr>
          <w:rFonts w:ascii="Tahoma" w:hAnsi="Tahoma" w:cs="Tahoma"/>
          <w:sz w:val="20"/>
          <w:szCs w:val="20"/>
        </w:rPr>
        <w:t xml:space="preserve">(dále též „stavba“ </w:t>
      </w:r>
      <w:r w:rsidR="00FB69C8">
        <w:rPr>
          <w:rFonts w:ascii="Tahoma" w:hAnsi="Tahoma" w:cs="Tahoma"/>
          <w:sz w:val="20"/>
          <w:szCs w:val="20"/>
        </w:rPr>
        <w:t>nebo</w:t>
      </w:r>
      <w:r w:rsidR="00EB0BC3" w:rsidRPr="0013600E">
        <w:rPr>
          <w:rFonts w:ascii="Tahoma" w:hAnsi="Tahoma" w:cs="Tahoma"/>
          <w:sz w:val="20"/>
          <w:szCs w:val="20"/>
        </w:rPr>
        <w:t xml:space="preserve"> „dílo“).</w:t>
      </w:r>
      <w:r w:rsidRPr="001A2C4B">
        <w:rPr>
          <w:rFonts w:ascii="Tahoma" w:hAnsi="Tahoma" w:cs="Tahoma"/>
          <w:sz w:val="20"/>
          <w:szCs w:val="20"/>
        </w:rPr>
        <w:t xml:space="preserve"> </w:t>
      </w:r>
    </w:p>
    <w:p w14:paraId="2300E682" w14:textId="77777777" w:rsidR="000C3778" w:rsidRDefault="000C3778" w:rsidP="000C3778">
      <w:pPr>
        <w:pStyle w:val="Odstavecseseznamem"/>
        <w:ind w:left="1418"/>
        <w:jc w:val="both"/>
        <w:rPr>
          <w:rFonts w:ascii="Tahoma" w:hAnsi="Tahoma" w:cs="Tahoma"/>
          <w:sz w:val="20"/>
          <w:szCs w:val="20"/>
        </w:rPr>
      </w:pPr>
    </w:p>
    <w:p w14:paraId="7497DAF9" w14:textId="77777777" w:rsidR="000C3778" w:rsidRPr="00087D74" w:rsidRDefault="000C3778" w:rsidP="00C854BC">
      <w:pPr>
        <w:pStyle w:val="Odstavecseseznamem"/>
        <w:numPr>
          <w:ilvl w:val="2"/>
          <w:numId w:val="5"/>
        </w:numPr>
        <w:ind w:left="1418" w:hanging="862"/>
        <w:contextualSpacing w:val="0"/>
        <w:jc w:val="both"/>
        <w:rPr>
          <w:rFonts w:ascii="Tahoma" w:hAnsi="Tahoma" w:cs="Tahoma"/>
          <w:sz w:val="20"/>
          <w:szCs w:val="20"/>
        </w:rPr>
      </w:pPr>
      <w:r w:rsidRPr="00820F3C">
        <w:rPr>
          <w:rFonts w:ascii="Tahoma" w:hAnsi="Tahoma" w:cs="Tahoma"/>
          <w:sz w:val="20"/>
          <w:szCs w:val="20"/>
        </w:rPr>
        <w:t xml:space="preserve">Zhotovením díla se rozumí úplné, funkční a bezvadné provedení všech prací a dodávek, </w:t>
      </w:r>
      <w:r w:rsidRPr="00087D74">
        <w:rPr>
          <w:rFonts w:ascii="Tahoma" w:hAnsi="Tahoma" w:cs="Tahoma"/>
          <w:sz w:val="20"/>
          <w:szCs w:val="20"/>
        </w:rPr>
        <w:t>vč. dodávek potřebných materiálů, výrobků, a dále provedení všech souvisejících činností, kterých je třeba pro řádné dokončení díla.</w:t>
      </w:r>
    </w:p>
    <w:p w14:paraId="00B879D2" w14:textId="77777777" w:rsidR="000C3778" w:rsidRPr="00087D74" w:rsidRDefault="000C3778" w:rsidP="000C3778">
      <w:pPr>
        <w:pStyle w:val="Odstavecseseznamem"/>
        <w:ind w:left="1418"/>
        <w:jc w:val="both"/>
        <w:rPr>
          <w:rFonts w:ascii="Tahoma" w:hAnsi="Tahoma" w:cs="Tahoma"/>
          <w:sz w:val="20"/>
          <w:szCs w:val="20"/>
        </w:rPr>
      </w:pPr>
    </w:p>
    <w:p w14:paraId="40262E67" w14:textId="0520ED45" w:rsidR="000C3778" w:rsidRPr="00087D74" w:rsidRDefault="000C3778" w:rsidP="00C854BC">
      <w:pPr>
        <w:pStyle w:val="Odstavecseseznamem"/>
        <w:numPr>
          <w:ilvl w:val="2"/>
          <w:numId w:val="5"/>
        </w:numPr>
        <w:ind w:left="1418" w:hanging="862"/>
        <w:contextualSpacing w:val="0"/>
        <w:jc w:val="both"/>
        <w:rPr>
          <w:rFonts w:ascii="Tahoma" w:hAnsi="Tahoma" w:cs="Tahoma"/>
          <w:sz w:val="20"/>
          <w:szCs w:val="20"/>
        </w:rPr>
      </w:pPr>
      <w:r w:rsidRPr="00087D74">
        <w:rPr>
          <w:rFonts w:ascii="Tahoma" w:hAnsi="Tahoma" w:cs="Tahoma"/>
          <w:sz w:val="20"/>
          <w:szCs w:val="20"/>
        </w:rPr>
        <w:t>Součástí díla jsou činnosti dle čl. III této smlouvy.</w:t>
      </w:r>
    </w:p>
    <w:p w14:paraId="13CEF958" w14:textId="77777777" w:rsidR="000C3778" w:rsidRPr="00087D74" w:rsidRDefault="000C3778" w:rsidP="000C3778">
      <w:pPr>
        <w:pStyle w:val="Odstavecseseznamem"/>
        <w:ind w:left="1418"/>
        <w:jc w:val="both"/>
        <w:rPr>
          <w:rFonts w:ascii="Tahoma" w:hAnsi="Tahoma" w:cs="Tahoma"/>
          <w:sz w:val="20"/>
          <w:szCs w:val="20"/>
        </w:rPr>
      </w:pPr>
    </w:p>
    <w:p w14:paraId="0FAEC234" w14:textId="1E64F4A5" w:rsidR="000311F1" w:rsidRDefault="000311F1" w:rsidP="000311F1">
      <w:pPr>
        <w:pStyle w:val="Odstavecseseznamem"/>
        <w:numPr>
          <w:ilvl w:val="2"/>
          <w:numId w:val="5"/>
        </w:numPr>
        <w:ind w:left="1418" w:hanging="862"/>
        <w:contextualSpacing w:val="0"/>
        <w:jc w:val="both"/>
        <w:rPr>
          <w:rFonts w:ascii="Tahoma" w:hAnsi="Tahoma" w:cs="Tahoma"/>
          <w:sz w:val="20"/>
          <w:szCs w:val="20"/>
        </w:rPr>
      </w:pPr>
      <w:r w:rsidRPr="00087D74">
        <w:rPr>
          <w:rFonts w:ascii="Tahoma" w:hAnsi="Tahoma" w:cs="Tahoma"/>
          <w:sz w:val="20"/>
          <w:szCs w:val="20"/>
        </w:rPr>
        <w:t xml:space="preserve">Dílo bude předáno </w:t>
      </w:r>
      <w:r>
        <w:rPr>
          <w:rFonts w:ascii="Tahoma" w:hAnsi="Tahoma" w:cs="Tahoma"/>
          <w:sz w:val="20"/>
          <w:szCs w:val="20"/>
        </w:rPr>
        <w:t>v časovém harmonogramu dle čl. 6.1 této smlouvy</w:t>
      </w:r>
      <w:r w:rsidR="00670327">
        <w:rPr>
          <w:rFonts w:ascii="Tahoma" w:hAnsi="Tahoma" w:cs="Tahoma"/>
          <w:sz w:val="20"/>
          <w:szCs w:val="20"/>
        </w:rPr>
        <w:t>.</w:t>
      </w:r>
    </w:p>
    <w:p w14:paraId="3E5CEEA0" w14:textId="77777777" w:rsidR="000311F1" w:rsidRDefault="000311F1" w:rsidP="000311F1">
      <w:pPr>
        <w:pStyle w:val="Odstavecseseznamem"/>
        <w:ind w:left="1418"/>
        <w:contextualSpacing w:val="0"/>
        <w:jc w:val="both"/>
        <w:rPr>
          <w:rFonts w:ascii="Tahoma" w:hAnsi="Tahoma" w:cs="Tahoma"/>
          <w:sz w:val="20"/>
          <w:szCs w:val="20"/>
        </w:rPr>
      </w:pPr>
    </w:p>
    <w:p w14:paraId="4F925124" w14:textId="77777777" w:rsidR="000C3778" w:rsidRDefault="000C3778" w:rsidP="000C3778">
      <w:pPr>
        <w:tabs>
          <w:tab w:val="left" w:pos="567"/>
        </w:tabs>
        <w:jc w:val="both"/>
        <w:rPr>
          <w:rFonts w:ascii="Tahoma" w:hAnsi="Tahoma" w:cs="Tahoma"/>
          <w:b/>
          <w:bCs/>
          <w:sz w:val="20"/>
          <w:szCs w:val="20"/>
        </w:rPr>
      </w:pPr>
      <w:r w:rsidRPr="00087D74">
        <w:rPr>
          <w:rFonts w:ascii="Tahoma" w:hAnsi="Tahoma" w:cs="Tahoma"/>
          <w:b/>
          <w:bCs/>
          <w:sz w:val="20"/>
          <w:szCs w:val="20"/>
        </w:rPr>
        <w:t>2.2</w:t>
      </w:r>
      <w:r w:rsidRPr="00087D74">
        <w:rPr>
          <w:rFonts w:ascii="Tahoma" w:hAnsi="Tahoma" w:cs="Tahoma"/>
          <w:b/>
          <w:bCs/>
          <w:sz w:val="20"/>
          <w:szCs w:val="20"/>
        </w:rPr>
        <w:tab/>
        <w:t>Závazek zaplacení dohodnuté ceny</w:t>
      </w:r>
    </w:p>
    <w:p w14:paraId="3B3FBA9B" w14:textId="77777777" w:rsidR="00D0705A" w:rsidRDefault="00D0705A" w:rsidP="000C3778">
      <w:pPr>
        <w:tabs>
          <w:tab w:val="left" w:pos="567"/>
        </w:tabs>
        <w:jc w:val="both"/>
        <w:rPr>
          <w:rFonts w:ascii="Tahoma" w:hAnsi="Tahoma" w:cs="Tahoma"/>
          <w:sz w:val="20"/>
          <w:szCs w:val="20"/>
        </w:rPr>
      </w:pPr>
    </w:p>
    <w:p w14:paraId="16E68EB3" w14:textId="77777777" w:rsidR="000C3778" w:rsidRPr="008F5B16" w:rsidRDefault="000C3778" w:rsidP="000C3778">
      <w:pPr>
        <w:pStyle w:val="Odstavecseseznamem"/>
        <w:ind w:left="1416" w:hanging="849"/>
        <w:jc w:val="both"/>
        <w:rPr>
          <w:rFonts w:ascii="Tahoma" w:hAnsi="Tahoma" w:cs="Tahoma"/>
          <w:sz w:val="20"/>
          <w:szCs w:val="20"/>
        </w:rPr>
      </w:pPr>
      <w:r>
        <w:rPr>
          <w:rFonts w:ascii="Tahoma" w:hAnsi="Tahoma" w:cs="Tahoma"/>
          <w:sz w:val="20"/>
          <w:szCs w:val="20"/>
        </w:rPr>
        <w:t>2.2.1</w:t>
      </w:r>
      <w:r>
        <w:rPr>
          <w:rFonts w:ascii="Tahoma" w:hAnsi="Tahoma" w:cs="Tahoma"/>
          <w:sz w:val="20"/>
          <w:szCs w:val="20"/>
        </w:rPr>
        <w:tab/>
        <w:t>Předmětem této smlouvy je současně</w:t>
      </w:r>
      <w:r w:rsidRPr="008F5B16">
        <w:rPr>
          <w:rFonts w:ascii="Tahoma" w:hAnsi="Tahoma" w:cs="Tahoma"/>
          <w:sz w:val="20"/>
          <w:szCs w:val="20"/>
        </w:rPr>
        <w:t xml:space="preserve"> závazek objednatele zaplatit za řádně a včas provedené </w:t>
      </w:r>
      <w:r w:rsidR="00C92CB4">
        <w:rPr>
          <w:rFonts w:ascii="Tahoma" w:hAnsi="Tahoma" w:cs="Tahoma"/>
          <w:sz w:val="20"/>
          <w:szCs w:val="20"/>
        </w:rPr>
        <w:t xml:space="preserve">a předané </w:t>
      </w:r>
      <w:r w:rsidRPr="008F5B16">
        <w:rPr>
          <w:rFonts w:ascii="Tahoma" w:hAnsi="Tahoma" w:cs="Tahoma"/>
          <w:sz w:val="20"/>
          <w:szCs w:val="20"/>
        </w:rPr>
        <w:t>dílo dohodnutou cenu dle podmínek této smlouvy.</w:t>
      </w:r>
    </w:p>
    <w:p w14:paraId="25FD19F5" w14:textId="77777777" w:rsidR="000C3778" w:rsidRDefault="000C3778" w:rsidP="000C3778">
      <w:pPr>
        <w:pStyle w:val="Odstavecseseznamem"/>
        <w:ind w:left="567" w:hanging="567"/>
        <w:rPr>
          <w:rFonts w:ascii="Tahoma" w:hAnsi="Tahoma" w:cs="Tahoma"/>
          <w:sz w:val="20"/>
          <w:szCs w:val="20"/>
        </w:rPr>
      </w:pPr>
    </w:p>
    <w:p w14:paraId="79D996EE" w14:textId="77777777" w:rsidR="000C3778" w:rsidRPr="00D300D1" w:rsidRDefault="000C3778" w:rsidP="00C854BC">
      <w:pPr>
        <w:numPr>
          <w:ilvl w:val="1"/>
          <w:numId w:val="6"/>
        </w:numPr>
        <w:ind w:left="567" w:hanging="567"/>
        <w:jc w:val="both"/>
        <w:rPr>
          <w:rFonts w:ascii="Tahoma" w:hAnsi="Tahoma" w:cs="Tahoma"/>
          <w:b/>
          <w:bCs/>
          <w:sz w:val="20"/>
          <w:szCs w:val="20"/>
        </w:rPr>
      </w:pPr>
      <w:r w:rsidRPr="00D300D1">
        <w:rPr>
          <w:rFonts w:ascii="Tahoma" w:hAnsi="Tahoma" w:cs="Tahoma"/>
          <w:b/>
          <w:bCs/>
          <w:sz w:val="20"/>
          <w:szCs w:val="20"/>
        </w:rPr>
        <w:t>Závazné dokumenty</w:t>
      </w:r>
    </w:p>
    <w:p w14:paraId="2B801AE1" w14:textId="77777777" w:rsidR="000C3778" w:rsidRDefault="000C3778" w:rsidP="000C3778">
      <w:pPr>
        <w:ind w:left="567"/>
        <w:jc w:val="both"/>
        <w:rPr>
          <w:rFonts w:ascii="Tahoma" w:hAnsi="Tahoma" w:cs="Tahoma"/>
          <w:sz w:val="20"/>
          <w:szCs w:val="20"/>
        </w:rPr>
      </w:pPr>
    </w:p>
    <w:p w14:paraId="6C93EB4C" w14:textId="77777777" w:rsidR="00E94C66" w:rsidRDefault="000C3778" w:rsidP="00E94C66">
      <w:pPr>
        <w:ind w:left="1418" w:hanging="851"/>
        <w:jc w:val="both"/>
        <w:rPr>
          <w:rFonts w:ascii="Tahoma" w:hAnsi="Tahoma" w:cs="Tahoma"/>
          <w:sz w:val="20"/>
          <w:szCs w:val="20"/>
        </w:rPr>
      </w:pPr>
      <w:r>
        <w:rPr>
          <w:rFonts w:ascii="Tahoma" w:hAnsi="Tahoma" w:cs="Tahoma"/>
          <w:sz w:val="20"/>
          <w:szCs w:val="20"/>
        </w:rPr>
        <w:t>2.3.1</w:t>
      </w:r>
      <w:r>
        <w:rPr>
          <w:rFonts w:ascii="Tahoma" w:hAnsi="Tahoma" w:cs="Tahoma"/>
          <w:sz w:val="20"/>
          <w:szCs w:val="20"/>
        </w:rPr>
        <w:tab/>
      </w:r>
      <w:r w:rsidR="00E94C66">
        <w:rPr>
          <w:rFonts w:ascii="Tahoma" w:hAnsi="Tahoma" w:cs="Tahoma"/>
          <w:sz w:val="20"/>
          <w:szCs w:val="20"/>
        </w:rPr>
        <w:t xml:space="preserve">Technická definice díla a podoba, rozsah a podmínky jeho provádění </w:t>
      </w:r>
      <w:r w:rsidR="00E94C66" w:rsidRPr="008F5B16">
        <w:rPr>
          <w:rFonts w:ascii="Tahoma" w:hAnsi="Tahoma" w:cs="Tahoma"/>
          <w:sz w:val="20"/>
          <w:szCs w:val="20"/>
        </w:rPr>
        <w:t>j</w:t>
      </w:r>
      <w:r w:rsidR="00E94C66">
        <w:rPr>
          <w:rFonts w:ascii="Tahoma" w:hAnsi="Tahoma" w:cs="Tahoma"/>
          <w:sz w:val="20"/>
          <w:szCs w:val="20"/>
        </w:rPr>
        <w:t>sou závazně stanoveny touto smlouvou a přílohami, které tvoří nedílnou součást této smlouvy:</w:t>
      </w:r>
    </w:p>
    <w:p w14:paraId="01B6C058" w14:textId="77777777" w:rsidR="00E94C66" w:rsidRDefault="00E94C66" w:rsidP="00E94C66">
      <w:pPr>
        <w:ind w:left="567"/>
        <w:jc w:val="both"/>
        <w:rPr>
          <w:rFonts w:ascii="Tahoma" w:hAnsi="Tahoma" w:cs="Tahoma"/>
          <w:sz w:val="20"/>
          <w:szCs w:val="20"/>
        </w:rPr>
      </w:pPr>
    </w:p>
    <w:p w14:paraId="3C7D9F79" w14:textId="4E859B63" w:rsidR="00194BAC" w:rsidRPr="00A85C5C" w:rsidRDefault="00194BAC" w:rsidP="00163918">
      <w:pPr>
        <w:pStyle w:val="Odstavecseseznamem"/>
        <w:numPr>
          <w:ilvl w:val="0"/>
          <w:numId w:val="13"/>
        </w:numPr>
        <w:autoSpaceDE w:val="0"/>
        <w:autoSpaceDN w:val="0"/>
        <w:adjustRightInd w:val="0"/>
        <w:spacing w:after="120"/>
        <w:ind w:left="1701"/>
        <w:contextualSpacing w:val="0"/>
        <w:jc w:val="both"/>
        <w:rPr>
          <w:rFonts w:ascii="Tahoma" w:hAnsi="Tahoma" w:cs="Tahoma"/>
          <w:color w:val="000000"/>
          <w:sz w:val="20"/>
          <w:szCs w:val="20"/>
        </w:rPr>
      </w:pPr>
      <w:r w:rsidRPr="00B016C7">
        <w:rPr>
          <w:rFonts w:ascii="Tahoma" w:hAnsi="Tahoma" w:cs="Tahoma"/>
          <w:color w:val="000000"/>
          <w:sz w:val="20"/>
          <w:szCs w:val="20"/>
        </w:rPr>
        <w:t xml:space="preserve">Projektová dokumentace pro </w:t>
      </w:r>
      <w:r w:rsidRPr="00F27FB9">
        <w:rPr>
          <w:rFonts w:ascii="Tahoma" w:hAnsi="Tahoma" w:cs="Tahoma"/>
          <w:color w:val="000000"/>
          <w:sz w:val="20"/>
          <w:szCs w:val="20"/>
        </w:rPr>
        <w:t>výběr zhotovitele</w:t>
      </w:r>
      <w:r>
        <w:rPr>
          <w:rFonts w:ascii="Tahoma" w:hAnsi="Tahoma" w:cs="Tahoma"/>
          <w:color w:val="000000"/>
          <w:sz w:val="20"/>
          <w:szCs w:val="20"/>
        </w:rPr>
        <w:t>,</w:t>
      </w:r>
      <w:r w:rsidRPr="00A85C5C">
        <w:rPr>
          <w:rFonts w:ascii="Tahoma" w:hAnsi="Tahoma" w:cs="Tahoma"/>
          <w:color w:val="000000"/>
          <w:sz w:val="20"/>
          <w:szCs w:val="20"/>
        </w:rPr>
        <w:t xml:space="preserve"> zpracovaná </w:t>
      </w:r>
      <w:r>
        <w:rPr>
          <w:rFonts w:ascii="Tahoma" w:hAnsi="Tahoma" w:cs="Tahoma"/>
          <w:color w:val="000000"/>
          <w:sz w:val="20"/>
          <w:szCs w:val="20"/>
        </w:rPr>
        <w:t xml:space="preserve">projektantem </w:t>
      </w:r>
      <w:r w:rsidR="00852CF1">
        <w:rPr>
          <w:rFonts w:ascii="Tahoma" w:hAnsi="Tahoma" w:cs="Tahoma"/>
          <w:color w:val="000000"/>
          <w:sz w:val="20"/>
          <w:szCs w:val="20"/>
        </w:rPr>
        <w:t xml:space="preserve">JK – </w:t>
      </w:r>
      <w:proofErr w:type="spellStart"/>
      <w:r w:rsidR="00852CF1">
        <w:rPr>
          <w:rFonts w:ascii="Tahoma" w:hAnsi="Tahoma" w:cs="Tahoma"/>
          <w:color w:val="000000"/>
          <w:sz w:val="20"/>
          <w:szCs w:val="20"/>
        </w:rPr>
        <w:t>Stavoprojekt</w:t>
      </w:r>
      <w:proofErr w:type="spellEnd"/>
      <w:r w:rsidR="00852CF1">
        <w:rPr>
          <w:rFonts w:ascii="Tahoma" w:hAnsi="Tahoma" w:cs="Tahoma"/>
          <w:color w:val="000000"/>
          <w:sz w:val="20"/>
          <w:szCs w:val="20"/>
        </w:rPr>
        <w:t xml:space="preserve"> s.r.o</w:t>
      </w:r>
      <w:r>
        <w:rPr>
          <w:rFonts w:ascii="Tahoma" w:hAnsi="Tahoma" w:cs="Tahoma"/>
          <w:color w:val="000000"/>
          <w:sz w:val="20"/>
          <w:szCs w:val="20"/>
        </w:rPr>
        <w:t xml:space="preserve">, IČO: </w:t>
      </w:r>
      <w:r w:rsidR="00852CF1">
        <w:rPr>
          <w:rFonts w:ascii="Tahoma" w:hAnsi="Tahoma" w:cs="Tahoma"/>
          <w:color w:val="000000"/>
          <w:sz w:val="20"/>
          <w:szCs w:val="20"/>
        </w:rPr>
        <w:t>26112779</w:t>
      </w:r>
      <w:r>
        <w:rPr>
          <w:rFonts w:ascii="Tahoma" w:hAnsi="Tahoma" w:cs="Tahoma"/>
          <w:color w:val="000000"/>
          <w:sz w:val="20"/>
          <w:szCs w:val="20"/>
        </w:rPr>
        <w:t xml:space="preserve">, se sídlem </w:t>
      </w:r>
      <w:r w:rsidR="00D472A4" w:rsidRPr="00FC390E">
        <w:rPr>
          <w:rFonts w:ascii="Tahoma" w:hAnsi="Tahoma" w:cs="Tahoma"/>
          <w:color w:val="000000"/>
          <w:sz w:val="20"/>
          <w:szCs w:val="20"/>
        </w:rPr>
        <w:t>Žižkova 742, 378 06 Suchdol nad Lužnicí</w:t>
      </w:r>
      <w:r w:rsidR="002B1A3F">
        <w:rPr>
          <w:rFonts w:ascii="Tahoma" w:hAnsi="Tahoma" w:cs="Tahoma"/>
          <w:color w:val="000000"/>
          <w:sz w:val="20"/>
          <w:szCs w:val="20"/>
        </w:rPr>
        <w:t>,</w:t>
      </w:r>
      <w:r w:rsidR="00AF301B">
        <w:rPr>
          <w:rFonts w:ascii="Tahoma" w:hAnsi="Tahoma" w:cs="Tahoma"/>
          <w:color w:val="000000"/>
          <w:sz w:val="20"/>
          <w:szCs w:val="20"/>
        </w:rPr>
        <w:t xml:space="preserve"> </w:t>
      </w:r>
      <w:r w:rsidR="00A0252C">
        <w:rPr>
          <w:rFonts w:ascii="Tahoma" w:hAnsi="Tahoma" w:cs="Tahoma"/>
          <w:color w:val="000000"/>
          <w:sz w:val="20"/>
          <w:szCs w:val="20"/>
        </w:rPr>
        <w:t xml:space="preserve"> pod názvem </w:t>
      </w:r>
      <w:r w:rsidR="002B1A3F">
        <w:rPr>
          <w:rFonts w:ascii="Tahoma" w:hAnsi="Tahoma" w:cs="Tahoma"/>
          <w:color w:val="000000"/>
          <w:sz w:val="20"/>
          <w:szCs w:val="20"/>
        </w:rPr>
        <w:t>„</w:t>
      </w:r>
      <w:r w:rsidR="00A0252C">
        <w:rPr>
          <w:rFonts w:ascii="Tahoma" w:hAnsi="Tahoma" w:cs="Tahoma"/>
          <w:color w:val="000000"/>
          <w:sz w:val="20"/>
          <w:szCs w:val="20"/>
        </w:rPr>
        <w:t xml:space="preserve">STAVEBNÍ  ÚPRAVY STÁVAJÍCÍHO OBJEKTU  BUDOVY G-LDA S NÁSTAVBOU </w:t>
      </w:r>
      <w:r w:rsidR="002B1A3F">
        <w:rPr>
          <w:rFonts w:ascii="Tahoma" w:hAnsi="Tahoma" w:cs="Tahoma"/>
          <w:color w:val="000000"/>
          <w:sz w:val="20"/>
          <w:szCs w:val="20"/>
        </w:rPr>
        <w:t xml:space="preserve">AMINISTRATIVNÍCH A </w:t>
      </w:r>
      <w:r w:rsidR="00A0252C">
        <w:rPr>
          <w:rFonts w:ascii="Tahoma" w:hAnsi="Tahoma" w:cs="Tahoma"/>
          <w:color w:val="000000"/>
          <w:sz w:val="20"/>
          <w:szCs w:val="20"/>
        </w:rPr>
        <w:t>UBYTOVACÍCH KAPACIT</w:t>
      </w:r>
      <w:r w:rsidR="002B1A3F">
        <w:rPr>
          <w:rFonts w:ascii="Tahoma" w:hAnsi="Tahoma" w:cs="Tahoma"/>
          <w:color w:val="000000"/>
          <w:sz w:val="20"/>
          <w:szCs w:val="20"/>
        </w:rPr>
        <w:t>“</w:t>
      </w:r>
      <w:r w:rsidR="00A0252C">
        <w:rPr>
          <w:rFonts w:ascii="Tahoma" w:hAnsi="Tahoma" w:cs="Tahoma"/>
          <w:color w:val="000000"/>
          <w:sz w:val="20"/>
          <w:szCs w:val="20"/>
        </w:rPr>
        <w:t xml:space="preserve"> </w:t>
      </w:r>
      <w:r>
        <w:rPr>
          <w:rFonts w:ascii="Tahoma" w:hAnsi="Tahoma" w:cs="Tahoma"/>
          <w:color w:val="000000"/>
          <w:sz w:val="20"/>
          <w:szCs w:val="20"/>
        </w:rPr>
        <w:t xml:space="preserve">(dále též „Projektová dokumentace“), </w:t>
      </w:r>
    </w:p>
    <w:p w14:paraId="003A600A" w14:textId="38BA1873" w:rsidR="00E94C66" w:rsidRPr="001B6954" w:rsidRDefault="00E94C66" w:rsidP="00CA7E3B">
      <w:pPr>
        <w:numPr>
          <w:ilvl w:val="0"/>
          <w:numId w:val="7"/>
        </w:numPr>
        <w:spacing w:after="120"/>
        <w:ind w:left="1701" w:hanging="283"/>
        <w:jc w:val="both"/>
        <w:rPr>
          <w:rFonts w:ascii="Tahoma" w:hAnsi="Tahoma" w:cs="Tahoma"/>
          <w:sz w:val="20"/>
          <w:szCs w:val="20"/>
        </w:rPr>
      </w:pPr>
      <w:r w:rsidRPr="00C0780F">
        <w:rPr>
          <w:rFonts w:ascii="Tahoma" w:hAnsi="Tahoma" w:cs="Tahoma"/>
          <w:color w:val="000000"/>
          <w:sz w:val="20"/>
          <w:szCs w:val="20"/>
        </w:rPr>
        <w:t xml:space="preserve">Výkaz </w:t>
      </w:r>
      <w:r w:rsidRPr="00087D74">
        <w:rPr>
          <w:rFonts w:ascii="Tahoma" w:hAnsi="Tahoma" w:cs="Tahoma"/>
          <w:color w:val="000000"/>
          <w:sz w:val="20"/>
          <w:szCs w:val="20"/>
        </w:rPr>
        <w:t>výměr (dále též „Výkaz výměr“),</w:t>
      </w:r>
    </w:p>
    <w:p w14:paraId="09CA9A44" w14:textId="77777777" w:rsidR="001B6954" w:rsidRPr="00AA2387" w:rsidRDefault="001B6954" w:rsidP="001B6954">
      <w:pPr>
        <w:numPr>
          <w:ilvl w:val="0"/>
          <w:numId w:val="7"/>
        </w:numPr>
        <w:spacing w:after="120"/>
        <w:ind w:left="1701" w:hanging="283"/>
        <w:jc w:val="both"/>
        <w:rPr>
          <w:rFonts w:ascii="Tahoma" w:hAnsi="Tahoma" w:cs="Tahoma"/>
          <w:sz w:val="20"/>
          <w:szCs w:val="20"/>
        </w:rPr>
      </w:pPr>
      <w:r w:rsidRPr="00AA2387">
        <w:rPr>
          <w:rFonts w:ascii="Tahoma" w:hAnsi="Tahoma" w:cs="Tahoma"/>
          <w:sz w:val="20"/>
          <w:szCs w:val="20"/>
        </w:rPr>
        <w:t>závazným Harmonogramem prací.</w:t>
      </w:r>
    </w:p>
    <w:p w14:paraId="695DF4AC" w14:textId="64196CD4" w:rsidR="00C21D20" w:rsidRDefault="00C21D20" w:rsidP="00C21D20">
      <w:pPr>
        <w:ind w:left="1418"/>
        <w:jc w:val="both"/>
        <w:rPr>
          <w:rFonts w:ascii="Tahoma" w:hAnsi="Tahoma" w:cs="Tahoma"/>
          <w:sz w:val="20"/>
          <w:szCs w:val="20"/>
        </w:rPr>
      </w:pPr>
      <w:r w:rsidRPr="006A5979">
        <w:rPr>
          <w:rFonts w:ascii="Tahoma" w:hAnsi="Tahoma" w:cs="Tahoma"/>
          <w:sz w:val="20"/>
          <w:szCs w:val="20"/>
        </w:rPr>
        <w:t>(společně dále též „Závazné dokumenty“).</w:t>
      </w:r>
    </w:p>
    <w:p w14:paraId="5B9F4B48" w14:textId="77777777" w:rsidR="00C21D20" w:rsidRPr="004930BF" w:rsidRDefault="00C21D20" w:rsidP="00C21D20">
      <w:pPr>
        <w:ind w:left="1418"/>
        <w:jc w:val="both"/>
        <w:rPr>
          <w:rFonts w:ascii="Tahoma" w:hAnsi="Tahoma" w:cs="Tahoma"/>
          <w:sz w:val="20"/>
          <w:szCs w:val="20"/>
        </w:rPr>
      </w:pPr>
    </w:p>
    <w:p w14:paraId="72A8FD86" w14:textId="7618C448" w:rsidR="000C3778" w:rsidRDefault="000C3778" w:rsidP="00E06D26">
      <w:pPr>
        <w:ind w:left="1406" w:hanging="839"/>
        <w:jc w:val="both"/>
        <w:rPr>
          <w:rFonts w:ascii="Tahoma" w:hAnsi="Tahoma" w:cs="Tahoma"/>
          <w:sz w:val="20"/>
          <w:szCs w:val="20"/>
        </w:rPr>
      </w:pPr>
      <w:r>
        <w:rPr>
          <w:rFonts w:ascii="Tahoma" w:hAnsi="Tahoma" w:cs="Tahoma"/>
          <w:sz w:val="20"/>
          <w:szCs w:val="20"/>
        </w:rPr>
        <w:t>2.3.2</w:t>
      </w:r>
      <w:r>
        <w:rPr>
          <w:rFonts w:ascii="Tahoma" w:hAnsi="Tahoma" w:cs="Tahoma"/>
          <w:sz w:val="20"/>
          <w:szCs w:val="20"/>
        </w:rPr>
        <w:tab/>
        <w:t>Uvedené dokumenty jsou závazné. Změny podoby definovaného díla nebo změny podmínek jeho provádění mohou být provedeny pouze</w:t>
      </w:r>
      <w:r w:rsidR="00670327">
        <w:rPr>
          <w:rFonts w:ascii="Tahoma" w:hAnsi="Tahoma" w:cs="Tahoma"/>
          <w:sz w:val="20"/>
          <w:szCs w:val="20"/>
        </w:rPr>
        <w:t>,</w:t>
      </w:r>
      <w:r>
        <w:rPr>
          <w:rFonts w:ascii="Tahoma" w:hAnsi="Tahoma" w:cs="Tahoma"/>
          <w:sz w:val="20"/>
          <w:szCs w:val="20"/>
        </w:rPr>
        <w:t xml:space="preserve"> pokud takovou změnu připouští příslušné právní předpisy</w:t>
      </w:r>
      <w:r w:rsidR="003852B9">
        <w:rPr>
          <w:rFonts w:ascii="Tahoma" w:hAnsi="Tahoma" w:cs="Tahoma"/>
          <w:sz w:val="20"/>
          <w:szCs w:val="20"/>
        </w:rPr>
        <w:t xml:space="preserve"> nebo </w:t>
      </w:r>
      <w:r>
        <w:rPr>
          <w:rFonts w:ascii="Tahoma" w:hAnsi="Tahoma" w:cs="Tahoma"/>
          <w:sz w:val="20"/>
          <w:szCs w:val="20"/>
        </w:rPr>
        <w:t>tato smlouv</w:t>
      </w:r>
      <w:r w:rsidR="003852B9">
        <w:rPr>
          <w:rFonts w:ascii="Tahoma" w:hAnsi="Tahoma" w:cs="Tahoma"/>
          <w:sz w:val="20"/>
          <w:szCs w:val="20"/>
        </w:rPr>
        <w:t>a</w:t>
      </w:r>
      <w:r>
        <w:rPr>
          <w:rFonts w:ascii="Tahoma" w:hAnsi="Tahoma" w:cs="Tahoma"/>
          <w:sz w:val="20"/>
          <w:szCs w:val="20"/>
        </w:rPr>
        <w:t>.</w:t>
      </w:r>
    </w:p>
    <w:p w14:paraId="5812E2FB" w14:textId="77777777" w:rsidR="000C3778" w:rsidRDefault="000C3778" w:rsidP="000C3778">
      <w:pPr>
        <w:ind w:left="1407" w:hanging="840"/>
        <w:jc w:val="both"/>
        <w:rPr>
          <w:rFonts w:ascii="Tahoma" w:hAnsi="Tahoma" w:cs="Tahoma"/>
          <w:sz w:val="20"/>
          <w:szCs w:val="20"/>
        </w:rPr>
      </w:pPr>
    </w:p>
    <w:p w14:paraId="679AA733" w14:textId="409228C1" w:rsidR="0024709E" w:rsidRDefault="000C3778" w:rsidP="000C3778">
      <w:pPr>
        <w:ind w:left="1407" w:hanging="840"/>
        <w:jc w:val="both"/>
        <w:rPr>
          <w:rFonts w:ascii="Tahoma" w:hAnsi="Tahoma" w:cs="Tahoma"/>
          <w:sz w:val="20"/>
          <w:szCs w:val="20"/>
        </w:rPr>
      </w:pPr>
      <w:r>
        <w:rPr>
          <w:rFonts w:ascii="Tahoma" w:hAnsi="Tahoma" w:cs="Tahoma"/>
          <w:sz w:val="20"/>
          <w:szCs w:val="20"/>
        </w:rPr>
        <w:t>2.3.</w:t>
      </w:r>
      <w:r w:rsidR="00361AD9">
        <w:rPr>
          <w:rFonts w:ascii="Tahoma" w:hAnsi="Tahoma" w:cs="Tahoma"/>
          <w:sz w:val="20"/>
          <w:szCs w:val="20"/>
        </w:rPr>
        <w:t>3</w:t>
      </w:r>
      <w:r>
        <w:rPr>
          <w:rFonts w:ascii="Tahoma" w:hAnsi="Tahoma" w:cs="Tahoma"/>
          <w:sz w:val="20"/>
          <w:szCs w:val="20"/>
        </w:rPr>
        <w:tab/>
        <w:t xml:space="preserve">Zhotovitel prohlašuje, že </w:t>
      </w:r>
      <w:r w:rsidRPr="000F4D85">
        <w:rPr>
          <w:rFonts w:ascii="Tahoma" w:hAnsi="Tahoma" w:cs="Tahoma"/>
          <w:sz w:val="20"/>
          <w:szCs w:val="20"/>
        </w:rPr>
        <w:t>se plně seznámil s rozsahem a povahou díla, s</w:t>
      </w:r>
      <w:r>
        <w:rPr>
          <w:rFonts w:ascii="Tahoma" w:hAnsi="Tahoma" w:cs="Tahoma"/>
          <w:sz w:val="20"/>
          <w:szCs w:val="20"/>
        </w:rPr>
        <w:t>e všemi dokumenty, které byly předloženy v Zadávacím řízení</w:t>
      </w:r>
      <w:r w:rsidRPr="000F4D85">
        <w:rPr>
          <w:rFonts w:ascii="Tahoma" w:hAnsi="Tahoma" w:cs="Tahoma"/>
          <w:sz w:val="20"/>
          <w:szCs w:val="20"/>
        </w:rPr>
        <w:t xml:space="preserve">, </w:t>
      </w:r>
      <w:r w:rsidRPr="001522F6">
        <w:rPr>
          <w:rFonts w:ascii="Tahoma" w:hAnsi="Tahoma" w:cs="Tahoma"/>
          <w:sz w:val="20"/>
          <w:szCs w:val="20"/>
        </w:rPr>
        <w:t>a s místem provádění díla</w:t>
      </w:r>
      <w:r>
        <w:rPr>
          <w:rFonts w:ascii="Tahoma" w:hAnsi="Tahoma" w:cs="Tahoma"/>
          <w:sz w:val="20"/>
          <w:szCs w:val="20"/>
        </w:rPr>
        <w:t xml:space="preserve">. </w:t>
      </w:r>
      <w:r w:rsidRPr="001522F6">
        <w:rPr>
          <w:rFonts w:ascii="Tahoma" w:hAnsi="Tahoma" w:cs="Tahoma"/>
          <w:sz w:val="20"/>
          <w:szCs w:val="20"/>
        </w:rPr>
        <w:t xml:space="preserve">Zhotovitel dále prohlašuje, že </w:t>
      </w:r>
      <w:r>
        <w:rPr>
          <w:rFonts w:ascii="Tahoma" w:hAnsi="Tahoma" w:cs="Tahoma"/>
          <w:sz w:val="20"/>
          <w:szCs w:val="20"/>
        </w:rPr>
        <w:t xml:space="preserve">disponuje kapacitami a odbornými znalostmi, potřebnými k řádnému plnění této smlouvy, a že mu nejsou známy žádné okolnosti, které by mu bránily v řádném provádění díla dle této smlouvy a jejích příloh. Zhotovitel dále prohlašuje, že ke všem činnostem v rámci plnění díla bude </w:t>
      </w:r>
      <w:r w:rsidRPr="00777FE0">
        <w:rPr>
          <w:rFonts w:ascii="Tahoma" w:hAnsi="Tahoma" w:cs="Tahoma"/>
          <w:sz w:val="20"/>
          <w:szCs w:val="20"/>
        </w:rPr>
        <w:t>přistupovat s</w:t>
      </w:r>
      <w:r>
        <w:rPr>
          <w:rFonts w:ascii="Tahoma" w:hAnsi="Tahoma" w:cs="Tahoma"/>
          <w:sz w:val="20"/>
          <w:szCs w:val="20"/>
        </w:rPr>
        <w:t> </w:t>
      </w:r>
      <w:r w:rsidRPr="00777FE0">
        <w:rPr>
          <w:rFonts w:ascii="Tahoma" w:hAnsi="Tahoma" w:cs="Tahoma"/>
          <w:sz w:val="20"/>
          <w:szCs w:val="20"/>
        </w:rPr>
        <w:t>maximálním</w:t>
      </w:r>
      <w:r>
        <w:rPr>
          <w:rFonts w:ascii="Tahoma" w:hAnsi="Tahoma" w:cs="Tahoma"/>
          <w:sz w:val="20"/>
          <w:szCs w:val="20"/>
        </w:rPr>
        <w:t xml:space="preserve"> a</w:t>
      </w:r>
      <w:r w:rsidR="00AE6E77">
        <w:rPr>
          <w:rFonts w:ascii="Tahoma" w:hAnsi="Tahoma" w:cs="Tahoma"/>
          <w:sz w:val="20"/>
          <w:szCs w:val="20"/>
        </w:rPr>
        <w:t> </w:t>
      </w:r>
      <w:r w:rsidRPr="00777FE0">
        <w:rPr>
          <w:rFonts w:ascii="Tahoma" w:hAnsi="Tahoma" w:cs="Tahoma"/>
          <w:sz w:val="20"/>
          <w:szCs w:val="20"/>
        </w:rPr>
        <w:t>ověřeným</w:t>
      </w:r>
      <w:r>
        <w:rPr>
          <w:rFonts w:ascii="Tahoma" w:hAnsi="Tahoma" w:cs="Tahoma"/>
          <w:sz w:val="20"/>
          <w:szCs w:val="20"/>
        </w:rPr>
        <w:t xml:space="preserve"> </w:t>
      </w:r>
      <w:r w:rsidRPr="00777FE0">
        <w:rPr>
          <w:rFonts w:ascii="Tahoma" w:hAnsi="Tahoma" w:cs="Tahoma"/>
          <w:sz w:val="20"/>
          <w:szCs w:val="20"/>
        </w:rPr>
        <w:t xml:space="preserve">know-how a současně se znalostí a pečlivostí příslušníka všech odborných povolání, kterých je k řádné realizaci </w:t>
      </w:r>
      <w:r w:rsidR="00553BF7">
        <w:rPr>
          <w:rFonts w:ascii="Tahoma" w:hAnsi="Tahoma" w:cs="Tahoma"/>
          <w:sz w:val="20"/>
          <w:szCs w:val="20"/>
        </w:rPr>
        <w:t>díla</w:t>
      </w:r>
      <w:r w:rsidRPr="00777FE0">
        <w:rPr>
          <w:rFonts w:ascii="Tahoma" w:hAnsi="Tahoma" w:cs="Tahoma"/>
          <w:sz w:val="20"/>
          <w:szCs w:val="20"/>
        </w:rPr>
        <w:t xml:space="preserve"> zapotřebí</w:t>
      </w:r>
      <w:r>
        <w:rPr>
          <w:rFonts w:ascii="Tahoma" w:hAnsi="Tahoma" w:cs="Tahoma"/>
          <w:sz w:val="20"/>
          <w:szCs w:val="20"/>
        </w:rPr>
        <w:t xml:space="preserve">. </w:t>
      </w:r>
    </w:p>
    <w:p w14:paraId="330D3E92" w14:textId="77777777" w:rsidR="004E36DE" w:rsidRDefault="004E36DE" w:rsidP="000C3778">
      <w:pPr>
        <w:ind w:left="1407" w:hanging="840"/>
        <w:jc w:val="both"/>
        <w:rPr>
          <w:rFonts w:ascii="Tahoma" w:hAnsi="Tahoma" w:cs="Tahoma"/>
          <w:sz w:val="20"/>
          <w:szCs w:val="20"/>
        </w:rPr>
      </w:pPr>
    </w:p>
    <w:p w14:paraId="1E264839" w14:textId="77777777" w:rsidR="000C3778" w:rsidRPr="00D300D1" w:rsidRDefault="000C3778" w:rsidP="00C854BC">
      <w:pPr>
        <w:numPr>
          <w:ilvl w:val="1"/>
          <w:numId w:val="6"/>
        </w:numPr>
        <w:ind w:left="567" w:hanging="567"/>
        <w:jc w:val="both"/>
        <w:rPr>
          <w:rFonts w:ascii="Tahoma" w:hAnsi="Tahoma" w:cs="Tahoma"/>
          <w:b/>
          <w:bCs/>
          <w:sz w:val="20"/>
          <w:szCs w:val="20"/>
        </w:rPr>
      </w:pPr>
      <w:r w:rsidRPr="00D300D1">
        <w:rPr>
          <w:rFonts w:ascii="Tahoma" w:hAnsi="Tahoma" w:cs="Tahoma"/>
          <w:b/>
          <w:bCs/>
          <w:sz w:val="20"/>
          <w:szCs w:val="20"/>
        </w:rPr>
        <w:t>Změna závazků ze smlouvy</w:t>
      </w:r>
    </w:p>
    <w:p w14:paraId="3DAD7CBD" w14:textId="77777777" w:rsidR="000C3778" w:rsidRDefault="000C3778" w:rsidP="000C3778">
      <w:pPr>
        <w:ind w:left="567"/>
        <w:jc w:val="both"/>
        <w:rPr>
          <w:rFonts w:ascii="Tahoma" w:hAnsi="Tahoma" w:cs="Tahoma"/>
          <w:sz w:val="20"/>
          <w:szCs w:val="20"/>
        </w:rPr>
      </w:pPr>
    </w:p>
    <w:p w14:paraId="439723D2"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2.</w:t>
      </w:r>
      <w:r w:rsidR="00AC69EE">
        <w:rPr>
          <w:rFonts w:ascii="Tahoma" w:hAnsi="Tahoma" w:cs="Tahoma"/>
          <w:sz w:val="20"/>
          <w:szCs w:val="20"/>
        </w:rPr>
        <w:t>4</w:t>
      </w:r>
      <w:r>
        <w:rPr>
          <w:rFonts w:ascii="Tahoma" w:hAnsi="Tahoma" w:cs="Tahoma"/>
          <w:sz w:val="20"/>
          <w:szCs w:val="20"/>
        </w:rPr>
        <w:t>.1</w:t>
      </w:r>
      <w:r>
        <w:rPr>
          <w:rFonts w:ascii="Tahoma" w:hAnsi="Tahoma" w:cs="Tahoma"/>
          <w:sz w:val="20"/>
          <w:szCs w:val="20"/>
        </w:rPr>
        <w:tab/>
        <w:t>Smluvní strany jsou povinny informovat se navzájem o jakékoli potřebě změny plnění či jeho podmínek v jakémkoli rozsahu, a to bezodkladně poté, co takovou potřebu zjistí.</w:t>
      </w:r>
    </w:p>
    <w:p w14:paraId="1845FBDE"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 xml:space="preserve"> </w:t>
      </w:r>
    </w:p>
    <w:p w14:paraId="4FDC3F8D" w14:textId="42324808" w:rsidR="000C3778" w:rsidRPr="00E056A5" w:rsidRDefault="00E056A5" w:rsidP="00E056A5">
      <w:pPr>
        <w:ind w:left="1416" w:hanging="849"/>
        <w:jc w:val="both"/>
        <w:rPr>
          <w:rFonts w:ascii="Tahoma" w:hAnsi="Tahoma" w:cs="Tahoma"/>
          <w:sz w:val="20"/>
          <w:szCs w:val="20"/>
        </w:rPr>
      </w:pPr>
      <w:r>
        <w:rPr>
          <w:rFonts w:ascii="Tahoma" w:hAnsi="Tahoma" w:cs="Tahoma"/>
          <w:sz w:val="20"/>
          <w:szCs w:val="20"/>
        </w:rPr>
        <w:t>2.4.2</w:t>
      </w:r>
      <w:r>
        <w:rPr>
          <w:rFonts w:ascii="Tahoma" w:hAnsi="Tahoma" w:cs="Tahoma"/>
          <w:sz w:val="20"/>
          <w:szCs w:val="20"/>
        </w:rPr>
        <w:tab/>
      </w:r>
      <w:r w:rsidR="000C3778" w:rsidRPr="00E056A5">
        <w:rPr>
          <w:rFonts w:ascii="Tahoma" w:hAnsi="Tahoma" w:cs="Tahoma"/>
          <w:sz w:val="20"/>
          <w:szCs w:val="20"/>
        </w:rPr>
        <w:t>Objednatel na základě předložených informací rozhodne o přípustnosti, zatřídění a</w:t>
      </w:r>
      <w:r w:rsidR="0084539A">
        <w:rPr>
          <w:rFonts w:ascii="Tahoma" w:hAnsi="Tahoma" w:cs="Tahoma"/>
          <w:sz w:val="20"/>
          <w:szCs w:val="20"/>
        </w:rPr>
        <w:t> </w:t>
      </w:r>
      <w:r w:rsidR="000C3778" w:rsidRPr="00E056A5">
        <w:rPr>
          <w:rFonts w:ascii="Tahoma" w:hAnsi="Tahoma" w:cs="Tahoma"/>
          <w:sz w:val="20"/>
          <w:szCs w:val="20"/>
        </w:rPr>
        <w:t>formě takové změny z hlediska příslušných právních předpisů a této smlouvy</w:t>
      </w:r>
      <w:r>
        <w:rPr>
          <w:rFonts w:ascii="Tahoma" w:hAnsi="Tahoma" w:cs="Tahoma"/>
          <w:sz w:val="20"/>
          <w:szCs w:val="20"/>
        </w:rPr>
        <w:t>.</w:t>
      </w:r>
      <w:r w:rsidR="000C3778" w:rsidRPr="00E056A5">
        <w:rPr>
          <w:rFonts w:ascii="Tahoma" w:hAnsi="Tahoma" w:cs="Tahoma"/>
          <w:sz w:val="20"/>
          <w:szCs w:val="20"/>
        </w:rPr>
        <w:t xml:space="preserve"> </w:t>
      </w:r>
    </w:p>
    <w:p w14:paraId="511CBD5B" w14:textId="2F2EE2A3" w:rsidR="000C3778" w:rsidRDefault="000C3778" w:rsidP="000C3778">
      <w:pPr>
        <w:ind w:left="1416" w:hanging="849"/>
        <w:jc w:val="both"/>
        <w:rPr>
          <w:rFonts w:ascii="Tahoma" w:hAnsi="Tahoma" w:cs="Tahoma"/>
          <w:sz w:val="20"/>
          <w:szCs w:val="20"/>
        </w:rPr>
      </w:pPr>
      <w:r>
        <w:rPr>
          <w:rFonts w:ascii="Tahoma" w:hAnsi="Tahoma" w:cs="Tahoma"/>
          <w:sz w:val="20"/>
          <w:szCs w:val="20"/>
        </w:rPr>
        <w:lastRenderedPageBreak/>
        <w:t>2.</w:t>
      </w:r>
      <w:r w:rsidR="00E056A5">
        <w:rPr>
          <w:rFonts w:ascii="Tahoma" w:hAnsi="Tahoma" w:cs="Tahoma"/>
          <w:sz w:val="20"/>
          <w:szCs w:val="20"/>
        </w:rPr>
        <w:t>4</w:t>
      </w:r>
      <w:r>
        <w:rPr>
          <w:rFonts w:ascii="Tahoma" w:hAnsi="Tahoma" w:cs="Tahoma"/>
          <w:sz w:val="20"/>
          <w:szCs w:val="20"/>
        </w:rPr>
        <w:t>.3</w:t>
      </w:r>
      <w:r>
        <w:rPr>
          <w:rFonts w:ascii="Tahoma" w:hAnsi="Tahoma" w:cs="Tahoma"/>
          <w:sz w:val="20"/>
          <w:szCs w:val="20"/>
        </w:rPr>
        <w:tab/>
        <w:t>Zhotovitel není oprávněn o změnách rozhodnout sám nebo je realizovat v rozporu s uvedenými pravidly. Takový postup bude považován za hrubé porušení smlouvy.</w:t>
      </w:r>
    </w:p>
    <w:p w14:paraId="56992153" w14:textId="77777777" w:rsidR="000C3778" w:rsidRDefault="000C3778" w:rsidP="000C3778">
      <w:pPr>
        <w:ind w:left="1416" w:hanging="849"/>
        <w:jc w:val="both"/>
        <w:rPr>
          <w:rFonts w:ascii="Tahoma" w:hAnsi="Tahoma" w:cs="Tahoma"/>
          <w:sz w:val="20"/>
          <w:szCs w:val="20"/>
        </w:rPr>
      </w:pPr>
    </w:p>
    <w:p w14:paraId="4BA0621D"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2.</w:t>
      </w:r>
      <w:r w:rsidR="00E056A5">
        <w:rPr>
          <w:rFonts w:ascii="Tahoma" w:hAnsi="Tahoma" w:cs="Tahoma"/>
          <w:sz w:val="20"/>
          <w:szCs w:val="20"/>
        </w:rPr>
        <w:t>4</w:t>
      </w:r>
      <w:r>
        <w:rPr>
          <w:rFonts w:ascii="Tahoma" w:hAnsi="Tahoma" w:cs="Tahoma"/>
          <w:sz w:val="20"/>
          <w:szCs w:val="20"/>
        </w:rPr>
        <w:t>.4</w:t>
      </w:r>
      <w:r>
        <w:rPr>
          <w:rFonts w:ascii="Tahoma" w:hAnsi="Tahoma" w:cs="Tahoma"/>
          <w:sz w:val="20"/>
          <w:szCs w:val="20"/>
        </w:rPr>
        <w:tab/>
        <w:t xml:space="preserve">Dle povahy přípustné změny bude </w:t>
      </w:r>
      <w:r w:rsidR="0069205B">
        <w:rPr>
          <w:rFonts w:ascii="Tahoma" w:hAnsi="Tahoma" w:cs="Tahoma"/>
          <w:sz w:val="20"/>
          <w:szCs w:val="20"/>
        </w:rPr>
        <w:t>tato změna</w:t>
      </w:r>
      <w:r>
        <w:rPr>
          <w:rFonts w:ascii="Tahoma" w:hAnsi="Tahoma" w:cs="Tahoma"/>
          <w:sz w:val="20"/>
          <w:szCs w:val="20"/>
        </w:rPr>
        <w:t xml:space="preserve"> provedena zápisem do stavebního deníku, změnovým listem, </w:t>
      </w:r>
      <w:r w:rsidR="00844937">
        <w:rPr>
          <w:rFonts w:ascii="Tahoma" w:hAnsi="Tahoma" w:cs="Tahoma"/>
          <w:sz w:val="20"/>
          <w:szCs w:val="20"/>
        </w:rPr>
        <w:t>příp.</w:t>
      </w:r>
      <w:r>
        <w:rPr>
          <w:rFonts w:ascii="Tahoma" w:hAnsi="Tahoma" w:cs="Tahoma"/>
          <w:sz w:val="20"/>
          <w:szCs w:val="20"/>
        </w:rPr>
        <w:t xml:space="preserve"> změnou v podobě dodatku ke smlouvě</w:t>
      </w:r>
      <w:r w:rsidR="00844937">
        <w:rPr>
          <w:rFonts w:ascii="Tahoma" w:hAnsi="Tahoma" w:cs="Tahoma"/>
          <w:sz w:val="20"/>
          <w:szCs w:val="20"/>
        </w:rPr>
        <w:t>.</w:t>
      </w:r>
      <w:r>
        <w:rPr>
          <w:rFonts w:ascii="Tahoma" w:hAnsi="Tahoma" w:cs="Tahoma"/>
          <w:sz w:val="20"/>
          <w:szCs w:val="20"/>
        </w:rPr>
        <w:t xml:space="preserve"> </w:t>
      </w:r>
    </w:p>
    <w:p w14:paraId="62E0E121" w14:textId="77777777" w:rsidR="000C3778" w:rsidRDefault="000C3778" w:rsidP="000C3778">
      <w:pPr>
        <w:ind w:left="1416" w:hanging="849"/>
        <w:jc w:val="both"/>
        <w:rPr>
          <w:rFonts w:ascii="Tahoma" w:hAnsi="Tahoma" w:cs="Tahoma"/>
          <w:sz w:val="20"/>
          <w:szCs w:val="20"/>
        </w:rPr>
      </w:pPr>
    </w:p>
    <w:p w14:paraId="68298CB9" w14:textId="77777777" w:rsidR="000C3778" w:rsidRPr="0013600E" w:rsidRDefault="000C3778" w:rsidP="000C3778">
      <w:pPr>
        <w:ind w:left="567" w:hanging="567"/>
        <w:jc w:val="both"/>
        <w:rPr>
          <w:rFonts w:ascii="Tahoma" w:hAnsi="Tahoma" w:cs="Tahoma"/>
          <w:b/>
          <w:bCs/>
          <w:sz w:val="20"/>
          <w:szCs w:val="20"/>
        </w:rPr>
      </w:pPr>
      <w:r w:rsidRPr="0076222C">
        <w:rPr>
          <w:rFonts w:ascii="Tahoma" w:hAnsi="Tahoma" w:cs="Tahoma"/>
          <w:b/>
          <w:bCs/>
          <w:sz w:val="20"/>
          <w:szCs w:val="20"/>
        </w:rPr>
        <w:t>2.</w:t>
      </w:r>
      <w:r w:rsidR="00E056A5">
        <w:rPr>
          <w:rFonts w:ascii="Tahoma" w:hAnsi="Tahoma" w:cs="Tahoma"/>
          <w:b/>
          <w:bCs/>
          <w:sz w:val="20"/>
          <w:szCs w:val="20"/>
        </w:rPr>
        <w:t>5</w:t>
      </w:r>
      <w:r>
        <w:rPr>
          <w:rFonts w:ascii="Tahoma" w:hAnsi="Tahoma" w:cs="Tahoma"/>
          <w:b/>
          <w:bCs/>
          <w:sz w:val="20"/>
          <w:szCs w:val="20"/>
        </w:rPr>
        <w:tab/>
        <w:t xml:space="preserve">Místo </w:t>
      </w:r>
      <w:r w:rsidRPr="0013600E">
        <w:rPr>
          <w:rFonts w:ascii="Tahoma" w:hAnsi="Tahoma" w:cs="Tahoma"/>
          <w:b/>
          <w:bCs/>
          <w:sz w:val="20"/>
          <w:szCs w:val="20"/>
        </w:rPr>
        <w:t>provádění díla</w:t>
      </w:r>
    </w:p>
    <w:p w14:paraId="1D0877F7" w14:textId="77777777" w:rsidR="000C3778" w:rsidRPr="0013600E" w:rsidRDefault="000C3778" w:rsidP="000C3778">
      <w:pPr>
        <w:ind w:left="567" w:hanging="567"/>
        <w:jc w:val="both"/>
        <w:rPr>
          <w:rFonts w:ascii="Tahoma" w:hAnsi="Tahoma" w:cs="Tahoma"/>
          <w:b/>
          <w:bCs/>
          <w:sz w:val="20"/>
          <w:szCs w:val="20"/>
        </w:rPr>
      </w:pPr>
    </w:p>
    <w:p w14:paraId="68EF01A4" w14:textId="0BC8801F" w:rsidR="004E0CFB" w:rsidRPr="00A62443" w:rsidRDefault="000C3778" w:rsidP="00ED47F8">
      <w:pPr>
        <w:ind w:left="1407" w:hanging="840"/>
        <w:jc w:val="both"/>
        <w:rPr>
          <w:rFonts w:ascii="Tahoma" w:hAnsi="Tahoma" w:cs="Tahoma"/>
          <w:sz w:val="20"/>
          <w:szCs w:val="20"/>
        </w:rPr>
      </w:pPr>
      <w:r w:rsidRPr="0013600E">
        <w:rPr>
          <w:rFonts w:ascii="Tahoma" w:hAnsi="Tahoma" w:cs="Tahoma"/>
          <w:sz w:val="20"/>
          <w:szCs w:val="20"/>
        </w:rPr>
        <w:t>2.</w:t>
      </w:r>
      <w:r w:rsidR="005A4F48" w:rsidRPr="0013600E">
        <w:rPr>
          <w:rFonts w:ascii="Tahoma" w:hAnsi="Tahoma" w:cs="Tahoma"/>
          <w:sz w:val="20"/>
          <w:szCs w:val="20"/>
        </w:rPr>
        <w:t>5</w:t>
      </w:r>
      <w:r w:rsidRPr="0013600E">
        <w:rPr>
          <w:rFonts w:ascii="Tahoma" w:hAnsi="Tahoma" w:cs="Tahoma"/>
          <w:sz w:val="20"/>
          <w:szCs w:val="20"/>
        </w:rPr>
        <w:t>.1</w:t>
      </w:r>
      <w:r w:rsidRPr="0013600E">
        <w:rPr>
          <w:rFonts w:ascii="Tahoma" w:hAnsi="Tahoma" w:cs="Tahoma"/>
          <w:sz w:val="20"/>
          <w:szCs w:val="20"/>
        </w:rPr>
        <w:tab/>
      </w:r>
      <w:r w:rsidR="00724028" w:rsidRPr="00A62443">
        <w:rPr>
          <w:rFonts w:ascii="Tahoma" w:hAnsi="Tahoma" w:cs="Tahoma"/>
          <w:sz w:val="20"/>
          <w:szCs w:val="20"/>
        </w:rPr>
        <w:t xml:space="preserve">Místem plnění zakázky je </w:t>
      </w:r>
      <w:r w:rsidR="00BB27F4" w:rsidRPr="00A62443">
        <w:rPr>
          <w:rFonts w:ascii="Tahoma" w:hAnsi="Tahoma" w:cs="Tahoma"/>
          <w:sz w:val="20"/>
          <w:szCs w:val="20"/>
        </w:rPr>
        <w:t xml:space="preserve">Objekt G – LDA, </w:t>
      </w:r>
      <w:r w:rsidR="00ED47F8" w:rsidRPr="00A62443">
        <w:rPr>
          <w:rFonts w:ascii="Tahoma" w:hAnsi="Tahoma" w:cs="Tahoma"/>
          <w:sz w:val="20"/>
          <w:szCs w:val="20"/>
        </w:rPr>
        <w:t>na pozemku 1977/8, v katastrálním území a</w:t>
      </w:r>
      <w:r w:rsidR="00D472A4" w:rsidRPr="00A62443">
        <w:rPr>
          <w:rFonts w:ascii="Tahoma" w:hAnsi="Tahoma" w:cs="Tahoma"/>
          <w:sz w:val="20"/>
          <w:szCs w:val="20"/>
        </w:rPr>
        <w:t> </w:t>
      </w:r>
      <w:r w:rsidR="00ED47F8" w:rsidRPr="00A62443">
        <w:rPr>
          <w:rFonts w:ascii="Tahoma" w:hAnsi="Tahoma" w:cs="Tahoma"/>
          <w:sz w:val="20"/>
          <w:szCs w:val="20"/>
        </w:rPr>
        <w:t>obci Třeboň</w:t>
      </w:r>
      <w:r w:rsidR="00724028" w:rsidRPr="00A62443">
        <w:rPr>
          <w:rFonts w:ascii="Tahoma" w:hAnsi="Tahoma" w:cs="Tahoma"/>
          <w:sz w:val="20"/>
          <w:szCs w:val="20"/>
        </w:rPr>
        <w:t>. Podrobné informace jsou uvedeny v Závazných podkladech.</w:t>
      </w:r>
    </w:p>
    <w:p w14:paraId="341ED249" w14:textId="77777777" w:rsidR="000A6A9D" w:rsidRPr="00A62443" w:rsidRDefault="000A6A9D" w:rsidP="002A2C9F">
      <w:pPr>
        <w:ind w:left="1407" w:hanging="840"/>
        <w:jc w:val="both"/>
        <w:rPr>
          <w:rFonts w:ascii="Tahoma" w:hAnsi="Tahoma" w:cs="Tahoma"/>
          <w:color w:val="333333"/>
          <w:sz w:val="20"/>
          <w:szCs w:val="20"/>
          <w:shd w:val="clear" w:color="auto" w:fill="FFFFFF"/>
        </w:rPr>
      </w:pPr>
    </w:p>
    <w:p w14:paraId="1D760EF7" w14:textId="4466036F" w:rsidR="000C3778" w:rsidRPr="009B1175" w:rsidRDefault="000C3778" w:rsidP="000C3778">
      <w:pPr>
        <w:ind w:left="1416" w:hanging="846"/>
        <w:jc w:val="both"/>
        <w:rPr>
          <w:rFonts w:ascii="Tahoma" w:hAnsi="Tahoma" w:cs="Tahoma"/>
          <w:b/>
          <w:bCs/>
          <w:sz w:val="20"/>
          <w:szCs w:val="20"/>
        </w:rPr>
      </w:pPr>
      <w:r w:rsidRPr="00A62443">
        <w:rPr>
          <w:rFonts w:ascii="Tahoma" w:hAnsi="Tahoma" w:cs="Tahoma"/>
          <w:sz w:val="20"/>
          <w:szCs w:val="20"/>
        </w:rPr>
        <w:t>2.</w:t>
      </w:r>
      <w:r w:rsidR="005A4F48" w:rsidRPr="00A62443">
        <w:rPr>
          <w:rFonts w:ascii="Tahoma" w:hAnsi="Tahoma" w:cs="Tahoma"/>
          <w:sz w:val="20"/>
          <w:szCs w:val="20"/>
        </w:rPr>
        <w:t>5</w:t>
      </w:r>
      <w:r w:rsidRPr="00A62443">
        <w:rPr>
          <w:rFonts w:ascii="Tahoma" w:hAnsi="Tahoma" w:cs="Tahoma"/>
          <w:sz w:val="20"/>
          <w:szCs w:val="20"/>
        </w:rPr>
        <w:t>.2</w:t>
      </w:r>
      <w:r w:rsidRPr="00A62443">
        <w:rPr>
          <w:rFonts w:ascii="Tahoma" w:hAnsi="Tahoma" w:cs="Tahoma"/>
          <w:sz w:val="20"/>
          <w:szCs w:val="20"/>
        </w:rPr>
        <w:tab/>
      </w:r>
      <w:r w:rsidR="008B29F1" w:rsidRPr="00A62443">
        <w:rPr>
          <w:rFonts w:ascii="Tahoma" w:hAnsi="Tahoma" w:cs="Tahoma"/>
          <w:color w:val="000000"/>
          <w:sz w:val="20"/>
          <w:szCs w:val="20"/>
        </w:rPr>
        <w:t xml:space="preserve">Místem pro jednání mezi objednatelem a zhotovitelem je sídlo </w:t>
      </w:r>
      <w:r w:rsidR="00425BD8" w:rsidRPr="00A62443">
        <w:rPr>
          <w:rFonts w:ascii="Tahoma" w:hAnsi="Tahoma" w:cs="Tahoma"/>
          <w:color w:val="000000"/>
          <w:sz w:val="20"/>
          <w:szCs w:val="20"/>
        </w:rPr>
        <w:t>objednatele</w:t>
      </w:r>
      <w:r w:rsidR="008B29F1" w:rsidRPr="00A62443">
        <w:rPr>
          <w:rFonts w:ascii="Tahoma" w:hAnsi="Tahoma" w:cs="Tahoma"/>
          <w:color w:val="000000"/>
          <w:sz w:val="20"/>
          <w:szCs w:val="20"/>
        </w:rPr>
        <w:t xml:space="preserve">, příp. jiné místo dle určení </w:t>
      </w:r>
      <w:r w:rsidRPr="009B1175">
        <w:rPr>
          <w:rFonts w:ascii="Tahoma" w:hAnsi="Tahoma" w:cs="Tahoma"/>
          <w:sz w:val="20"/>
          <w:szCs w:val="20"/>
        </w:rPr>
        <w:t>objednatele.</w:t>
      </w:r>
    </w:p>
    <w:p w14:paraId="541C36A5" w14:textId="77777777" w:rsidR="00450346" w:rsidRPr="009B1175" w:rsidRDefault="00450346" w:rsidP="000C3778">
      <w:pPr>
        <w:ind w:left="1416" w:hanging="846"/>
        <w:jc w:val="both"/>
        <w:rPr>
          <w:rFonts w:ascii="Tahoma" w:hAnsi="Tahoma" w:cs="Tahoma"/>
          <w:b/>
          <w:bCs/>
          <w:sz w:val="20"/>
          <w:szCs w:val="20"/>
        </w:rPr>
      </w:pPr>
    </w:p>
    <w:p w14:paraId="53C0F2CC" w14:textId="77777777" w:rsidR="00501F00" w:rsidRPr="009B1175" w:rsidRDefault="00501F00" w:rsidP="00501F00">
      <w:pPr>
        <w:spacing w:before="120"/>
        <w:jc w:val="center"/>
        <w:rPr>
          <w:rFonts w:ascii="Tahoma" w:hAnsi="Tahoma" w:cs="Tahoma"/>
          <w:b/>
          <w:bCs/>
          <w:sz w:val="20"/>
          <w:szCs w:val="20"/>
        </w:rPr>
      </w:pPr>
      <w:r w:rsidRPr="009B1175">
        <w:rPr>
          <w:rFonts w:ascii="Tahoma" w:hAnsi="Tahoma" w:cs="Tahoma"/>
          <w:b/>
          <w:bCs/>
          <w:sz w:val="20"/>
          <w:szCs w:val="20"/>
        </w:rPr>
        <w:t xml:space="preserve">III. </w:t>
      </w:r>
    </w:p>
    <w:p w14:paraId="2C2F5F3E" w14:textId="77777777" w:rsidR="00501F00" w:rsidRDefault="00501F00" w:rsidP="00501F00">
      <w:pPr>
        <w:jc w:val="center"/>
        <w:rPr>
          <w:rFonts w:ascii="Tahoma" w:hAnsi="Tahoma" w:cs="Tahoma"/>
          <w:b/>
          <w:bCs/>
          <w:sz w:val="20"/>
          <w:szCs w:val="20"/>
        </w:rPr>
      </w:pPr>
      <w:r w:rsidRPr="009B1175">
        <w:rPr>
          <w:rFonts w:ascii="Tahoma" w:hAnsi="Tahoma" w:cs="Tahoma"/>
          <w:b/>
          <w:bCs/>
          <w:sz w:val="20"/>
          <w:szCs w:val="20"/>
        </w:rPr>
        <w:t xml:space="preserve">Podrobnosti </w:t>
      </w:r>
      <w:r w:rsidRPr="004D109F">
        <w:rPr>
          <w:rFonts w:ascii="Tahoma" w:hAnsi="Tahoma" w:cs="Tahoma"/>
          <w:b/>
          <w:bCs/>
          <w:sz w:val="20"/>
          <w:szCs w:val="20"/>
        </w:rPr>
        <w:t>dílčích plnění</w:t>
      </w:r>
    </w:p>
    <w:p w14:paraId="30658CEA" w14:textId="77777777" w:rsidR="00501F00" w:rsidRDefault="00501F00" w:rsidP="00501F00">
      <w:pPr>
        <w:rPr>
          <w:rFonts w:ascii="Tahoma" w:hAnsi="Tahoma" w:cs="Tahoma"/>
          <w:b/>
          <w:bCs/>
          <w:sz w:val="20"/>
          <w:szCs w:val="20"/>
        </w:rPr>
      </w:pPr>
    </w:p>
    <w:p w14:paraId="42DBBA1C" w14:textId="77777777" w:rsidR="00501F00" w:rsidRDefault="008150E3" w:rsidP="009553D9">
      <w:pPr>
        <w:tabs>
          <w:tab w:val="left" w:pos="567"/>
        </w:tabs>
        <w:rPr>
          <w:rFonts w:ascii="Tahoma" w:hAnsi="Tahoma" w:cs="Tahoma"/>
          <w:b/>
          <w:sz w:val="20"/>
          <w:szCs w:val="20"/>
        </w:rPr>
      </w:pPr>
      <w:r>
        <w:rPr>
          <w:rFonts w:ascii="Tahoma" w:hAnsi="Tahoma" w:cs="Tahoma"/>
          <w:b/>
          <w:bCs/>
          <w:sz w:val="20"/>
          <w:szCs w:val="20"/>
        </w:rPr>
        <w:t xml:space="preserve"> </w:t>
      </w:r>
      <w:r w:rsidR="00501F00">
        <w:rPr>
          <w:rFonts w:ascii="Tahoma" w:hAnsi="Tahoma" w:cs="Tahoma"/>
          <w:b/>
          <w:bCs/>
          <w:sz w:val="20"/>
          <w:szCs w:val="20"/>
        </w:rPr>
        <w:t>3.</w:t>
      </w:r>
      <w:r w:rsidR="001C1905">
        <w:rPr>
          <w:rFonts w:ascii="Tahoma" w:hAnsi="Tahoma" w:cs="Tahoma"/>
          <w:b/>
          <w:bCs/>
          <w:sz w:val="20"/>
          <w:szCs w:val="20"/>
        </w:rPr>
        <w:t>1</w:t>
      </w:r>
      <w:r w:rsidR="009553D9">
        <w:rPr>
          <w:rFonts w:ascii="Tahoma" w:hAnsi="Tahoma" w:cs="Tahoma"/>
          <w:b/>
          <w:bCs/>
          <w:sz w:val="20"/>
          <w:szCs w:val="20"/>
        </w:rPr>
        <w:tab/>
      </w:r>
      <w:r w:rsidR="00501F00" w:rsidRPr="009C5F9E">
        <w:rPr>
          <w:rFonts w:ascii="Tahoma" w:hAnsi="Tahoma" w:cs="Tahoma"/>
          <w:b/>
          <w:sz w:val="20"/>
          <w:szCs w:val="20"/>
        </w:rPr>
        <w:t>Provedení stavebních prací</w:t>
      </w:r>
    </w:p>
    <w:p w14:paraId="027F9A7E" w14:textId="77777777" w:rsidR="00501F00" w:rsidRDefault="00501F00" w:rsidP="00501F00">
      <w:pPr>
        <w:ind w:left="708"/>
        <w:rPr>
          <w:rFonts w:ascii="Tahoma" w:hAnsi="Tahoma" w:cs="Tahoma"/>
          <w:b/>
          <w:sz w:val="20"/>
          <w:szCs w:val="20"/>
        </w:rPr>
      </w:pPr>
    </w:p>
    <w:p w14:paraId="745690D6" w14:textId="19F5255A" w:rsidR="00501F00" w:rsidRDefault="00501F00" w:rsidP="009553D9">
      <w:pPr>
        <w:widowControl w:val="0"/>
        <w:ind w:left="1416" w:hanging="849"/>
        <w:jc w:val="both"/>
        <w:rPr>
          <w:rFonts w:ascii="Tahoma" w:hAnsi="Tahoma" w:cs="Tahoma"/>
          <w:sz w:val="20"/>
          <w:szCs w:val="20"/>
        </w:rPr>
      </w:pPr>
      <w:r w:rsidRPr="009C5F9E">
        <w:rPr>
          <w:rFonts w:ascii="Tahoma" w:hAnsi="Tahoma" w:cs="Tahoma"/>
          <w:sz w:val="20"/>
          <w:szCs w:val="20"/>
        </w:rPr>
        <w:t>3.</w:t>
      </w:r>
      <w:r>
        <w:rPr>
          <w:rFonts w:ascii="Tahoma" w:hAnsi="Tahoma" w:cs="Tahoma"/>
          <w:sz w:val="20"/>
          <w:szCs w:val="20"/>
        </w:rPr>
        <w:t>2.1</w:t>
      </w:r>
      <w:r>
        <w:rPr>
          <w:rFonts w:ascii="Tahoma" w:hAnsi="Tahoma" w:cs="Tahoma"/>
          <w:sz w:val="20"/>
          <w:szCs w:val="20"/>
        </w:rPr>
        <w:tab/>
      </w:r>
      <w:r w:rsidRPr="0046418A">
        <w:rPr>
          <w:rFonts w:ascii="Tahoma" w:hAnsi="Tahoma" w:cs="Tahoma"/>
          <w:sz w:val="20"/>
          <w:szCs w:val="20"/>
        </w:rPr>
        <w:t xml:space="preserve">Zhotovitel </w:t>
      </w:r>
      <w:r>
        <w:rPr>
          <w:rFonts w:ascii="Tahoma" w:hAnsi="Tahoma" w:cs="Tahoma"/>
          <w:sz w:val="20"/>
          <w:szCs w:val="20"/>
        </w:rPr>
        <w:t>ve smyslu čl. 2.1.</w:t>
      </w:r>
      <w:r w:rsidR="0002059B">
        <w:rPr>
          <w:rFonts w:ascii="Tahoma" w:hAnsi="Tahoma" w:cs="Tahoma"/>
          <w:sz w:val="20"/>
          <w:szCs w:val="20"/>
        </w:rPr>
        <w:t>1</w:t>
      </w:r>
      <w:r>
        <w:rPr>
          <w:rFonts w:ascii="Tahoma" w:hAnsi="Tahoma" w:cs="Tahoma"/>
          <w:sz w:val="20"/>
          <w:szCs w:val="20"/>
        </w:rPr>
        <w:t xml:space="preserve"> této smlouvy provede pro objednatele dílo, které </w:t>
      </w:r>
      <w:r w:rsidR="00115704">
        <w:rPr>
          <w:rFonts w:ascii="Tahoma" w:hAnsi="Tahoma" w:cs="Tahoma"/>
          <w:sz w:val="20"/>
          <w:szCs w:val="20"/>
        </w:rPr>
        <w:t>je</w:t>
      </w:r>
      <w:r>
        <w:rPr>
          <w:rFonts w:ascii="Tahoma" w:hAnsi="Tahoma" w:cs="Tahoma"/>
          <w:sz w:val="20"/>
          <w:szCs w:val="20"/>
        </w:rPr>
        <w:t xml:space="preserve"> technicky definováno</w:t>
      </w:r>
      <w:r w:rsidR="00C966A4">
        <w:rPr>
          <w:rFonts w:ascii="Tahoma" w:hAnsi="Tahoma" w:cs="Tahoma"/>
          <w:sz w:val="20"/>
          <w:szCs w:val="20"/>
        </w:rPr>
        <w:t xml:space="preserve"> v </w:t>
      </w:r>
      <w:r w:rsidR="00C21D20">
        <w:rPr>
          <w:rFonts w:ascii="Tahoma" w:hAnsi="Tahoma" w:cs="Tahoma"/>
          <w:sz w:val="20"/>
          <w:szCs w:val="20"/>
        </w:rPr>
        <w:t xml:space="preserve">Závazných </w:t>
      </w:r>
      <w:r w:rsidR="00C966A4">
        <w:rPr>
          <w:rFonts w:ascii="Tahoma" w:hAnsi="Tahoma" w:cs="Tahoma"/>
          <w:sz w:val="20"/>
          <w:szCs w:val="20"/>
        </w:rPr>
        <w:t>dokumentech dle čl. 2.3 této smlouvy.</w:t>
      </w:r>
    </w:p>
    <w:p w14:paraId="37FF635F" w14:textId="77777777" w:rsidR="00501F00" w:rsidRPr="0055127B" w:rsidRDefault="00501F00" w:rsidP="00501F00">
      <w:pPr>
        <w:widowControl w:val="0"/>
        <w:jc w:val="both"/>
        <w:rPr>
          <w:rFonts w:ascii="Tahoma" w:hAnsi="Tahoma" w:cs="Tahoma"/>
          <w:b/>
          <w:sz w:val="20"/>
          <w:szCs w:val="20"/>
        </w:rPr>
      </w:pPr>
    </w:p>
    <w:p w14:paraId="5B940735" w14:textId="77777777" w:rsidR="00501F00" w:rsidRPr="00D96C98" w:rsidRDefault="00E15944" w:rsidP="00E15944">
      <w:pPr>
        <w:tabs>
          <w:tab w:val="left" w:pos="567"/>
        </w:tabs>
        <w:ind w:left="142" w:hanging="142"/>
        <w:jc w:val="both"/>
        <w:rPr>
          <w:rFonts w:ascii="Tahoma" w:hAnsi="Tahoma" w:cs="Tahoma"/>
          <w:b/>
          <w:bCs/>
          <w:sz w:val="20"/>
          <w:szCs w:val="20"/>
        </w:rPr>
      </w:pPr>
      <w:r>
        <w:rPr>
          <w:rFonts w:ascii="Tahoma" w:hAnsi="Tahoma" w:cs="Tahoma"/>
          <w:b/>
          <w:bCs/>
          <w:sz w:val="20"/>
          <w:szCs w:val="20"/>
        </w:rPr>
        <w:t xml:space="preserve"> </w:t>
      </w:r>
      <w:r w:rsidR="00501F00" w:rsidRPr="00D96C98">
        <w:rPr>
          <w:rFonts w:ascii="Tahoma" w:hAnsi="Tahoma" w:cs="Tahoma"/>
          <w:b/>
          <w:bCs/>
          <w:sz w:val="20"/>
          <w:szCs w:val="20"/>
        </w:rPr>
        <w:t>3.2</w:t>
      </w:r>
      <w:r w:rsidR="00501F00" w:rsidRPr="00D96C98">
        <w:rPr>
          <w:rFonts w:ascii="Tahoma" w:hAnsi="Tahoma" w:cs="Tahoma"/>
          <w:b/>
          <w:bCs/>
          <w:sz w:val="20"/>
          <w:szCs w:val="20"/>
        </w:rPr>
        <w:tab/>
        <w:t>Součinnost zhotovitele ve správních řízeních</w:t>
      </w:r>
    </w:p>
    <w:p w14:paraId="58E551F8" w14:textId="77777777" w:rsidR="00501F00" w:rsidRDefault="00501F00" w:rsidP="00501F00">
      <w:pPr>
        <w:jc w:val="both"/>
        <w:rPr>
          <w:rFonts w:ascii="Tahoma" w:hAnsi="Tahoma" w:cs="Tahoma"/>
          <w:sz w:val="20"/>
          <w:szCs w:val="20"/>
        </w:rPr>
      </w:pPr>
      <w:r>
        <w:rPr>
          <w:rFonts w:ascii="Tahoma" w:hAnsi="Tahoma" w:cs="Tahoma"/>
          <w:sz w:val="20"/>
          <w:szCs w:val="20"/>
        </w:rPr>
        <w:tab/>
      </w:r>
    </w:p>
    <w:p w14:paraId="70868F80" w14:textId="77777777" w:rsidR="00501F00" w:rsidRDefault="006869B8" w:rsidP="009553D9">
      <w:pPr>
        <w:ind w:left="1407" w:hanging="840"/>
        <w:jc w:val="both"/>
        <w:rPr>
          <w:rFonts w:ascii="Tahoma" w:hAnsi="Tahoma" w:cs="Tahoma"/>
          <w:sz w:val="20"/>
          <w:szCs w:val="20"/>
        </w:rPr>
      </w:pPr>
      <w:r>
        <w:rPr>
          <w:rFonts w:ascii="Tahoma" w:hAnsi="Tahoma" w:cs="Tahoma"/>
          <w:sz w:val="20"/>
          <w:szCs w:val="20"/>
        </w:rPr>
        <w:t>3.2.1</w:t>
      </w:r>
      <w:r>
        <w:rPr>
          <w:rFonts w:ascii="Tahoma" w:hAnsi="Tahoma" w:cs="Tahoma"/>
          <w:sz w:val="20"/>
          <w:szCs w:val="20"/>
        </w:rPr>
        <w:tab/>
      </w:r>
      <w:r w:rsidR="00501F00">
        <w:rPr>
          <w:rFonts w:ascii="Tahoma" w:hAnsi="Tahoma" w:cs="Tahoma"/>
          <w:sz w:val="20"/>
          <w:szCs w:val="20"/>
        </w:rPr>
        <w:t xml:space="preserve">Zhotovitel je povinen poskytnout objednateli plnou součinnost v rámci všech správních řízení, kterými by byly dotčeny inženýrsko-technické činnosti zhotovitele, jejich výstupy nebo samotná </w:t>
      </w:r>
      <w:r w:rsidR="004D14A5">
        <w:rPr>
          <w:rFonts w:ascii="Tahoma" w:hAnsi="Tahoma" w:cs="Tahoma"/>
          <w:sz w:val="20"/>
          <w:szCs w:val="20"/>
        </w:rPr>
        <w:t>s</w:t>
      </w:r>
      <w:r w:rsidR="00501F00">
        <w:rPr>
          <w:rFonts w:ascii="Tahoma" w:hAnsi="Tahoma" w:cs="Tahoma"/>
          <w:sz w:val="20"/>
          <w:szCs w:val="20"/>
        </w:rPr>
        <w:t xml:space="preserve">tavba. </w:t>
      </w:r>
    </w:p>
    <w:p w14:paraId="753C1DBA" w14:textId="77777777" w:rsidR="00501F00" w:rsidRDefault="00501F00" w:rsidP="00501F00">
      <w:pPr>
        <w:ind w:left="2124" w:hanging="717"/>
        <w:jc w:val="both"/>
        <w:rPr>
          <w:rFonts w:ascii="Tahoma" w:hAnsi="Tahoma" w:cs="Tahoma"/>
          <w:sz w:val="20"/>
          <w:szCs w:val="20"/>
        </w:rPr>
      </w:pPr>
    </w:p>
    <w:p w14:paraId="1E4D6F12" w14:textId="77777777" w:rsidR="00501F00" w:rsidRDefault="004D14A5" w:rsidP="009553D9">
      <w:pPr>
        <w:ind w:left="1407" w:hanging="840"/>
        <w:jc w:val="both"/>
        <w:rPr>
          <w:rFonts w:ascii="Tahoma" w:hAnsi="Tahoma" w:cs="Tahoma"/>
          <w:sz w:val="20"/>
          <w:szCs w:val="20"/>
        </w:rPr>
      </w:pPr>
      <w:r>
        <w:rPr>
          <w:rFonts w:ascii="Tahoma" w:hAnsi="Tahoma" w:cs="Tahoma"/>
          <w:sz w:val="20"/>
          <w:szCs w:val="20"/>
        </w:rPr>
        <w:t>3.2.2</w:t>
      </w:r>
      <w:r>
        <w:rPr>
          <w:rFonts w:ascii="Tahoma" w:hAnsi="Tahoma" w:cs="Tahoma"/>
          <w:sz w:val="20"/>
          <w:szCs w:val="20"/>
        </w:rPr>
        <w:tab/>
      </w:r>
      <w:r w:rsidR="00501F00">
        <w:rPr>
          <w:rFonts w:ascii="Tahoma" w:hAnsi="Tahoma" w:cs="Tahoma"/>
          <w:sz w:val="20"/>
          <w:szCs w:val="20"/>
        </w:rPr>
        <w:t xml:space="preserve">Součinností se rozumí zejména </w:t>
      </w:r>
      <w:r w:rsidR="00501F00" w:rsidRPr="00B03A8B">
        <w:rPr>
          <w:rFonts w:ascii="Tahoma" w:hAnsi="Tahoma" w:cs="Tahoma"/>
          <w:sz w:val="20"/>
          <w:szCs w:val="20"/>
        </w:rPr>
        <w:t>poskytn</w:t>
      </w:r>
      <w:r w:rsidR="00501F00">
        <w:rPr>
          <w:rFonts w:ascii="Tahoma" w:hAnsi="Tahoma" w:cs="Tahoma"/>
          <w:sz w:val="20"/>
          <w:szCs w:val="20"/>
        </w:rPr>
        <w:t>utí</w:t>
      </w:r>
      <w:r w:rsidR="00501F00" w:rsidRPr="00B03A8B">
        <w:rPr>
          <w:rFonts w:ascii="Tahoma" w:hAnsi="Tahoma" w:cs="Tahoma"/>
          <w:sz w:val="20"/>
          <w:szCs w:val="20"/>
        </w:rPr>
        <w:t xml:space="preserve"> potřebn</w:t>
      </w:r>
      <w:r w:rsidR="00501F00">
        <w:rPr>
          <w:rFonts w:ascii="Tahoma" w:hAnsi="Tahoma" w:cs="Tahoma"/>
          <w:sz w:val="20"/>
          <w:szCs w:val="20"/>
        </w:rPr>
        <w:t>ých</w:t>
      </w:r>
      <w:r w:rsidR="00501F00" w:rsidRPr="00B03A8B">
        <w:rPr>
          <w:rFonts w:ascii="Tahoma" w:hAnsi="Tahoma" w:cs="Tahoma"/>
          <w:sz w:val="20"/>
          <w:szCs w:val="20"/>
        </w:rPr>
        <w:t xml:space="preserve"> informac</w:t>
      </w:r>
      <w:r w:rsidR="00501F00">
        <w:rPr>
          <w:rFonts w:ascii="Tahoma" w:hAnsi="Tahoma" w:cs="Tahoma"/>
          <w:sz w:val="20"/>
          <w:szCs w:val="20"/>
        </w:rPr>
        <w:t>í</w:t>
      </w:r>
      <w:r w:rsidR="00501F00" w:rsidRPr="00B03A8B">
        <w:rPr>
          <w:rFonts w:ascii="Tahoma" w:hAnsi="Tahoma" w:cs="Tahoma"/>
          <w:sz w:val="20"/>
          <w:szCs w:val="20"/>
        </w:rPr>
        <w:t xml:space="preserve"> o </w:t>
      </w:r>
      <w:r>
        <w:rPr>
          <w:rFonts w:ascii="Tahoma" w:hAnsi="Tahoma" w:cs="Tahoma"/>
          <w:sz w:val="20"/>
          <w:szCs w:val="20"/>
        </w:rPr>
        <w:t>díle</w:t>
      </w:r>
      <w:r w:rsidR="00501F00" w:rsidRPr="00B03A8B">
        <w:rPr>
          <w:rFonts w:ascii="Tahoma" w:hAnsi="Tahoma" w:cs="Tahoma"/>
          <w:sz w:val="20"/>
          <w:szCs w:val="20"/>
        </w:rPr>
        <w:t xml:space="preserve"> a </w:t>
      </w:r>
      <w:r w:rsidR="00501F00">
        <w:rPr>
          <w:rFonts w:ascii="Tahoma" w:hAnsi="Tahoma" w:cs="Tahoma"/>
          <w:sz w:val="20"/>
          <w:szCs w:val="20"/>
        </w:rPr>
        <w:t>poskytnutí dokumentů</w:t>
      </w:r>
      <w:r w:rsidR="00501F00" w:rsidRPr="00B03A8B">
        <w:rPr>
          <w:rFonts w:ascii="Tahoma" w:hAnsi="Tahoma" w:cs="Tahoma"/>
          <w:sz w:val="20"/>
          <w:szCs w:val="20"/>
        </w:rPr>
        <w:t>, kter</w:t>
      </w:r>
      <w:r w:rsidR="00501F00">
        <w:rPr>
          <w:rFonts w:ascii="Tahoma" w:hAnsi="Tahoma" w:cs="Tahoma"/>
          <w:sz w:val="20"/>
          <w:szCs w:val="20"/>
        </w:rPr>
        <w:t xml:space="preserve">é lze </w:t>
      </w:r>
      <w:r w:rsidR="00501F00" w:rsidRPr="00B03A8B">
        <w:rPr>
          <w:rFonts w:ascii="Tahoma" w:hAnsi="Tahoma" w:cs="Tahoma"/>
          <w:sz w:val="20"/>
          <w:szCs w:val="20"/>
        </w:rPr>
        <w:t xml:space="preserve">na </w:t>
      </w:r>
      <w:r w:rsidR="00501F00">
        <w:rPr>
          <w:rFonts w:ascii="Tahoma" w:hAnsi="Tahoma" w:cs="Tahoma"/>
          <w:sz w:val="20"/>
          <w:szCs w:val="20"/>
        </w:rPr>
        <w:t xml:space="preserve">zhotoviteli </w:t>
      </w:r>
      <w:r w:rsidR="00501F00" w:rsidRPr="00B03A8B">
        <w:rPr>
          <w:rFonts w:ascii="Tahoma" w:hAnsi="Tahoma" w:cs="Tahoma"/>
          <w:sz w:val="20"/>
          <w:szCs w:val="20"/>
        </w:rPr>
        <w:t xml:space="preserve">spravedlivě požadovat, a to bez zbytečného odkladu po </w:t>
      </w:r>
      <w:r w:rsidR="00501F00">
        <w:rPr>
          <w:rFonts w:ascii="Tahoma" w:hAnsi="Tahoma" w:cs="Tahoma"/>
          <w:sz w:val="20"/>
          <w:szCs w:val="20"/>
        </w:rPr>
        <w:t xml:space="preserve">předložení žádosti objednatele </w:t>
      </w:r>
      <w:r w:rsidR="00501F00" w:rsidRPr="00B03A8B">
        <w:rPr>
          <w:rFonts w:ascii="Tahoma" w:hAnsi="Tahoma" w:cs="Tahoma"/>
          <w:sz w:val="20"/>
          <w:szCs w:val="20"/>
        </w:rPr>
        <w:t>o poskytnutí takové součinnosti</w:t>
      </w:r>
      <w:r w:rsidR="00501F00">
        <w:rPr>
          <w:rFonts w:ascii="Tahoma" w:hAnsi="Tahoma" w:cs="Tahoma"/>
          <w:sz w:val="20"/>
          <w:szCs w:val="20"/>
        </w:rPr>
        <w:t xml:space="preserve">. </w:t>
      </w:r>
    </w:p>
    <w:p w14:paraId="1BAABAD1" w14:textId="77777777" w:rsidR="00501F00" w:rsidRDefault="00501F00" w:rsidP="00501F00">
      <w:pPr>
        <w:ind w:left="2124" w:hanging="717"/>
        <w:jc w:val="both"/>
        <w:rPr>
          <w:rFonts w:ascii="Tahoma" w:hAnsi="Tahoma" w:cs="Tahoma"/>
          <w:sz w:val="20"/>
          <w:szCs w:val="20"/>
        </w:rPr>
      </w:pPr>
    </w:p>
    <w:p w14:paraId="7FCD9D04" w14:textId="36FB5CDE" w:rsidR="00501F00" w:rsidRDefault="004D14A5" w:rsidP="009553D9">
      <w:pPr>
        <w:ind w:left="1407" w:hanging="840"/>
        <w:jc w:val="both"/>
        <w:rPr>
          <w:rFonts w:ascii="Tahoma" w:hAnsi="Tahoma" w:cs="Tahoma"/>
          <w:sz w:val="20"/>
          <w:szCs w:val="20"/>
        </w:rPr>
      </w:pPr>
      <w:r>
        <w:rPr>
          <w:rFonts w:ascii="Tahoma" w:hAnsi="Tahoma" w:cs="Tahoma"/>
          <w:sz w:val="20"/>
          <w:szCs w:val="20"/>
        </w:rPr>
        <w:t>3.2.3</w:t>
      </w:r>
      <w:r>
        <w:rPr>
          <w:rFonts w:ascii="Tahoma" w:hAnsi="Tahoma" w:cs="Tahoma"/>
          <w:sz w:val="20"/>
          <w:szCs w:val="20"/>
        </w:rPr>
        <w:tab/>
      </w:r>
      <w:r w:rsidR="00501F00">
        <w:rPr>
          <w:rFonts w:ascii="Tahoma" w:hAnsi="Tahoma" w:cs="Tahoma"/>
          <w:sz w:val="20"/>
          <w:szCs w:val="20"/>
        </w:rPr>
        <w:t xml:space="preserve">Zhotovitel je povinen účastnit se </w:t>
      </w:r>
      <w:r w:rsidR="00501F00" w:rsidRPr="006B728E">
        <w:rPr>
          <w:rFonts w:ascii="Tahoma" w:hAnsi="Tahoma" w:cs="Tahoma"/>
          <w:sz w:val="20"/>
          <w:szCs w:val="20"/>
        </w:rPr>
        <w:t>kolaudačního řízení</w:t>
      </w:r>
      <w:r w:rsidR="00425BD8">
        <w:rPr>
          <w:rFonts w:ascii="Tahoma" w:hAnsi="Tahoma" w:cs="Tahoma"/>
          <w:sz w:val="20"/>
          <w:szCs w:val="20"/>
        </w:rPr>
        <w:t xml:space="preserve"> a jiného obdobného řízení v souvislosti s povolením užívání díla, bude-li po dokončení dle platných právních předpisů vyžadováno</w:t>
      </w:r>
      <w:r w:rsidR="00501F00">
        <w:rPr>
          <w:rFonts w:ascii="Tahoma" w:hAnsi="Tahoma" w:cs="Tahoma"/>
          <w:sz w:val="20"/>
          <w:szCs w:val="20"/>
        </w:rPr>
        <w:t xml:space="preserve"> a poskytovat během </w:t>
      </w:r>
      <w:r w:rsidR="00C5499B">
        <w:rPr>
          <w:rFonts w:ascii="Tahoma" w:hAnsi="Tahoma" w:cs="Tahoma"/>
          <w:sz w:val="20"/>
          <w:szCs w:val="20"/>
        </w:rPr>
        <w:t>něj</w:t>
      </w:r>
      <w:r w:rsidR="00501F00">
        <w:rPr>
          <w:rFonts w:ascii="Tahoma" w:hAnsi="Tahoma" w:cs="Tahoma"/>
          <w:sz w:val="20"/>
          <w:szCs w:val="20"/>
        </w:rPr>
        <w:t xml:space="preserve"> objednateli plnou součinnost. </w:t>
      </w:r>
    </w:p>
    <w:p w14:paraId="0E0DB265" w14:textId="77777777" w:rsidR="00501F00" w:rsidRDefault="00501F00" w:rsidP="00501F00">
      <w:pPr>
        <w:ind w:left="1407" w:hanging="699"/>
        <w:jc w:val="both"/>
        <w:rPr>
          <w:rFonts w:ascii="Tahoma" w:hAnsi="Tahoma" w:cs="Tahoma"/>
          <w:sz w:val="20"/>
          <w:szCs w:val="20"/>
        </w:rPr>
      </w:pPr>
    </w:p>
    <w:p w14:paraId="3E817D9F" w14:textId="189E9244" w:rsidR="00501F00" w:rsidRDefault="00353C4B" w:rsidP="009553D9">
      <w:pPr>
        <w:ind w:firstLine="567"/>
        <w:jc w:val="both"/>
        <w:rPr>
          <w:rFonts w:ascii="Tahoma" w:hAnsi="Tahoma" w:cs="Tahoma"/>
          <w:sz w:val="20"/>
          <w:szCs w:val="20"/>
        </w:rPr>
      </w:pPr>
      <w:r>
        <w:rPr>
          <w:rFonts w:ascii="Tahoma" w:hAnsi="Tahoma" w:cs="Tahoma"/>
          <w:sz w:val="20"/>
          <w:szCs w:val="20"/>
        </w:rPr>
        <w:t>3.2.4</w:t>
      </w:r>
      <w:r w:rsidR="00501F00">
        <w:rPr>
          <w:rFonts w:ascii="Tahoma" w:hAnsi="Tahoma" w:cs="Tahoma"/>
          <w:sz w:val="20"/>
          <w:szCs w:val="20"/>
        </w:rPr>
        <w:tab/>
      </w:r>
      <w:r w:rsidR="00501F00" w:rsidRPr="0098741B">
        <w:rPr>
          <w:rFonts w:ascii="Tahoma" w:hAnsi="Tahoma" w:cs="Tahoma"/>
          <w:sz w:val="20"/>
          <w:szCs w:val="20"/>
        </w:rPr>
        <w:t>Cena za výkon těchto činností je</w:t>
      </w:r>
      <w:r w:rsidR="0027537B">
        <w:rPr>
          <w:rFonts w:ascii="Tahoma" w:hAnsi="Tahoma" w:cs="Tahoma"/>
          <w:sz w:val="20"/>
          <w:szCs w:val="20"/>
        </w:rPr>
        <w:t xml:space="preserve"> </w:t>
      </w:r>
      <w:r w:rsidR="00913430">
        <w:rPr>
          <w:rFonts w:ascii="Tahoma" w:hAnsi="Tahoma" w:cs="Tahoma"/>
          <w:sz w:val="20"/>
          <w:szCs w:val="20"/>
        </w:rPr>
        <w:t>již zahrnuta</w:t>
      </w:r>
      <w:r w:rsidR="0027537B">
        <w:rPr>
          <w:rFonts w:ascii="Tahoma" w:hAnsi="Tahoma" w:cs="Tahoma"/>
          <w:sz w:val="20"/>
          <w:szCs w:val="20"/>
        </w:rPr>
        <w:t xml:space="preserve"> v</w:t>
      </w:r>
      <w:r w:rsidR="00501F00" w:rsidRPr="0098741B">
        <w:rPr>
          <w:rFonts w:ascii="Tahoma" w:hAnsi="Tahoma" w:cs="Tahoma"/>
          <w:sz w:val="20"/>
          <w:szCs w:val="20"/>
        </w:rPr>
        <w:t xml:space="preserve"> </w:t>
      </w:r>
      <w:r w:rsidR="00801DF7">
        <w:rPr>
          <w:rFonts w:ascii="Tahoma" w:hAnsi="Tahoma" w:cs="Tahoma"/>
          <w:sz w:val="20"/>
          <w:szCs w:val="20"/>
        </w:rPr>
        <w:t xml:space="preserve">nabídkové </w:t>
      </w:r>
      <w:r w:rsidR="00801DF7" w:rsidRPr="0028228D">
        <w:rPr>
          <w:rFonts w:ascii="Tahoma" w:hAnsi="Tahoma" w:cs="Tahoma"/>
          <w:sz w:val="20"/>
          <w:szCs w:val="20"/>
        </w:rPr>
        <w:t>cen</w:t>
      </w:r>
      <w:r w:rsidR="0027537B">
        <w:rPr>
          <w:rFonts w:ascii="Tahoma" w:hAnsi="Tahoma" w:cs="Tahoma"/>
          <w:sz w:val="20"/>
          <w:szCs w:val="20"/>
        </w:rPr>
        <w:t>ě</w:t>
      </w:r>
      <w:r w:rsidR="00801DF7" w:rsidRPr="0028228D">
        <w:rPr>
          <w:rFonts w:ascii="Tahoma" w:hAnsi="Tahoma" w:cs="Tahoma"/>
          <w:sz w:val="20"/>
          <w:szCs w:val="20"/>
        </w:rPr>
        <w:t xml:space="preserve"> dle Výkazu výměr.</w:t>
      </w:r>
    </w:p>
    <w:p w14:paraId="79B30B8F" w14:textId="77777777" w:rsidR="00B7077E" w:rsidRDefault="00B7077E" w:rsidP="009553D9">
      <w:pPr>
        <w:ind w:firstLine="567"/>
        <w:jc w:val="both"/>
        <w:rPr>
          <w:rFonts w:ascii="Tahoma" w:hAnsi="Tahoma" w:cs="Tahoma"/>
          <w:sz w:val="20"/>
          <w:szCs w:val="20"/>
        </w:rPr>
      </w:pPr>
    </w:p>
    <w:p w14:paraId="637AF8E9" w14:textId="77777777" w:rsidR="007F3D08" w:rsidRPr="00586C12" w:rsidRDefault="007F3D08" w:rsidP="007F3D08">
      <w:pPr>
        <w:tabs>
          <w:tab w:val="left" w:pos="567"/>
        </w:tabs>
        <w:jc w:val="both"/>
        <w:rPr>
          <w:rFonts w:ascii="Tahoma" w:hAnsi="Tahoma" w:cs="Tahoma"/>
          <w:b/>
          <w:bCs/>
          <w:sz w:val="20"/>
          <w:szCs w:val="20"/>
        </w:rPr>
      </w:pPr>
      <w:r w:rsidRPr="00586C12">
        <w:rPr>
          <w:rFonts w:ascii="Tahoma" w:hAnsi="Tahoma" w:cs="Tahoma"/>
          <w:b/>
          <w:bCs/>
          <w:sz w:val="20"/>
          <w:szCs w:val="20"/>
        </w:rPr>
        <w:t>3.3</w:t>
      </w:r>
      <w:r w:rsidRPr="00586C12">
        <w:rPr>
          <w:rFonts w:ascii="Tahoma" w:hAnsi="Tahoma" w:cs="Tahoma"/>
          <w:b/>
          <w:bCs/>
          <w:sz w:val="20"/>
          <w:szCs w:val="20"/>
        </w:rPr>
        <w:tab/>
      </w:r>
      <w:r w:rsidRPr="00586C12">
        <w:rPr>
          <w:rFonts w:ascii="Tahoma" w:hAnsi="Tahoma" w:cs="Tahoma"/>
          <w:b/>
          <w:bCs/>
          <w:sz w:val="20"/>
          <w:szCs w:val="20"/>
        </w:rPr>
        <w:tab/>
        <w:t>Geodetické služby</w:t>
      </w:r>
    </w:p>
    <w:p w14:paraId="7FABFC66" w14:textId="77777777" w:rsidR="007F3D08" w:rsidRPr="00586C12" w:rsidRDefault="007F3D08" w:rsidP="007F3D08">
      <w:pPr>
        <w:tabs>
          <w:tab w:val="left" w:pos="567"/>
        </w:tabs>
        <w:jc w:val="both"/>
        <w:rPr>
          <w:rFonts w:ascii="Tahoma" w:hAnsi="Tahoma" w:cs="Tahoma"/>
          <w:sz w:val="20"/>
          <w:szCs w:val="20"/>
        </w:rPr>
      </w:pPr>
    </w:p>
    <w:p w14:paraId="03FEDBA1" w14:textId="77777777" w:rsidR="007F3D08" w:rsidRPr="00586C12" w:rsidRDefault="007F3D08" w:rsidP="007F3D08">
      <w:pPr>
        <w:ind w:left="1416" w:hanging="708"/>
        <w:jc w:val="both"/>
        <w:rPr>
          <w:rFonts w:ascii="Tahoma" w:hAnsi="Tahoma" w:cs="Tahoma"/>
          <w:sz w:val="20"/>
          <w:szCs w:val="20"/>
        </w:rPr>
      </w:pPr>
      <w:r w:rsidRPr="00586C12">
        <w:rPr>
          <w:rFonts w:ascii="Tahoma" w:hAnsi="Tahoma" w:cs="Tahoma"/>
          <w:sz w:val="20"/>
          <w:szCs w:val="20"/>
        </w:rPr>
        <w:t>3.3.1</w:t>
      </w:r>
      <w:r w:rsidRPr="00586C12">
        <w:rPr>
          <w:rFonts w:ascii="Tahoma" w:hAnsi="Tahoma" w:cs="Tahoma"/>
          <w:sz w:val="20"/>
          <w:szCs w:val="20"/>
        </w:rPr>
        <w:tab/>
        <w:t>Součástí provedení stavebních prací je též poskytnutí geodetických služeb v souladu se zákonem č. 200/1994 Sb. a v souladu s vyhláškou 31/1995 Sb. v platném znění, a to v rozsahu dle Závazných dokumentů (viz. čl. 2.3 této smlouvy).</w:t>
      </w:r>
    </w:p>
    <w:p w14:paraId="633C6BA7" w14:textId="77777777" w:rsidR="007F3D08" w:rsidRPr="00586C12" w:rsidRDefault="007F3D08" w:rsidP="007F3D08">
      <w:pPr>
        <w:tabs>
          <w:tab w:val="left" w:pos="567"/>
        </w:tabs>
        <w:ind w:left="1418" w:hanging="1416"/>
        <w:jc w:val="both"/>
        <w:rPr>
          <w:rFonts w:ascii="Tahoma" w:hAnsi="Tahoma" w:cs="Tahoma"/>
          <w:sz w:val="20"/>
          <w:szCs w:val="20"/>
        </w:rPr>
      </w:pPr>
    </w:p>
    <w:p w14:paraId="1FFAE067" w14:textId="77777777" w:rsidR="007F3D08" w:rsidRPr="00586C12" w:rsidRDefault="007F3D08" w:rsidP="007F3D08">
      <w:pPr>
        <w:ind w:left="1416" w:hanging="708"/>
        <w:jc w:val="both"/>
        <w:rPr>
          <w:rFonts w:ascii="Tahoma" w:hAnsi="Tahoma" w:cs="Tahoma"/>
          <w:sz w:val="20"/>
          <w:szCs w:val="20"/>
        </w:rPr>
      </w:pPr>
      <w:r w:rsidRPr="00586C12">
        <w:rPr>
          <w:rFonts w:ascii="Tahoma" w:hAnsi="Tahoma" w:cs="Tahoma"/>
          <w:sz w:val="20"/>
          <w:szCs w:val="20"/>
        </w:rPr>
        <w:t>3.3.2</w:t>
      </w:r>
      <w:r w:rsidRPr="00586C12">
        <w:rPr>
          <w:rFonts w:ascii="Tahoma" w:hAnsi="Tahoma" w:cs="Tahoma"/>
          <w:sz w:val="20"/>
          <w:szCs w:val="20"/>
        </w:rPr>
        <w:tab/>
        <w:t>Výstupy geodetických služeb budou objednateli k dispozici na vyžádání u zhotovitele.</w:t>
      </w:r>
    </w:p>
    <w:p w14:paraId="767F971F" w14:textId="77777777" w:rsidR="007F3D08" w:rsidRPr="00586C12" w:rsidRDefault="007F3D08" w:rsidP="007F3D08">
      <w:pPr>
        <w:tabs>
          <w:tab w:val="left" w:pos="567"/>
        </w:tabs>
        <w:ind w:left="1418" w:hanging="709"/>
        <w:jc w:val="both"/>
        <w:rPr>
          <w:rFonts w:ascii="Tahoma" w:hAnsi="Tahoma" w:cs="Tahoma"/>
          <w:sz w:val="20"/>
          <w:szCs w:val="20"/>
        </w:rPr>
      </w:pPr>
    </w:p>
    <w:p w14:paraId="17D579F3" w14:textId="4EA95A62" w:rsidR="007F3D08" w:rsidRPr="00586C12" w:rsidRDefault="007F3D08" w:rsidP="007F3D08">
      <w:pPr>
        <w:ind w:left="1416" w:hanging="708"/>
        <w:jc w:val="both"/>
        <w:rPr>
          <w:rFonts w:ascii="Tahoma" w:hAnsi="Tahoma" w:cs="Tahoma"/>
          <w:b/>
          <w:bCs/>
          <w:sz w:val="20"/>
          <w:szCs w:val="20"/>
        </w:rPr>
      </w:pPr>
      <w:r w:rsidRPr="00586C12">
        <w:rPr>
          <w:rFonts w:ascii="Tahoma" w:hAnsi="Tahoma" w:cs="Tahoma"/>
          <w:sz w:val="20"/>
          <w:szCs w:val="20"/>
        </w:rPr>
        <w:t>3.3.3</w:t>
      </w:r>
      <w:r w:rsidRPr="00586C12">
        <w:rPr>
          <w:rFonts w:ascii="Tahoma" w:hAnsi="Tahoma" w:cs="Tahoma"/>
          <w:sz w:val="20"/>
          <w:szCs w:val="20"/>
        </w:rPr>
        <w:tab/>
        <w:t xml:space="preserve">Výstupy geodetických služeb budou jako celek předány ve dvou tištěných vyhotoveních a v jednom elektronickém vyhotovení (formát </w:t>
      </w:r>
      <w:proofErr w:type="spellStart"/>
      <w:r w:rsidRPr="00586C12">
        <w:rPr>
          <w:rFonts w:ascii="Tahoma" w:hAnsi="Tahoma" w:cs="Tahoma"/>
          <w:sz w:val="20"/>
          <w:szCs w:val="20"/>
        </w:rPr>
        <w:t>dwg</w:t>
      </w:r>
      <w:proofErr w:type="spellEnd"/>
      <w:r w:rsidRPr="00586C12">
        <w:rPr>
          <w:rFonts w:ascii="Tahoma" w:hAnsi="Tahoma" w:cs="Tahoma"/>
          <w:sz w:val="20"/>
          <w:szCs w:val="20"/>
        </w:rPr>
        <w:t xml:space="preserve"> a </w:t>
      </w:r>
      <w:proofErr w:type="spellStart"/>
      <w:r w:rsidRPr="00586C12">
        <w:rPr>
          <w:rFonts w:ascii="Tahoma" w:hAnsi="Tahoma" w:cs="Tahoma"/>
          <w:sz w:val="20"/>
          <w:szCs w:val="20"/>
        </w:rPr>
        <w:t>pdf</w:t>
      </w:r>
      <w:proofErr w:type="spellEnd"/>
      <w:r w:rsidRPr="00586C12">
        <w:rPr>
          <w:rFonts w:ascii="Tahoma" w:hAnsi="Tahoma" w:cs="Tahoma"/>
          <w:sz w:val="20"/>
          <w:szCs w:val="20"/>
        </w:rPr>
        <w:t>) objednateli v rámci předávacího řízení díla.</w:t>
      </w:r>
      <w:r w:rsidRPr="00586C12">
        <w:rPr>
          <w:rFonts w:ascii="Tahoma" w:hAnsi="Tahoma" w:cs="Tahoma"/>
          <w:b/>
          <w:bCs/>
          <w:sz w:val="20"/>
          <w:szCs w:val="20"/>
        </w:rPr>
        <w:t xml:space="preserve"> </w:t>
      </w:r>
    </w:p>
    <w:p w14:paraId="73B41227" w14:textId="77777777" w:rsidR="007F3D08" w:rsidRPr="00586C12" w:rsidRDefault="007F3D08" w:rsidP="007F3D08">
      <w:pPr>
        <w:tabs>
          <w:tab w:val="left" w:pos="567"/>
        </w:tabs>
        <w:ind w:left="1418" w:hanging="709"/>
        <w:jc w:val="both"/>
        <w:rPr>
          <w:rFonts w:ascii="Tahoma" w:hAnsi="Tahoma" w:cs="Tahoma"/>
          <w:b/>
          <w:bCs/>
          <w:sz w:val="20"/>
          <w:szCs w:val="20"/>
        </w:rPr>
      </w:pPr>
    </w:p>
    <w:p w14:paraId="5E2948D1" w14:textId="5518561A" w:rsidR="007F3D08" w:rsidRDefault="007F3D08" w:rsidP="007F3D08">
      <w:pPr>
        <w:ind w:firstLine="708"/>
        <w:jc w:val="both"/>
        <w:rPr>
          <w:rFonts w:ascii="Tahoma" w:hAnsi="Tahoma" w:cs="Tahoma"/>
          <w:sz w:val="20"/>
          <w:szCs w:val="20"/>
        </w:rPr>
      </w:pPr>
      <w:r w:rsidRPr="00586C12">
        <w:rPr>
          <w:rFonts w:ascii="Tahoma" w:hAnsi="Tahoma" w:cs="Tahoma"/>
          <w:sz w:val="20"/>
          <w:szCs w:val="20"/>
        </w:rPr>
        <w:t>3.3.4</w:t>
      </w:r>
      <w:r w:rsidRPr="00586C12">
        <w:rPr>
          <w:rFonts w:ascii="Tahoma" w:hAnsi="Tahoma" w:cs="Tahoma"/>
          <w:sz w:val="20"/>
          <w:szCs w:val="20"/>
        </w:rPr>
        <w:tab/>
        <w:t>Cena za výkon těchto činností je součástí nabídkové ceny dle Výkazu výměr.</w:t>
      </w:r>
    </w:p>
    <w:p w14:paraId="21ABF651" w14:textId="54B57966" w:rsidR="006134E0" w:rsidRDefault="006134E0" w:rsidP="007F3D08">
      <w:pPr>
        <w:ind w:firstLine="708"/>
        <w:jc w:val="both"/>
        <w:rPr>
          <w:rFonts w:ascii="Tahoma" w:hAnsi="Tahoma" w:cs="Tahoma"/>
          <w:sz w:val="20"/>
          <w:szCs w:val="20"/>
        </w:rPr>
      </w:pPr>
    </w:p>
    <w:p w14:paraId="2E0E9F7E" w14:textId="77777777" w:rsidR="007F3D08" w:rsidRPr="00C84159" w:rsidRDefault="007F3D08" w:rsidP="007F3D08">
      <w:pPr>
        <w:jc w:val="both"/>
        <w:rPr>
          <w:rFonts w:ascii="Tahoma" w:hAnsi="Tahoma" w:cs="Tahoma"/>
          <w:b/>
          <w:bCs/>
          <w:sz w:val="20"/>
          <w:szCs w:val="20"/>
        </w:rPr>
      </w:pPr>
      <w:r w:rsidRPr="00C84159">
        <w:rPr>
          <w:rFonts w:ascii="Tahoma" w:hAnsi="Tahoma" w:cs="Tahoma"/>
          <w:b/>
          <w:bCs/>
          <w:sz w:val="20"/>
          <w:szCs w:val="20"/>
        </w:rPr>
        <w:t>3.4</w:t>
      </w:r>
      <w:r w:rsidRPr="00C84159">
        <w:rPr>
          <w:rFonts w:ascii="Tahoma" w:hAnsi="Tahoma" w:cs="Tahoma"/>
          <w:b/>
          <w:bCs/>
          <w:sz w:val="20"/>
          <w:szCs w:val="20"/>
        </w:rPr>
        <w:tab/>
        <w:t>Tvorba dokumentací</w:t>
      </w:r>
    </w:p>
    <w:p w14:paraId="02095E3F" w14:textId="77777777" w:rsidR="007F3D08" w:rsidRPr="00C84159" w:rsidRDefault="007F3D08" w:rsidP="007F3D08">
      <w:pPr>
        <w:tabs>
          <w:tab w:val="left" w:pos="567"/>
        </w:tabs>
        <w:jc w:val="both"/>
        <w:rPr>
          <w:rFonts w:ascii="Tahoma" w:hAnsi="Tahoma" w:cs="Tahoma"/>
          <w:sz w:val="20"/>
          <w:szCs w:val="20"/>
        </w:rPr>
      </w:pPr>
    </w:p>
    <w:p w14:paraId="3C715694" w14:textId="77777777" w:rsidR="007F3D08" w:rsidRPr="00C84159" w:rsidRDefault="007F3D08" w:rsidP="007F3D08">
      <w:pPr>
        <w:ind w:left="1416" w:hanging="708"/>
        <w:jc w:val="both"/>
        <w:rPr>
          <w:rFonts w:ascii="Tahoma" w:hAnsi="Tahoma" w:cs="Tahoma"/>
          <w:sz w:val="20"/>
          <w:szCs w:val="20"/>
        </w:rPr>
      </w:pPr>
      <w:r w:rsidRPr="00C84159">
        <w:rPr>
          <w:rFonts w:ascii="Tahoma" w:hAnsi="Tahoma" w:cs="Tahoma"/>
          <w:sz w:val="20"/>
          <w:szCs w:val="20"/>
        </w:rPr>
        <w:t>3.4.1</w:t>
      </w:r>
      <w:r w:rsidRPr="00C84159">
        <w:rPr>
          <w:rFonts w:ascii="Tahoma" w:hAnsi="Tahoma" w:cs="Tahoma"/>
          <w:sz w:val="20"/>
          <w:szCs w:val="20"/>
        </w:rPr>
        <w:tab/>
        <w:t xml:space="preserve">Součástí plnění dle této smlouvy je též vypracování příslušných dokumentací ve smyslu Závazných dokumentů dle čl. 2.3 této smlouvy. </w:t>
      </w:r>
    </w:p>
    <w:p w14:paraId="63132E61" w14:textId="77777777" w:rsidR="007F3D08" w:rsidRPr="00C84159" w:rsidRDefault="007F3D08" w:rsidP="007F3D08">
      <w:pPr>
        <w:ind w:left="2127" w:hanging="709"/>
        <w:jc w:val="both"/>
        <w:rPr>
          <w:rFonts w:ascii="Tahoma" w:hAnsi="Tahoma" w:cs="Tahoma"/>
          <w:sz w:val="20"/>
          <w:szCs w:val="20"/>
        </w:rPr>
      </w:pPr>
      <w:r w:rsidRPr="00C84159">
        <w:rPr>
          <w:rFonts w:ascii="Tahoma" w:hAnsi="Tahoma" w:cs="Tahoma"/>
          <w:sz w:val="20"/>
          <w:szCs w:val="20"/>
        </w:rPr>
        <w:tab/>
      </w:r>
    </w:p>
    <w:p w14:paraId="71E71C12" w14:textId="77777777" w:rsidR="007F3D08" w:rsidRPr="00C84159" w:rsidRDefault="007F3D08" w:rsidP="007F3D08">
      <w:pPr>
        <w:ind w:left="1416" w:hanging="708"/>
        <w:jc w:val="both"/>
        <w:rPr>
          <w:rFonts w:ascii="Tahoma" w:hAnsi="Tahoma" w:cs="Tahoma"/>
          <w:sz w:val="20"/>
          <w:szCs w:val="20"/>
        </w:rPr>
      </w:pPr>
      <w:r w:rsidRPr="00C84159">
        <w:rPr>
          <w:rFonts w:ascii="Tahoma" w:hAnsi="Tahoma" w:cs="Tahoma"/>
          <w:sz w:val="20"/>
          <w:szCs w:val="20"/>
        </w:rPr>
        <w:lastRenderedPageBreak/>
        <w:t>3.4.2</w:t>
      </w:r>
      <w:r w:rsidRPr="00C84159">
        <w:rPr>
          <w:rFonts w:ascii="Tahoma" w:hAnsi="Tahoma" w:cs="Tahoma"/>
          <w:sz w:val="20"/>
          <w:szCs w:val="20"/>
        </w:rPr>
        <w:tab/>
        <w:t>V případě dokumentace skutečného provedení stavby bude dokumentace vypracována v rozsahu, který bude dostatečným podkladem pro příslušné řízení o vydání kolaudačního souhlasu stavebním úřadem, a současně který bude dostatečný pro řádné užívání stavby.</w:t>
      </w:r>
    </w:p>
    <w:p w14:paraId="4A2CE0C4" w14:textId="77777777" w:rsidR="007F3D08" w:rsidRPr="00C84159" w:rsidRDefault="007F3D08" w:rsidP="007F3D08">
      <w:pPr>
        <w:ind w:left="1416" w:hanging="708"/>
        <w:jc w:val="both"/>
        <w:rPr>
          <w:rFonts w:ascii="Tahoma" w:hAnsi="Tahoma" w:cs="Tahoma"/>
          <w:sz w:val="20"/>
          <w:szCs w:val="20"/>
        </w:rPr>
      </w:pPr>
    </w:p>
    <w:p w14:paraId="36B78D5B" w14:textId="3005242A" w:rsidR="007F3D08" w:rsidRPr="00C84159" w:rsidRDefault="007F3D08" w:rsidP="007F3D08">
      <w:pPr>
        <w:ind w:left="1416" w:hanging="708"/>
        <w:jc w:val="both"/>
        <w:rPr>
          <w:rFonts w:ascii="Tahoma" w:hAnsi="Tahoma" w:cs="Tahoma"/>
          <w:sz w:val="20"/>
          <w:szCs w:val="20"/>
        </w:rPr>
      </w:pPr>
      <w:r w:rsidRPr="00C84159">
        <w:rPr>
          <w:rFonts w:ascii="Tahoma" w:hAnsi="Tahoma" w:cs="Tahoma"/>
          <w:sz w:val="20"/>
          <w:szCs w:val="20"/>
        </w:rPr>
        <w:t>3.4.3</w:t>
      </w:r>
      <w:r w:rsidRPr="00C84159">
        <w:rPr>
          <w:rFonts w:ascii="Tahoma" w:hAnsi="Tahoma" w:cs="Tahoma"/>
          <w:sz w:val="20"/>
          <w:szCs w:val="20"/>
        </w:rPr>
        <w:tab/>
        <w:t xml:space="preserve">Dokumentace skutečného provedení stavby musí být odsouhlasená objednatelem. Objednatel je povinen se k této dokumentaci vyjádřit do </w:t>
      </w:r>
      <w:r w:rsidR="00C7416E">
        <w:rPr>
          <w:rFonts w:ascii="Tahoma" w:hAnsi="Tahoma" w:cs="Tahoma"/>
          <w:sz w:val="20"/>
          <w:szCs w:val="20"/>
        </w:rPr>
        <w:t>5</w:t>
      </w:r>
      <w:r w:rsidR="00C7416E" w:rsidRPr="00C84159">
        <w:rPr>
          <w:rFonts w:ascii="Tahoma" w:hAnsi="Tahoma" w:cs="Tahoma"/>
          <w:sz w:val="20"/>
          <w:szCs w:val="20"/>
        </w:rPr>
        <w:t xml:space="preserve"> </w:t>
      </w:r>
      <w:r w:rsidRPr="00C84159">
        <w:rPr>
          <w:rFonts w:ascii="Tahoma" w:hAnsi="Tahoma" w:cs="Tahoma"/>
          <w:sz w:val="20"/>
          <w:szCs w:val="20"/>
        </w:rPr>
        <w:t>pracovních dnů od jejího prokazatelného předložení.</w:t>
      </w:r>
    </w:p>
    <w:p w14:paraId="3AB6A0D8" w14:textId="77777777" w:rsidR="007F3D08" w:rsidRPr="00C84159" w:rsidRDefault="007F3D08" w:rsidP="007F3D08">
      <w:pPr>
        <w:ind w:left="1416" w:hanging="708"/>
        <w:jc w:val="both"/>
        <w:rPr>
          <w:rFonts w:ascii="Tahoma" w:hAnsi="Tahoma" w:cs="Tahoma"/>
          <w:sz w:val="20"/>
          <w:szCs w:val="20"/>
        </w:rPr>
      </w:pPr>
    </w:p>
    <w:p w14:paraId="0B454E92" w14:textId="77777777" w:rsidR="007F3D08" w:rsidRPr="00C84159" w:rsidRDefault="007F3D08" w:rsidP="007F3D08">
      <w:pPr>
        <w:ind w:left="1416" w:hanging="708"/>
        <w:jc w:val="both"/>
        <w:rPr>
          <w:rFonts w:ascii="Tahoma" w:hAnsi="Tahoma" w:cs="Tahoma"/>
          <w:sz w:val="20"/>
          <w:szCs w:val="20"/>
        </w:rPr>
      </w:pPr>
      <w:r w:rsidRPr="00C84159">
        <w:rPr>
          <w:rFonts w:ascii="Tahoma" w:hAnsi="Tahoma" w:cs="Tahoma"/>
          <w:sz w:val="20"/>
          <w:szCs w:val="20"/>
        </w:rPr>
        <w:t>3.4.4</w:t>
      </w:r>
      <w:r w:rsidRPr="00C84159">
        <w:rPr>
          <w:rFonts w:ascii="Tahoma" w:hAnsi="Tahoma" w:cs="Tahoma"/>
          <w:sz w:val="20"/>
          <w:szCs w:val="20"/>
        </w:rPr>
        <w:tab/>
        <w:t xml:space="preserve">Veškeré dokumentace, které je v rámci provádění díla zhotovitel povinen vytvářet, budou objednateli k dispozici u zhotovitele na vyžádání. </w:t>
      </w:r>
    </w:p>
    <w:p w14:paraId="7CE3F12E" w14:textId="77777777" w:rsidR="007F3D08" w:rsidRPr="00C84159" w:rsidRDefault="007F3D08" w:rsidP="007F3D08">
      <w:pPr>
        <w:ind w:left="1416" w:hanging="708"/>
        <w:jc w:val="both"/>
        <w:rPr>
          <w:rFonts w:ascii="Tahoma" w:hAnsi="Tahoma" w:cs="Tahoma"/>
          <w:sz w:val="20"/>
          <w:szCs w:val="20"/>
        </w:rPr>
      </w:pPr>
    </w:p>
    <w:p w14:paraId="4FA8701D" w14:textId="375C1A4B" w:rsidR="007F3D08" w:rsidRPr="00C84159" w:rsidRDefault="007F3D08" w:rsidP="007F3D08">
      <w:pPr>
        <w:ind w:left="1416" w:hanging="708"/>
        <w:jc w:val="both"/>
        <w:rPr>
          <w:rFonts w:ascii="Tahoma" w:hAnsi="Tahoma" w:cs="Tahoma"/>
          <w:sz w:val="20"/>
          <w:szCs w:val="20"/>
        </w:rPr>
      </w:pPr>
      <w:r w:rsidRPr="00C84159">
        <w:rPr>
          <w:rFonts w:ascii="Tahoma" w:hAnsi="Tahoma" w:cs="Tahoma"/>
          <w:sz w:val="20"/>
          <w:szCs w:val="20"/>
        </w:rPr>
        <w:t>3.4.5</w:t>
      </w:r>
      <w:r w:rsidRPr="00C84159">
        <w:rPr>
          <w:rFonts w:ascii="Tahoma" w:hAnsi="Tahoma" w:cs="Tahoma"/>
          <w:sz w:val="20"/>
          <w:szCs w:val="20"/>
        </w:rPr>
        <w:tab/>
        <w:t xml:space="preserve">Dokumentace dle tohoto článku smlouvy budou předány ve dvou tištěných vyhotoveních a v jednom elektronickém vyhotovení (formát </w:t>
      </w:r>
      <w:proofErr w:type="spellStart"/>
      <w:r w:rsidRPr="00C84159">
        <w:rPr>
          <w:rFonts w:ascii="Tahoma" w:hAnsi="Tahoma" w:cs="Tahoma"/>
          <w:sz w:val="20"/>
          <w:szCs w:val="20"/>
        </w:rPr>
        <w:t>dwg</w:t>
      </w:r>
      <w:proofErr w:type="spellEnd"/>
      <w:r w:rsidRPr="00C84159">
        <w:rPr>
          <w:rFonts w:ascii="Tahoma" w:hAnsi="Tahoma" w:cs="Tahoma"/>
          <w:sz w:val="20"/>
          <w:szCs w:val="20"/>
        </w:rPr>
        <w:t xml:space="preserve"> a </w:t>
      </w:r>
      <w:proofErr w:type="spellStart"/>
      <w:r w:rsidRPr="00C84159">
        <w:rPr>
          <w:rFonts w:ascii="Tahoma" w:hAnsi="Tahoma" w:cs="Tahoma"/>
          <w:sz w:val="20"/>
          <w:szCs w:val="20"/>
        </w:rPr>
        <w:t>pdf</w:t>
      </w:r>
      <w:proofErr w:type="spellEnd"/>
      <w:r w:rsidRPr="00C84159">
        <w:rPr>
          <w:rFonts w:ascii="Tahoma" w:hAnsi="Tahoma" w:cs="Tahoma"/>
          <w:sz w:val="20"/>
          <w:szCs w:val="20"/>
        </w:rPr>
        <w:t>) objednateli v rámci předávacího řízení díla.</w:t>
      </w:r>
    </w:p>
    <w:p w14:paraId="0BE1F2DD" w14:textId="77777777" w:rsidR="007F3D08" w:rsidRPr="00C84159" w:rsidRDefault="007F3D08" w:rsidP="007F3D08">
      <w:pPr>
        <w:ind w:left="1416" w:hanging="708"/>
        <w:jc w:val="both"/>
        <w:rPr>
          <w:rFonts w:ascii="Tahoma" w:hAnsi="Tahoma" w:cs="Tahoma"/>
          <w:sz w:val="20"/>
          <w:szCs w:val="20"/>
        </w:rPr>
      </w:pPr>
    </w:p>
    <w:p w14:paraId="762EB218" w14:textId="150A120D" w:rsidR="007F3D08" w:rsidRDefault="00C84159" w:rsidP="007F3D08">
      <w:pPr>
        <w:ind w:left="1416" w:hanging="708"/>
        <w:jc w:val="both"/>
        <w:rPr>
          <w:rFonts w:ascii="Tahoma" w:hAnsi="Tahoma" w:cs="Tahoma"/>
          <w:sz w:val="20"/>
          <w:szCs w:val="20"/>
        </w:rPr>
      </w:pPr>
      <w:r w:rsidRPr="00C84159">
        <w:rPr>
          <w:rFonts w:ascii="Tahoma" w:hAnsi="Tahoma" w:cs="Tahoma"/>
          <w:sz w:val="20"/>
          <w:szCs w:val="20"/>
        </w:rPr>
        <w:t>3.4.7</w:t>
      </w:r>
      <w:r w:rsidRPr="00C84159">
        <w:rPr>
          <w:rFonts w:ascii="Tahoma" w:hAnsi="Tahoma" w:cs="Tahoma"/>
          <w:sz w:val="20"/>
          <w:szCs w:val="20"/>
        </w:rPr>
        <w:tab/>
      </w:r>
      <w:r w:rsidR="007F3D08" w:rsidRPr="00C84159">
        <w:rPr>
          <w:rFonts w:ascii="Tahoma" w:hAnsi="Tahoma" w:cs="Tahoma"/>
          <w:sz w:val="20"/>
          <w:szCs w:val="20"/>
        </w:rPr>
        <w:t>Cena za výkon těchto činností je součástí nabídkové ceny dle Výkazu výměr.</w:t>
      </w:r>
    </w:p>
    <w:p w14:paraId="2F086C50" w14:textId="77777777" w:rsidR="001F3EED" w:rsidRDefault="001F3EED" w:rsidP="007F3D08">
      <w:pPr>
        <w:ind w:left="1416" w:hanging="708"/>
        <w:jc w:val="both"/>
        <w:rPr>
          <w:rFonts w:ascii="Tahoma" w:hAnsi="Tahoma" w:cs="Tahoma"/>
          <w:sz w:val="20"/>
          <w:szCs w:val="20"/>
        </w:rPr>
      </w:pPr>
    </w:p>
    <w:p w14:paraId="40B23436" w14:textId="3607BA19" w:rsidR="00CF1E54" w:rsidRPr="001421EB" w:rsidRDefault="00E15944" w:rsidP="00CF1E54">
      <w:pPr>
        <w:tabs>
          <w:tab w:val="left" w:pos="567"/>
        </w:tabs>
        <w:jc w:val="both"/>
        <w:rPr>
          <w:rFonts w:ascii="Tahoma" w:hAnsi="Tahoma" w:cs="Tahoma"/>
          <w:b/>
          <w:bCs/>
          <w:sz w:val="20"/>
          <w:szCs w:val="20"/>
        </w:rPr>
      </w:pPr>
      <w:r w:rsidRPr="0045414A">
        <w:rPr>
          <w:rFonts w:ascii="Tahoma" w:hAnsi="Tahoma" w:cs="Tahoma"/>
          <w:b/>
          <w:bCs/>
          <w:sz w:val="20"/>
          <w:szCs w:val="20"/>
        </w:rPr>
        <w:t>3.</w:t>
      </w:r>
      <w:r w:rsidR="007D7C4F" w:rsidRPr="0045414A">
        <w:rPr>
          <w:rFonts w:ascii="Tahoma" w:hAnsi="Tahoma" w:cs="Tahoma"/>
          <w:b/>
          <w:bCs/>
          <w:sz w:val="20"/>
          <w:szCs w:val="20"/>
        </w:rPr>
        <w:t>5</w:t>
      </w:r>
      <w:r w:rsidRPr="0045414A">
        <w:rPr>
          <w:rFonts w:ascii="Tahoma" w:hAnsi="Tahoma" w:cs="Tahoma"/>
          <w:b/>
          <w:bCs/>
          <w:sz w:val="20"/>
          <w:szCs w:val="20"/>
        </w:rPr>
        <w:tab/>
      </w:r>
      <w:r w:rsidR="00CF1E54">
        <w:rPr>
          <w:rFonts w:ascii="Tahoma" w:hAnsi="Tahoma" w:cs="Tahoma"/>
          <w:b/>
          <w:bCs/>
          <w:sz w:val="20"/>
          <w:szCs w:val="20"/>
        </w:rPr>
        <w:t>Ostatní činnosti</w:t>
      </w:r>
    </w:p>
    <w:p w14:paraId="0F89D143" w14:textId="77777777" w:rsidR="00CF1E54" w:rsidRDefault="00CF1E54" w:rsidP="00CF1E54">
      <w:pPr>
        <w:tabs>
          <w:tab w:val="left" w:pos="567"/>
        </w:tabs>
        <w:jc w:val="both"/>
        <w:rPr>
          <w:rFonts w:ascii="Tahoma" w:hAnsi="Tahoma" w:cs="Tahoma"/>
          <w:sz w:val="20"/>
          <w:szCs w:val="20"/>
        </w:rPr>
      </w:pPr>
    </w:p>
    <w:p w14:paraId="352DC26B" w14:textId="25E7D37F" w:rsidR="00CF1E54" w:rsidRDefault="00CF1E54" w:rsidP="00CF1E54">
      <w:pPr>
        <w:ind w:left="1416" w:hanging="849"/>
        <w:jc w:val="both"/>
        <w:rPr>
          <w:rFonts w:ascii="Tahoma" w:hAnsi="Tahoma" w:cs="Tahoma"/>
          <w:sz w:val="20"/>
          <w:szCs w:val="20"/>
        </w:rPr>
      </w:pPr>
      <w:r w:rsidRPr="56F130E4">
        <w:rPr>
          <w:rFonts w:ascii="Tahoma" w:hAnsi="Tahoma" w:cs="Tahoma"/>
          <w:sz w:val="20"/>
          <w:szCs w:val="20"/>
        </w:rPr>
        <w:t>3.</w:t>
      </w:r>
      <w:r>
        <w:rPr>
          <w:rFonts w:ascii="Tahoma" w:hAnsi="Tahoma" w:cs="Tahoma"/>
          <w:sz w:val="20"/>
          <w:szCs w:val="20"/>
        </w:rPr>
        <w:t>5</w:t>
      </w:r>
      <w:r w:rsidRPr="56F130E4">
        <w:rPr>
          <w:rFonts w:ascii="Tahoma" w:hAnsi="Tahoma" w:cs="Tahoma"/>
          <w:sz w:val="20"/>
          <w:szCs w:val="20"/>
        </w:rPr>
        <w:t>.1</w:t>
      </w:r>
      <w:r w:rsidRPr="00F844F3">
        <w:rPr>
          <w:rFonts w:ascii="Tahoma" w:hAnsi="Tahoma" w:cs="Tahoma"/>
          <w:sz w:val="20"/>
          <w:szCs w:val="20"/>
        </w:rPr>
        <w:tab/>
      </w:r>
      <w:r>
        <w:rPr>
          <w:rFonts w:ascii="Tahoma" w:hAnsi="Tahoma" w:cs="Tahoma"/>
          <w:sz w:val="20"/>
          <w:szCs w:val="20"/>
        </w:rPr>
        <w:t xml:space="preserve">Zhotovitel vyhotoví zákres skutečného provedení díla a </w:t>
      </w:r>
      <w:r w:rsidR="00385701">
        <w:rPr>
          <w:rFonts w:ascii="Tahoma" w:hAnsi="Tahoma" w:cs="Tahoma"/>
          <w:sz w:val="20"/>
          <w:szCs w:val="20"/>
        </w:rPr>
        <w:t>provede fotodokumentaci</w:t>
      </w:r>
      <w:r w:rsidR="00804776">
        <w:rPr>
          <w:rFonts w:ascii="Tahoma" w:hAnsi="Tahoma" w:cs="Tahoma"/>
          <w:sz w:val="20"/>
          <w:szCs w:val="20"/>
        </w:rPr>
        <w:t xml:space="preserve"> z průběhu realizace </w:t>
      </w:r>
      <w:r w:rsidR="00950138">
        <w:rPr>
          <w:rFonts w:ascii="Tahoma" w:hAnsi="Tahoma" w:cs="Tahoma"/>
          <w:sz w:val="20"/>
          <w:szCs w:val="20"/>
        </w:rPr>
        <w:t>díla</w:t>
      </w:r>
      <w:r>
        <w:rPr>
          <w:rFonts w:ascii="Tahoma" w:hAnsi="Tahoma" w:cs="Tahoma"/>
          <w:sz w:val="20"/>
          <w:szCs w:val="20"/>
        </w:rPr>
        <w:t>, kter</w:t>
      </w:r>
      <w:r w:rsidR="00385701">
        <w:rPr>
          <w:rFonts w:ascii="Tahoma" w:hAnsi="Tahoma" w:cs="Tahoma"/>
          <w:sz w:val="20"/>
          <w:szCs w:val="20"/>
        </w:rPr>
        <w:t>é</w:t>
      </w:r>
      <w:r>
        <w:rPr>
          <w:rFonts w:ascii="Tahoma" w:hAnsi="Tahoma" w:cs="Tahoma"/>
          <w:sz w:val="20"/>
          <w:szCs w:val="20"/>
        </w:rPr>
        <w:t xml:space="preserve"> předá objednateli při předání každé z částí díla dle čl.</w:t>
      </w:r>
      <w:r w:rsidR="00D472A4">
        <w:rPr>
          <w:rFonts w:ascii="Tahoma" w:hAnsi="Tahoma" w:cs="Tahoma"/>
          <w:sz w:val="20"/>
          <w:szCs w:val="20"/>
        </w:rPr>
        <w:t> </w:t>
      </w:r>
      <w:r>
        <w:rPr>
          <w:rFonts w:ascii="Tahoma" w:hAnsi="Tahoma" w:cs="Tahoma"/>
          <w:sz w:val="20"/>
          <w:szCs w:val="20"/>
        </w:rPr>
        <w:t xml:space="preserve">2.1.4 této smlouvy. </w:t>
      </w:r>
    </w:p>
    <w:p w14:paraId="37885CDC" w14:textId="77777777" w:rsidR="00CF1E54" w:rsidRDefault="00CF1E54" w:rsidP="00CF1E54">
      <w:pPr>
        <w:ind w:left="1416" w:hanging="849"/>
        <w:jc w:val="both"/>
        <w:rPr>
          <w:rFonts w:ascii="Tahoma" w:hAnsi="Tahoma" w:cs="Tahoma"/>
          <w:sz w:val="20"/>
          <w:szCs w:val="20"/>
        </w:rPr>
      </w:pPr>
    </w:p>
    <w:p w14:paraId="055F4389" w14:textId="49A96562" w:rsidR="00CF1E54" w:rsidRDefault="00CF1E54" w:rsidP="00CF1E54">
      <w:pPr>
        <w:ind w:left="1416" w:hanging="849"/>
        <w:jc w:val="both"/>
        <w:rPr>
          <w:rFonts w:ascii="Tahoma" w:hAnsi="Tahoma" w:cs="Tahoma"/>
          <w:sz w:val="20"/>
          <w:szCs w:val="20"/>
        </w:rPr>
      </w:pPr>
      <w:r>
        <w:rPr>
          <w:rFonts w:ascii="Tahoma" w:hAnsi="Tahoma" w:cs="Tahoma"/>
          <w:sz w:val="20"/>
          <w:szCs w:val="20"/>
        </w:rPr>
        <w:t>3.5.2</w:t>
      </w:r>
      <w:r>
        <w:rPr>
          <w:rFonts w:ascii="Tahoma" w:hAnsi="Tahoma" w:cs="Tahoma"/>
          <w:sz w:val="20"/>
          <w:szCs w:val="20"/>
        </w:rPr>
        <w:tab/>
        <w:t>Zhotovitel je povinen zajistit ostatní doklady a provést činnosti dle specifikace, uvedené v Závazných dokumentech.</w:t>
      </w:r>
    </w:p>
    <w:p w14:paraId="32AE898E" w14:textId="77777777" w:rsidR="00CF1E54" w:rsidRDefault="00CF1E54" w:rsidP="00CF1E54">
      <w:pPr>
        <w:ind w:left="1416" w:hanging="849"/>
        <w:jc w:val="both"/>
        <w:rPr>
          <w:rFonts w:ascii="Tahoma" w:hAnsi="Tahoma" w:cs="Tahoma"/>
          <w:sz w:val="20"/>
          <w:szCs w:val="20"/>
        </w:rPr>
      </w:pPr>
    </w:p>
    <w:p w14:paraId="6CDFDB8F" w14:textId="26ABDE61" w:rsidR="00CF1E54" w:rsidRDefault="00CF1E54" w:rsidP="00CF1E54">
      <w:pPr>
        <w:ind w:left="1416" w:hanging="849"/>
        <w:jc w:val="both"/>
        <w:rPr>
          <w:rFonts w:ascii="Tahoma" w:hAnsi="Tahoma" w:cs="Tahoma"/>
          <w:b/>
          <w:bCs/>
          <w:sz w:val="20"/>
          <w:szCs w:val="20"/>
        </w:rPr>
      </w:pPr>
      <w:r w:rsidRPr="00BD7A2A">
        <w:rPr>
          <w:rFonts w:ascii="Tahoma" w:hAnsi="Tahoma" w:cs="Tahoma"/>
          <w:sz w:val="20"/>
          <w:szCs w:val="20"/>
        </w:rPr>
        <w:t>3.</w:t>
      </w:r>
      <w:r>
        <w:rPr>
          <w:rFonts w:ascii="Tahoma" w:hAnsi="Tahoma" w:cs="Tahoma"/>
          <w:sz w:val="20"/>
          <w:szCs w:val="20"/>
        </w:rPr>
        <w:t>5</w:t>
      </w:r>
      <w:r w:rsidRPr="00BD7A2A">
        <w:rPr>
          <w:rFonts w:ascii="Tahoma" w:hAnsi="Tahoma" w:cs="Tahoma"/>
          <w:sz w:val="20"/>
          <w:szCs w:val="20"/>
        </w:rPr>
        <w:t>.</w:t>
      </w:r>
      <w:r>
        <w:rPr>
          <w:rFonts w:ascii="Tahoma" w:hAnsi="Tahoma" w:cs="Tahoma"/>
          <w:sz w:val="20"/>
          <w:szCs w:val="20"/>
        </w:rPr>
        <w:t>3</w:t>
      </w:r>
      <w:r w:rsidRPr="00BD7A2A">
        <w:rPr>
          <w:rFonts w:ascii="Tahoma" w:hAnsi="Tahoma" w:cs="Tahoma"/>
          <w:sz w:val="20"/>
          <w:szCs w:val="20"/>
        </w:rPr>
        <w:t xml:space="preserve">    </w:t>
      </w:r>
      <w:r>
        <w:rPr>
          <w:rFonts w:ascii="Tahoma" w:hAnsi="Tahoma" w:cs="Tahoma"/>
          <w:sz w:val="20"/>
          <w:szCs w:val="20"/>
        </w:rPr>
        <w:tab/>
      </w:r>
      <w:r w:rsidRPr="0098741B">
        <w:rPr>
          <w:rFonts w:ascii="Tahoma" w:hAnsi="Tahoma" w:cs="Tahoma"/>
          <w:sz w:val="20"/>
          <w:szCs w:val="20"/>
        </w:rPr>
        <w:t>Cena za výkon těchto činností je</w:t>
      </w:r>
      <w:r>
        <w:rPr>
          <w:rFonts w:ascii="Tahoma" w:hAnsi="Tahoma" w:cs="Tahoma"/>
          <w:sz w:val="20"/>
          <w:szCs w:val="20"/>
        </w:rPr>
        <w:t xml:space="preserve"> již zahrnuta v</w:t>
      </w:r>
      <w:r w:rsidRPr="0098741B">
        <w:rPr>
          <w:rFonts w:ascii="Tahoma" w:hAnsi="Tahoma" w:cs="Tahoma"/>
          <w:sz w:val="20"/>
          <w:szCs w:val="20"/>
        </w:rPr>
        <w:t xml:space="preserve"> </w:t>
      </w:r>
      <w:r>
        <w:rPr>
          <w:rFonts w:ascii="Tahoma" w:hAnsi="Tahoma" w:cs="Tahoma"/>
          <w:sz w:val="20"/>
          <w:szCs w:val="20"/>
        </w:rPr>
        <w:t xml:space="preserve">nabídkové </w:t>
      </w:r>
      <w:r w:rsidRPr="0028228D">
        <w:rPr>
          <w:rFonts w:ascii="Tahoma" w:hAnsi="Tahoma" w:cs="Tahoma"/>
          <w:sz w:val="20"/>
          <w:szCs w:val="20"/>
        </w:rPr>
        <w:t>cen</w:t>
      </w:r>
      <w:r>
        <w:rPr>
          <w:rFonts w:ascii="Tahoma" w:hAnsi="Tahoma" w:cs="Tahoma"/>
          <w:sz w:val="20"/>
          <w:szCs w:val="20"/>
        </w:rPr>
        <w:t>ě</w:t>
      </w:r>
      <w:r w:rsidRPr="0028228D">
        <w:rPr>
          <w:rFonts w:ascii="Tahoma" w:hAnsi="Tahoma" w:cs="Tahoma"/>
          <w:sz w:val="20"/>
          <w:szCs w:val="20"/>
        </w:rPr>
        <w:t xml:space="preserve"> dle Výkazu výměr</w:t>
      </w:r>
      <w:r w:rsidRPr="00BD7A2A">
        <w:rPr>
          <w:rFonts w:ascii="Tahoma" w:hAnsi="Tahoma" w:cs="Tahoma"/>
          <w:sz w:val="20"/>
          <w:szCs w:val="20"/>
        </w:rPr>
        <w:t>.</w:t>
      </w:r>
    </w:p>
    <w:p w14:paraId="6F8DAF9B" w14:textId="62F6E805" w:rsidR="00AF1408" w:rsidRDefault="00AF1408" w:rsidP="00CF1E54">
      <w:pPr>
        <w:tabs>
          <w:tab w:val="left" w:pos="567"/>
        </w:tabs>
        <w:jc w:val="both"/>
        <w:rPr>
          <w:rFonts w:ascii="Tahoma" w:hAnsi="Tahoma" w:cs="Tahoma"/>
          <w:sz w:val="20"/>
          <w:szCs w:val="20"/>
        </w:rPr>
      </w:pPr>
    </w:p>
    <w:p w14:paraId="019C9720" w14:textId="62FDFF5A" w:rsidR="00AF1408" w:rsidRPr="0045414A" w:rsidRDefault="00AF1408" w:rsidP="00AF1408">
      <w:pPr>
        <w:tabs>
          <w:tab w:val="left" w:pos="567"/>
        </w:tabs>
        <w:jc w:val="both"/>
        <w:rPr>
          <w:rFonts w:ascii="Tahoma" w:hAnsi="Tahoma" w:cs="Tahoma"/>
          <w:b/>
          <w:bCs/>
          <w:sz w:val="20"/>
          <w:szCs w:val="20"/>
        </w:rPr>
      </w:pPr>
      <w:r w:rsidRPr="0045414A">
        <w:rPr>
          <w:rFonts w:ascii="Tahoma" w:hAnsi="Tahoma" w:cs="Tahoma"/>
          <w:b/>
          <w:bCs/>
          <w:sz w:val="20"/>
          <w:szCs w:val="20"/>
        </w:rPr>
        <w:t>3.</w:t>
      </w:r>
      <w:r w:rsidR="0045414A">
        <w:rPr>
          <w:rFonts w:ascii="Tahoma" w:hAnsi="Tahoma" w:cs="Tahoma"/>
          <w:b/>
          <w:bCs/>
          <w:sz w:val="20"/>
          <w:szCs w:val="20"/>
        </w:rPr>
        <w:t>6</w:t>
      </w:r>
      <w:r w:rsidRPr="0045414A">
        <w:rPr>
          <w:rFonts w:ascii="Tahoma" w:hAnsi="Tahoma" w:cs="Tahoma"/>
          <w:b/>
          <w:bCs/>
          <w:sz w:val="20"/>
          <w:szCs w:val="20"/>
        </w:rPr>
        <w:tab/>
        <w:t>Předkládání vzorků</w:t>
      </w:r>
    </w:p>
    <w:p w14:paraId="6F5E5FF1" w14:textId="77777777" w:rsidR="00AF1408" w:rsidRPr="0045414A" w:rsidRDefault="00AF1408" w:rsidP="00AF1408">
      <w:pPr>
        <w:tabs>
          <w:tab w:val="left" w:pos="567"/>
        </w:tabs>
        <w:jc w:val="both"/>
        <w:rPr>
          <w:rFonts w:ascii="Tahoma" w:hAnsi="Tahoma" w:cs="Tahoma"/>
          <w:sz w:val="20"/>
          <w:szCs w:val="20"/>
        </w:rPr>
      </w:pPr>
    </w:p>
    <w:p w14:paraId="0BE174C6" w14:textId="79A4414A" w:rsidR="00BA7CF1" w:rsidRDefault="00AF1408" w:rsidP="00AF1408">
      <w:pPr>
        <w:ind w:left="1416" w:hanging="849"/>
        <w:jc w:val="both"/>
        <w:rPr>
          <w:rFonts w:ascii="Tahoma" w:hAnsi="Tahoma" w:cs="Tahoma"/>
          <w:sz w:val="20"/>
          <w:szCs w:val="20"/>
        </w:rPr>
      </w:pPr>
      <w:r w:rsidRPr="0045414A">
        <w:rPr>
          <w:rFonts w:ascii="Tahoma" w:hAnsi="Tahoma" w:cs="Tahoma"/>
          <w:sz w:val="20"/>
          <w:szCs w:val="20"/>
        </w:rPr>
        <w:t>3.</w:t>
      </w:r>
      <w:r w:rsidR="0045414A">
        <w:rPr>
          <w:rFonts w:ascii="Tahoma" w:hAnsi="Tahoma" w:cs="Tahoma"/>
          <w:sz w:val="20"/>
          <w:szCs w:val="20"/>
        </w:rPr>
        <w:t>6</w:t>
      </w:r>
      <w:r w:rsidRPr="0045414A">
        <w:rPr>
          <w:rFonts w:ascii="Tahoma" w:hAnsi="Tahoma" w:cs="Tahoma"/>
          <w:sz w:val="20"/>
          <w:szCs w:val="20"/>
        </w:rPr>
        <w:t>.1</w:t>
      </w:r>
      <w:r w:rsidRPr="0045414A">
        <w:rPr>
          <w:rFonts w:ascii="Tahoma" w:hAnsi="Tahoma" w:cs="Tahoma"/>
          <w:sz w:val="20"/>
          <w:szCs w:val="20"/>
        </w:rPr>
        <w:tab/>
        <w:t xml:space="preserve">Zhotovitel je povinen </w:t>
      </w:r>
      <w:r w:rsidR="00CF7D83">
        <w:rPr>
          <w:rFonts w:ascii="Tahoma" w:hAnsi="Tahoma" w:cs="Tahoma"/>
          <w:sz w:val="20"/>
          <w:szCs w:val="20"/>
        </w:rPr>
        <w:t>nejpozději do 30 kalendářních dní</w:t>
      </w:r>
      <w:r w:rsidR="00A80FA4">
        <w:rPr>
          <w:rFonts w:ascii="Tahoma" w:hAnsi="Tahoma" w:cs="Tahoma"/>
          <w:sz w:val="20"/>
          <w:szCs w:val="20"/>
        </w:rPr>
        <w:t xml:space="preserve"> od</w:t>
      </w:r>
      <w:r w:rsidR="00CF7D83">
        <w:rPr>
          <w:rFonts w:ascii="Tahoma" w:hAnsi="Tahoma" w:cs="Tahoma"/>
          <w:sz w:val="20"/>
          <w:szCs w:val="20"/>
        </w:rPr>
        <w:t xml:space="preserve"> </w:t>
      </w:r>
      <w:r w:rsidR="00B11A71">
        <w:rPr>
          <w:rFonts w:ascii="Tahoma" w:hAnsi="Tahoma" w:cs="Tahoma"/>
          <w:sz w:val="20"/>
          <w:szCs w:val="20"/>
        </w:rPr>
        <w:t>zahájení provádění</w:t>
      </w:r>
      <w:r w:rsidR="00A80FA4">
        <w:rPr>
          <w:rFonts w:ascii="Tahoma" w:hAnsi="Tahoma" w:cs="Tahoma"/>
          <w:sz w:val="20"/>
          <w:szCs w:val="20"/>
        </w:rPr>
        <w:t xml:space="preserve"> </w:t>
      </w:r>
      <w:r w:rsidR="00396BA1">
        <w:rPr>
          <w:rFonts w:ascii="Tahoma" w:hAnsi="Tahoma" w:cs="Tahoma"/>
          <w:sz w:val="20"/>
          <w:szCs w:val="20"/>
        </w:rPr>
        <w:t>díla</w:t>
      </w:r>
      <w:r w:rsidRPr="0045414A">
        <w:rPr>
          <w:rFonts w:ascii="Tahoma" w:hAnsi="Tahoma" w:cs="Tahoma"/>
          <w:sz w:val="20"/>
          <w:szCs w:val="20"/>
        </w:rPr>
        <w:t xml:space="preserve"> předložit </w:t>
      </w:r>
      <w:r w:rsidR="00BA7CF1">
        <w:rPr>
          <w:rFonts w:ascii="Tahoma" w:hAnsi="Tahoma" w:cs="Tahoma"/>
          <w:sz w:val="20"/>
          <w:szCs w:val="20"/>
        </w:rPr>
        <w:t xml:space="preserve"> objednateli </w:t>
      </w:r>
      <w:r w:rsidRPr="0045414A">
        <w:rPr>
          <w:rFonts w:ascii="Tahoma" w:hAnsi="Tahoma" w:cs="Tahoma"/>
          <w:sz w:val="20"/>
          <w:szCs w:val="20"/>
        </w:rPr>
        <w:t>vzorky materiál</w:t>
      </w:r>
      <w:r w:rsidR="00496071">
        <w:rPr>
          <w:rFonts w:ascii="Tahoma" w:hAnsi="Tahoma" w:cs="Tahoma"/>
          <w:sz w:val="20"/>
          <w:szCs w:val="20"/>
        </w:rPr>
        <w:t xml:space="preserve">ů, </w:t>
      </w:r>
      <w:r w:rsidR="00CE46CB">
        <w:rPr>
          <w:rFonts w:ascii="Tahoma" w:hAnsi="Tahoma" w:cs="Tahoma"/>
          <w:sz w:val="20"/>
          <w:szCs w:val="20"/>
        </w:rPr>
        <w:t xml:space="preserve">výrobků, </w:t>
      </w:r>
      <w:r w:rsidR="00496071">
        <w:rPr>
          <w:rFonts w:ascii="Tahoma" w:hAnsi="Tahoma" w:cs="Tahoma"/>
          <w:sz w:val="20"/>
          <w:szCs w:val="20"/>
        </w:rPr>
        <w:t>předmětů nebo technologií</w:t>
      </w:r>
      <w:r w:rsidR="00CE46CB">
        <w:rPr>
          <w:rFonts w:ascii="Tahoma" w:hAnsi="Tahoma" w:cs="Tahoma"/>
          <w:sz w:val="20"/>
          <w:szCs w:val="20"/>
        </w:rPr>
        <w:t xml:space="preserve"> (dále též „vzorky</w:t>
      </w:r>
      <w:r w:rsidR="00C17507">
        <w:rPr>
          <w:rFonts w:ascii="Tahoma" w:hAnsi="Tahoma" w:cs="Tahoma"/>
          <w:sz w:val="20"/>
          <w:szCs w:val="20"/>
        </w:rPr>
        <w:t>“</w:t>
      </w:r>
      <w:r w:rsidR="00CE46CB">
        <w:rPr>
          <w:rFonts w:ascii="Tahoma" w:hAnsi="Tahoma" w:cs="Tahoma"/>
          <w:sz w:val="20"/>
          <w:szCs w:val="20"/>
        </w:rPr>
        <w:t>)</w:t>
      </w:r>
      <w:r w:rsidRPr="0045414A">
        <w:rPr>
          <w:rFonts w:ascii="Tahoma" w:hAnsi="Tahoma" w:cs="Tahoma"/>
          <w:sz w:val="20"/>
          <w:szCs w:val="20"/>
        </w:rPr>
        <w:t xml:space="preserve">, </w:t>
      </w:r>
      <w:r w:rsidR="00BA7CF1">
        <w:rPr>
          <w:rFonts w:ascii="Tahoma" w:hAnsi="Tahoma" w:cs="Tahoma"/>
          <w:sz w:val="20"/>
          <w:szCs w:val="20"/>
        </w:rPr>
        <w:t>zejm. k následujícím částem:</w:t>
      </w:r>
    </w:p>
    <w:p w14:paraId="44227271" w14:textId="77777777" w:rsidR="00BA7CF1" w:rsidRDefault="00BA7CF1" w:rsidP="00AF1408">
      <w:pPr>
        <w:ind w:left="1416" w:hanging="849"/>
        <w:jc w:val="both"/>
        <w:rPr>
          <w:rFonts w:ascii="Tahoma" w:hAnsi="Tahoma" w:cs="Tahoma"/>
          <w:sz w:val="20"/>
          <w:szCs w:val="20"/>
        </w:rPr>
      </w:pPr>
    </w:p>
    <w:p w14:paraId="226B8E8E" w14:textId="2D69BBF4" w:rsidR="00BA7CF1" w:rsidRDefault="00BA7CF1" w:rsidP="00F10322">
      <w:pPr>
        <w:spacing w:after="120"/>
        <w:ind w:left="1418" w:hanging="851"/>
        <w:jc w:val="both"/>
        <w:rPr>
          <w:rFonts w:ascii="Tahoma" w:hAnsi="Tahoma" w:cs="Tahoma"/>
          <w:sz w:val="20"/>
          <w:szCs w:val="20"/>
        </w:rPr>
      </w:pPr>
      <w:r>
        <w:rPr>
          <w:rFonts w:ascii="Tahoma" w:hAnsi="Tahoma" w:cs="Tahoma"/>
          <w:sz w:val="20"/>
          <w:szCs w:val="20"/>
        </w:rPr>
        <w:tab/>
        <w:t>- zařizovací předměty</w:t>
      </w:r>
    </w:p>
    <w:p w14:paraId="0ED691BD" w14:textId="4C5C5416" w:rsidR="00BA7CF1" w:rsidRDefault="00BA7CF1" w:rsidP="00F10322">
      <w:pPr>
        <w:spacing w:after="120"/>
        <w:ind w:left="1418" w:hanging="851"/>
        <w:jc w:val="both"/>
        <w:rPr>
          <w:rFonts w:ascii="Tahoma" w:hAnsi="Tahoma" w:cs="Tahoma"/>
          <w:sz w:val="20"/>
          <w:szCs w:val="20"/>
        </w:rPr>
      </w:pPr>
      <w:r>
        <w:rPr>
          <w:rFonts w:ascii="Tahoma" w:hAnsi="Tahoma" w:cs="Tahoma"/>
          <w:sz w:val="20"/>
          <w:szCs w:val="20"/>
        </w:rPr>
        <w:tab/>
        <w:t>- povrchové úpravy</w:t>
      </w:r>
    </w:p>
    <w:p w14:paraId="384FD920" w14:textId="0D129EAC" w:rsidR="00BA7CF1" w:rsidRDefault="00047230" w:rsidP="00F10322">
      <w:pPr>
        <w:spacing w:after="120"/>
        <w:ind w:left="1418" w:hanging="851"/>
        <w:jc w:val="both"/>
        <w:rPr>
          <w:rFonts w:ascii="Tahoma" w:hAnsi="Tahoma" w:cs="Tahoma"/>
          <w:sz w:val="20"/>
          <w:szCs w:val="20"/>
        </w:rPr>
      </w:pPr>
      <w:r>
        <w:rPr>
          <w:rFonts w:ascii="Tahoma" w:hAnsi="Tahoma" w:cs="Tahoma"/>
          <w:sz w:val="20"/>
          <w:szCs w:val="20"/>
        </w:rPr>
        <w:tab/>
        <w:t>- výplně otvorů</w:t>
      </w:r>
    </w:p>
    <w:p w14:paraId="67C47596" w14:textId="10F78B2B" w:rsidR="00047230" w:rsidRDefault="00047230" w:rsidP="00AF1408">
      <w:pPr>
        <w:ind w:left="1416" w:hanging="849"/>
        <w:jc w:val="both"/>
        <w:rPr>
          <w:rFonts w:ascii="Tahoma" w:hAnsi="Tahoma" w:cs="Tahoma"/>
          <w:sz w:val="20"/>
          <w:szCs w:val="20"/>
        </w:rPr>
      </w:pPr>
      <w:r>
        <w:rPr>
          <w:rFonts w:ascii="Tahoma" w:hAnsi="Tahoma" w:cs="Tahoma"/>
          <w:sz w:val="20"/>
          <w:szCs w:val="20"/>
        </w:rPr>
        <w:tab/>
        <w:t>- světla, kompletační prvky.</w:t>
      </w:r>
    </w:p>
    <w:p w14:paraId="44AA2832" w14:textId="77777777" w:rsidR="008C23DC" w:rsidRDefault="008C23DC" w:rsidP="00AF1408">
      <w:pPr>
        <w:ind w:left="1416" w:hanging="849"/>
        <w:jc w:val="both"/>
        <w:rPr>
          <w:rFonts w:ascii="Tahoma" w:hAnsi="Tahoma" w:cs="Tahoma"/>
          <w:sz w:val="20"/>
          <w:szCs w:val="20"/>
        </w:rPr>
      </w:pPr>
    </w:p>
    <w:p w14:paraId="021F2D2C" w14:textId="3D725039" w:rsidR="003E1AF4" w:rsidRDefault="00CF1C87" w:rsidP="00CF1C87">
      <w:pPr>
        <w:ind w:left="1416" w:hanging="849"/>
        <w:jc w:val="both"/>
        <w:rPr>
          <w:rFonts w:ascii="Tahoma" w:hAnsi="Tahoma" w:cs="Tahoma"/>
          <w:color w:val="000000"/>
          <w:sz w:val="20"/>
          <w:szCs w:val="20"/>
        </w:rPr>
      </w:pPr>
      <w:r>
        <w:rPr>
          <w:rFonts w:ascii="Tahoma" w:hAnsi="Tahoma" w:cs="Tahoma"/>
          <w:sz w:val="20"/>
          <w:szCs w:val="20"/>
        </w:rPr>
        <w:t>3.6.2</w:t>
      </w:r>
      <w:r>
        <w:rPr>
          <w:rFonts w:ascii="Tahoma" w:hAnsi="Tahoma" w:cs="Tahoma"/>
          <w:sz w:val="20"/>
          <w:szCs w:val="20"/>
        </w:rPr>
        <w:tab/>
      </w:r>
      <w:r w:rsidR="00221DD5">
        <w:rPr>
          <w:rFonts w:ascii="Tahoma" w:hAnsi="Tahoma" w:cs="Tahoma"/>
          <w:sz w:val="20"/>
          <w:szCs w:val="20"/>
        </w:rPr>
        <w:t xml:space="preserve">Vzorky musí odpovídat technické specifikaci, </w:t>
      </w:r>
      <w:r w:rsidR="00A06E67" w:rsidRPr="003D2B7B">
        <w:rPr>
          <w:rFonts w:ascii="Tahoma" w:hAnsi="Tahoma" w:cs="Tahoma"/>
          <w:color w:val="000000"/>
          <w:sz w:val="20"/>
          <w:szCs w:val="20"/>
        </w:rPr>
        <w:t>závazn</w:t>
      </w:r>
      <w:r w:rsidR="003D2B7B">
        <w:rPr>
          <w:rFonts w:ascii="Tahoma" w:hAnsi="Tahoma" w:cs="Tahoma"/>
          <w:color w:val="000000"/>
          <w:sz w:val="20"/>
          <w:szCs w:val="20"/>
        </w:rPr>
        <w:t>ým</w:t>
      </w:r>
      <w:r w:rsidR="00A06E67" w:rsidRPr="003D2B7B">
        <w:rPr>
          <w:rFonts w:ascii="Tahoma" w:hAnsi="Tahoma" w:cs="Tahoma"/>
          <w:color w:val="000000"/>
          <w:sz w:val="20"/>
          <w:szCs w:val="20"/>
        </w:rPr>
        <w:t xml:space="preserve"> technologick</w:t>
      </w:r>
      <w:r w:rsidR="003D2B7B">
        <w:rPr>
          <w:rFonts w:ascii="Tahoma" w:hAnsi="Tahoma" w:cs="Tahoma"/>
          <w:color w:val="000000"/>
          <w:sz w:val="20"/>
          <w:szCs w:val="20"/>
        </w:rPr>
        <w:t>ým</w:t>
      </w:r>
      <w:r w:rsidR="00A06E67" w:rsidRPr="003D2B7B">
        <w:rPr>
          <w:rFonts w:ascii="Tahoma" w:hAnsi="Tahoma" w:cs="Tahoma"/>
          <w:color w:val="000000"/>
          <w:sz w:val="20"/>
          <w:szCs w:val="20"/>
        </w:rPr>
        <w:t xml:space="preserve"> dat</w:t>
      </w:r>
      <w:r w:rsidR="003D2B7B">
        <w:rPr>
          <w:rFonts w:ascii="Tahoma" w:hAnsi="Tahoma" w:cs="Tahoma"/>
          <w:color w:val="000000"/>
          <w:sz w:val="20"/>
          <w:szCs w:val="20"/>
        </w:rPr>
        <w:t>ům</w:t>
      </w:r>
      <w:r w:rsidR="00A06E67" w:rsidRPr="003D2B7B">
        <w:rPr>
          <w:rFonts w:ascii="Tahoma" w:hAnsi="Tahoma" w:cs="Tahoma"/>
          <w:color w:val="000000"/>
          <w:sz w:val="20"/>
          <w:szCs w:val="20"/>
        </w:rPr>
        <w:t>, předpis</w:t>
      </w:r>
      <w:r w:rsidR="003D2B7B">
        <w:rPr>
          <w:rFonts w:ascii="Tahoma" w:hAnsi="Tahoma" w:cs="Tahoma"/>
          <w:color w:val="000000"/>
          <w:sz w:val="20"/>
          <w:szCs w:val="20"/>
        </w:rPr>
        <w:t>ům</w:t>
      </w:r>
      <w:r w:rsidR="00A06E67" w:rsidRPr="003D2B7B">
        <w:rPr>
          <w:rFonts w:ascii="Tahoma" w:hAnsi="Tahoma" w:cs="Tahoma"/>
          <w:color w:val="000000"/>
          <w:sz w:val="20"/>
          <w:szCs w:val="20"/>
        </w:rPr>
        <w:t xml:space="preserve"> materiálů, zpracování jednotlivých výrobků </w:t>
      </w:r>
      <w:r w:rsidR="00DF6AC1">
        <w:rPr>
          <w:rFonts w:ascii="Tahoma" w:hAnsi="Tahoma" w:cs="Tahoma"/>
          <w:color w:val="000000"/>
          <w:sz w:val="20"/>
          <w:szCs w:val="20"/>
        </w:rPr>
        <w:t xml:space="preserve">a výslovně </w:t>
      </w:r>
      <w:r w:rsidR="00A06E67" w:rsidRPr="003D2B7B">
        <w:rPr>
          <w:rFonts w:ascii="Tahoma" w:hAnsi="Tahoma" w:cs="Tahoma"/>
          <w:color w:val="000000"/>
          <w:sz w:val="20"/>
          <w:szCs w:val="20"/>
        </w:rPr>
        <w:t>i jejich estetick</w:t>
      </w:r>
      <w:r w:rsidR="00C36C74">
        <w:rPr>
          <w:rFonts w:ascii="Tahoma" w:hAnsi="Tahoma" w:cs="Tahoma"/>
          <w:color w:val="000000"/>
          <w:sz w:val="20"/>
          <w:szCs w:val="20"/>
        </w:rPr>
        <w:t>ým</w:t>
      </w:r>
      <w:r w:rsidR="00A06E67" w:rsidRPr="003D2B7B">
        <w:rPr>
          <w:rFonts w:ascii="Tahoma" w:hAnsi="Tahoma" w:cs="Tahoma"/>
          <w:color w:val="000000"/>
          <w:sz w:val="20"/>
          <w:szCs w:val="20"/>
        </w:rPr>
        <w:t xml:space="preserve"> vlastnost</w:t>
      </w:r>
      <w:r w:rsidR="00C36C74">
        <w:rPr>
          <w:rFonts w:ascii="Tahoma" w:hAnsi="Tahoma" w:cs="Tahoma"/>
          <w:color w:val="000000"/>
          <w:sz w:val="20"/>
          <w:szCs w:val="20"/>
        </w:rPr>
        <w:t>em</w:t>
      </w:r>
      <w:r w:rsidR="00A06E67" w:rsidRPr="003D2B7B">
        <w:rPr>
          <w:rFonts w:ascii="Tahoma" w:hAnsi="Tahoma" w:cs="Tahoma"/>
          <w:color w:val="000000"/>
          <w:sz w:val="20"/>
          <w:szCs w:val="20"/>
        </w:rPr>
        <w:t xml:space="preserve"> a design</w:t>
      </w:r>
      <w:r w:rsidR="00C36C74">
        <w:rPr>
          <w:rFonts w:ascii="Tahoma" w:hAnsi="Tahoma" w:cs="Tahoma"/>
          <w:color w:val="000000"/>
          <w:sz w:val="20"/>
          <w:szCs w:val="20"/>
        </w:rPr>
        <w:t xml:space="preserve">u, </w:t>
      </w:r>
      <w:r w:rsidR="007A1360">
        <w:rPr>
          <w:rFonts w:ascii="Tahoma" w:hAnsi="Tahoma" w:cs="Tahoma"/>
          <w:color w:val="000000"/>
          <w:sz w:val="20"/>
          <w:szCs w:val="20"/>
        </w:rPr>
        <w:t xml:space="preserve">vč. </w:t>
      </w:r>
      <w:r w:rsidR="00F722D9">
        <w:rPr>
          <w:rFonts w:ascii="Tahoma" w:hAnsi="Tahoma" w:cs="Tahoma"/>
          <w:color w:val="000000"/>
          <w:sz w:val="20"/>
          <w:szCs w:val="20"/>
        </w:rPr>
        <w:t xml:space="preserve">souvisejících </w:t>
      </w:r>
      <w:r w:rsidR="007A1360">
        <w:rPr>
          <w:rFonts w:ascii="Tahoma" w:hAnsi="Tahoma" w:cs="Tahoma"/>
          <w:color w:val="000000"/>
          <w:sz w:val="20"/>
          <w:szCs w:val="20"/>
        </w:rPr>
        <w:t>informací</w:t>
      </w:r>
      <w:r w:rsidR="00F722D9">
        <w:rPr>
          <w:rFonts w:ascii="Tahoma" w:hAnsi="Tahoma" w:cs="Tahoma"/>
          <w:color w:val="000000"/>
          <w:sz w:val="20"/>
          <w:szCs w:val="20"/>
        </w:rPr>
        <w:t xml:space="preserve"> a pokynů</w:t>
      </w:r>
      <w:r w:rsidR="007A1360">
        <w:rPr>
          <w:rFonts w:ascii="Tahoma" w:hAnsi="Tahoma" w:cs="Tahoma"/>
          <w:color w:val="000000"/>
          <w:sz w:val="20"/>
          <w:szCs w:val="20"/>
        </w:rPr>
        <w:t xml:space="preserve">, které </w:t>
      </w:r>
      <w:r w:rsidR="00EF3225">
        <w:rPr>
          <w:rFonts w:ascii="Tahoma" w:hAnsi="Tahoma" w:cs="Tahoma"/>
          <w:color w:val="000000"/>
          <w:sz w:val="20"/>
          <w:szCs w:val="20"/>
        </w:rPr>
        <w:t xml:space="preserve">byly </w:t>
      </w:r>
      <w:r w:rsidR="00D31A4B">
        <w:rPr>
          <w:rFonts w:ascii="Tahoma" w:hAnsi="Tahoma" w:cs="Tahoma"/>
          <w:color w:val="000000"/>
          <w:sz w:val="20"/>
          <w:szCs w:val="20"/>
        </w:rPr>
        <w:t>definovány v</w:t>
      </w:r>
      <w:r w:rsidR="00BE7E1B">
        <w:rPr>
          <w:rFonts w:ascii="Tahoma" w:hAnsi="Tahoma" w:cs="Tahoma"/>
          <w:color w:val="000000"/>
          <w:sz w:val="20"/>
          <w:szCs w:val="20"/>
        </w:rPr>
        <w:t xml:space="preserve"> Závazných dokumentech, </w:t>
      </w:r>
      <w:r w:rsidR="00645822">
        <w:rPr>
          <w:rFonts w:ascii="Tahoma" w:hAnsi="Tahoma" w:cs="Tahoma"/>
          <w:color w:val="000000"/>
          <w:sz w:val="20"/>
          <w:szCs w:val="20"/>
        </w:rPr>
        <w:t xml:space="preserve">příp. byly </w:t>
      </w:r>
      <w:r w:rsidR="00BE7E1B">
        <w:rPr>
          <w:rFonts w:ascii="Tahoma" w:hAnsi="Tahoma" w:cs="Tahoma"/>
          <w:color w:val="000000"/>
          <w:sz w:val="20"/>
          <w:szCs w:val="20"/>
        </w:rPr>
        <w:t xml:space="preserve">jiným způsobem sděleny v </w:t>
      </w:r>
      <w:r w:rsidR="00D31A4B">
        <w:rPr>
          <w:rFonts w:ascii="Tahoma" w:hAnsi="Tahoma" w:cs="Tahoma"/>
          <w:color w:val="000000"/>
          <w:sz w:val="20"/>
          <w:szCs w:val="20"/>
        </w:rPr>
        <w:t>Zadávacím řízení</w:t>
      </w:r>
      <w:r w:rsidR="00D22A62">
        <w:rPr>
          <w:rFonts w:ascii="Tahoma" w:hAnsi="Tahoma" w:cs="Tahoma"/>
          <w:color w:val="000000"/>
          <w:sz w:val="20"/>
          <w:szCs w:val="20"/>
        </w:rPr>
        <w:t>,</w:t>
      </w:r>
      <w:r w:rsidR="00BE7E1B">
        <w:rPr>
          <w:rFonts w:ascii="Tahoma" w:hAnsi="Tahoma" w:cs="Tahoma"/>
          <w:color w:val="000000"/>
          <w:sz w:val="20"/>
          <w:szCs w:val="20"/>
        </w:rPr>
        <w:t xml:space="preserve"> nebo které vyplynuly z</w:t>
      </w:r>
      <w:r w:rsidR="00645822">
        <w:rPr>
          <w:rFonts w:ascii="Tahoma" w:hAnsi="Tahoma" w:cs="Tahoma"/>
          <w:color w:val="000000"/>
          <w:sz w:val="20"/>
          <w:szCs w:val="20"/>
        </w:rPr>
        <w:t>e součinnosti s objednatelem po uzavření této smlouvy.</w:t>
      </w:r>
    </w:p>
    <w:p w14:paraId="5C0EF54B" w14:textId="77777777" w:rsidR="003E1AF4" w:rsidRDefault="003E1AF4" w:rsidP="00BA7CF1">
      <w:pPr>
        <w:ind w:left="1416"/>
        <w:jc w:val="both"/>
        <w:rPr>
          <w:rFonts w:ascii="Tahoma" w:hAnsi="Tahoma" w:cs="Tahoma"/>
          <w:color w:val="000000"/>
          <w:sz w:val="20"/>
          <w:szCs w:val="20"/>
        </w:rPr>
      </w:pPr>
    </w:p>
    <w:p w14:paraId="3FC814B2" w14:textId="3AB968D1" w:rsidR="001E798F" w:rsidRDefault="00CF1C87" w:rsidP="00CF1C87">
      <w:pPr>
        <w:ind w:left="1416" w:hanging="849"/>
        <w:jc w:val="both"/>
        <w:rPr>
          <w:rFonts w:ascii="Tahoma" w:hAnsi="Tahoma" w:cs="Tahoma"/>
          <w:color w:val="000000"/>
          <w:sz w:val="20"/>
          <w:szCs w:val="20"/>
        </w:rPr>
      </w:pPr>
      <w:r>
        <w:rPr>
          <w:rFonts w:ascii="Tahoma" w:hAnsi="Tahoma" w:cs="Tahoma"/>
          <w:color w:val="000000"/>
          <w:sz w:val="20"/>
          <w:szCs w:val="20"/>
        </w:rPr>
        <w:t>3.6.3</w:t>
      </w:r>
      <w:r>
        <w:rPr>
          <w:rFonts w:ascii="Tahoma" w:hAnsi="Tahoma" w:cs="Tahoma"/>
          <w:color w:val="000000"/>
          <w:sz w:val="20"/>
          <w:szCs w:val="20"/>
        </w:rPr>
        <w:tab/>
      </w:r>
      <w:r w:rsidR="00E82B42">
        <w:rPr>
          <w:rFonts w:ascii="Tahoma" w:hAnsi="Tahoma" w:cs="Tahoma"/>
          <w:color w:val="000000"/>
          <w:sz w:val="20"/>
          <w:szCs w:val="20"/>
        </w:rPr>
        <w:t xml:space="preserve">Předloží-li zhotovitel vzorky neodpovídající požadavkům dle čl. 3.6.2 této smlouvy, </w:t>
      </w:r>
      <w:r w:rsidR="00562C95">
        <w:rPr>
          <w:rFonts w:ascii="Tahoma" w:hAnsi="Tahoma" w:cs="Tahoma"/>
          <w:color w:val="000000"/>
          <w:sz w:val="20"/>
          <w:szCs w:val="20"/>
        </w:rPr>
        <w:t xml:space="preserve">má objednatel právo </w:t>
      </w:r>
      <w:r w:rsidR="008B1878">
        <w:rPr>
          <w:rFonts w:ascii="Tahoma" w:hAnsi="Tahoma" w:cs="Tahoma"/>
          <w:color w:val="000000"/>
          <w:sz w:val="20"/>
          <w:szCs w:val="20"/>
        </w:rPr>
        <w:t xml:space="preserve">takové </w:t>
      </w:r>
      <w:r w:rsidR="00562C95">
        <w:rPr>
          <w:rFonts w:ascii="Tahoma" w:hAnsi="Tahoma" w:cs="Tahoma"/>
          <w:color w:val="000000"/>
          <w:sz w:val="20"/>
          <w:szCs w:val="20"/>
        </w:rPr>
        <w:t xml:space="preserve">vzorky </w:t>
      </w:r>
      <w:r w:rsidR="00461D4D">
        <w:rPr>
          <w:rFonts w:ascii="Tahoma" w:hAnsi="Tahoma" w:cs="Tahoma"/>
          <w:color w:val="000000"/>
          <w:sz w:val="20"/>
          <w:szCs w:val="20"/>
        </w:rPr>
        <w:t>odmítnout, a zhotovitel je povinen předložit objednateli</w:t>
      </w:r>
      <w:r w:rsidR="00BC5E33">
        <w:rPr>
          <w:rFonts w:ascii="Tahoma" w:hAnsi="Tahoma" w:cs="Tahoma"/>
          <w:color w:val="000000"/>
          <w:sz w:val="20"/>
          <w:szCs w:val="20"/>
        </w:rPr>
        <w:t xml:space="preserve"> nové</w:t>
      </w:r>
      <w:r w:rsidR="007B5598">
        <w:rPr>
          <w:rFonts w:ascii="Tahoma" w:hAnsi="Tahoma" w:cs="Tahoma"/>
          <w:color w:val="000000"/>
          <w:sz w:val="20"/>
          <w:szCs w:val="20"/>
        </w:rPr>
        <w:t xml:space="preserve"> vyhovující</w:t>
      </w:r>
      <w:r w:rsidR="00BC5E33">
        <w:rPr>
          <w:rFonts w:ascii="Tahoma" w:hAnsi="Tahoma" w:cs="Tahoma"/>
          <w:color w:val="000000"/>
          <w:sz w:val="20"/>
          <w:szCs w:val="20"/>
        </w:rPr>
        <w:t xml:space="preserve"> vzorky</w:t>
      </w:r>
      <w:r w:rsidR="006C3D71">
        <w:rPr>
          <w:rFonts w:ascii="Tahoma" w:hAnsi="Tahoma" w:cs="Tahoma"/>
          <w:color w:val="000000"/>
          <w:sz w:val="20"/>
          <w:szCs w:val="20"/>
        </w:rPr>
        <w:t xml:space="preserve">, a to </w:t>
      </w:r>
      <w:r w:rsidR="00254277">
        <w:rPr>
          <w:rFonts w:ascii="Tahoma" w:hAnsi="Tahoma" w:cs="Tahoma"/>
          <w:color w:val="000000"/>
          <w:sz w:val="20"/>
          <w:szCs w:val="20"/>
        </w:rPr>
        <w:t xml:space="preserve">tak, aby byla zachována lhůta na předložení řádných vzorků dle </w:t>
      </w:r>
      <w:r w:rsidR="006C3D71">
        <w:rPr>
          <w:rFonts w:ascii="Tahoma" w:hAnsi="Tahoma" w:cs="Tahoma"/>
          <w:color w:val="000000"/>
          <w:sz w:val="20"/>
          <w:szCs w:val="20"/>
        </w:rPr>
        <w:t>čl. 3.6.1 této smlouvy</w:t>
      </w:r>
      <w:r w:rsidR="007B5598">
        <w:rPr>
          <w:rFonts w:ascii="Tahoma" w:hAnsi="Tahoma" w:cs="Tahoma"/>
          <w:color w:val="000000"/>
          <w:sz w:val="20"/>
          <w:szCs w:val="20"/>
        </w:rPr>
        <w:t>.</w:t>
      </w:r>
    </w:p>
    <w:p w14:paraId="68DE240C" w14:textId="77777777" w:rsidR="001E798F" w:rsidRDefault="001E798F" w:rsidP="00CF1C87">
      <w:pPr>
        <w:ind w:left="1416" w:hanging="849"/>
        <w:jc w:val="both"/>
        <w:rPr>
          <w:rFonts w:ascii="Tahoma" w:hAnsi="Tahoma" w:cs="Tahoma"/>
          <w:color w:val="000000"/>
          <w:sz w:val="20"/>
          <w:szCs w:val="20"/>
        </w:rPr>
      </w:pPr>
    </w:p>
    <w:p w14:paraId="61965331" w14:textId="48BA0F97" w:rsidR="002C6CAF" w:rsidRPr="003D2B7B" w:rsidRDefault="001E798F" w:rsidP="00CF1C87">
      <w:pPr>
        <w:ind w:left="1416" w:hanging="849"/>
        <w:jc w:val="both"/>
        <w:rPr>
          <w:rFonts w:ascii="Tahoma" w:hAnsi="Tahoma" w:cs="Tahoma"/>
          <w:sz w:val="20"/>
          <w:szCs w:val="20"/>
        </w:rPr>
      </w:pPr>
      <w:r>
        <w:rPr>
          <w:rFonts w:ascii="Tahoma" w:hAnsi="Tahoma" w:cs="Tahoma"/>
          <w:color w:val="000000"/>
          <w:sz w:val="20"/>
          <w:szCs w:val="20"/>
        </w:rPr>
        <w:t>3.6.</w:t>
      </w:r>
      <w:r w:rsidR="00892010">
        <w:rPr>
          <w:rFonts w:ascii="Tahoma" w:hAnsi="Tahoma" w:cs="Tahoma"/>
          <w:color w:val="000000"/>
          <w:sz w:val="20"/>
          <w:szCs w:val="20"/>
        </w:rPr>
        <w:t>4</w:t>
      </w:r>
      <w:r>
        <w:rPr>
          <w:rFonts w:ascii="Tahoma" w:hAnsi="Tahoma" w:cs="Tahoma"/>
          <w:color w:val="000000"/>
          <w:sz w:val="20"/>
          <w:szCs w:val="20"/>
        </w:rPr>
        <w:tab/>
      </w:r>
      <w:r w:rsidR="00A93835">
        <w:rPr>
          <w:rFonts w:ascii="Tahoma" w:hAnsi="Tahoma" w:cs="Tahoma"/>
          <w:color w:val="000000"/>
          <w:sz w:val="20"/>
          <w:szCs w:val="20"/>
        </w:rPr>
        <w:t xml:space="preserve">Předloží-li zhotovitel </w:t>
      </w:r>
      <w:r w:rsidR="00F072B3">
        <w:rPr>
          <w:rFonts w:ascii="Tahoma" w:hAnsi="Tahoma" w:cs="Tahoma"/>
          <w:color w:val="000000"/>
          <w:sz w:val="20"/>
          <w:szCs w:val="20"/>
        </w:rPr>
        <w:t xml:space="preserve">opakovaně </w:t>
      </w:r>
      <w:r w:rsidR="00A93835">
        <w:rPr>
          <w:rFonts w:ascii="Tahoma" w:hAnsi="Tahoma" w:cs="Tahoma"/>
          <w:color w:val="000000"/>
          <w:sz w:val="20"/>
          <w:szCs w:val="20"/>
        </w:rPr>
        <w:t>vzorky</w:t>
      </w:r>
      <w:r w:rsidR="00F072B3">
        <w:rPr>
          <w:rFonts w:ascii="Tahoma" w:hAnsi="Tahoma" w:cs="Tahoma"/>
          <w:color w:val="000000"/>
          <w:sz w:val="20"/>
          <w:szCs w:val="20"/>
        </w:rPr>
        <w:t xml:space="preserve"> neodpovídající požadavkům dle čl. 3.6.2 této smlouvy nebo odmítne-li objednatel předložené vzorky z jiných objektivních důvodů,</w:t>
      </w:r>
      <w:r w:rsidR="00FB2CE2">
        <w:rPr>
          <w:rFonts w:ascii="Tahoma" w:hAnsi="Tahoma" w:cs="Tahoma"/>
          <w:color w:val="000000"/>
          <w:sz w:val="20"/>
          <w:szCs w:val="20"/>
        </w:rPr>
        <w:t xml:space="preserve"> </w:t>
      </w:r>
      <w:r w:rsidR="005C7992">
        <w:rPr>
          <w:rFonts w:ascii="Tahoma" w:hAnsi="Tahoma" w:cs="Tahoma"/>
          <w:color w:val="000000"/>
          <w:sz w:val="20"/>
          <w:szCs w:val="20"/>
        </w:rPr>
        <w:t>vč.</w:t>
      </w:r>
      <w:r w:rsidR="00FB2CE2">
        <w:rPr>
          <w:rFonts w:ascii="Tahoma" w:hAnsi="Tahoma" w:cs="Tahoma"/>
          <w:color w:val="000000"/>
          <w:sz w:val="20"/>
          <w:szCs w:val="20"/>
        </w:rPr>
        <w:t xml:space="preserve"> </w:t>
      </w:r>
      <w:r w:rsidR="005C7992">
        <w:rPr>
          <w:rFonts w:ascii="Tahoma" w:hAnsi="Tahoma" w:cs="Tahoma"/>
          <w:color w:val="000000"/>
          <w:sz w:val="20"/>
          <w:szCs w:val="20"/>
        </w:rPr>
        <w:t>nesouladu pokynů objednatele ve vztahu k estetický</w:t>
      </w:r>
      <w:r w:rsidR="00616530">
        <w:rPr>
          <w:rFonts w:ascii="Tahoma" w:hAnsi="Tahoma" w:cs="Tahoma"/>
          <w:color w:val="000000"/>
          <w:sz w:val="20"/>
          <w:szCs w:val="20"/>
        </w:rPr>
        <w:t>m</w:t>
      </w:r>
      <w:r w:rsidR="005C7992">
        <w:rPr>
          <w:rFonts w:ascii="Tahoma" w:hAnsi="Tahoma" w:cs="Tahoma"/>
          <w:color w:val="000000"/>
          <w:sz w:val="20"/>
          <w:szCs w:val="20"/>
        </w:rPr>
        <w:t xml:space="preserve"> vlastnost</w:t>
      </w:r>
      <w:r w:rsidR="00616530">
        <w:rPr>
          <w:rFonts w:ascii="Tahoma" w:hAnsi="Tahoma" w:cs="Tahoma"/>
          <w:color w:val="000000"/>
          <w:sz w:val="20"/>
          <w:szCs w:val="20"/>
        </w:rPr>
        <w:t>em</w:t>
      </w:r>
      <w:r w:rsidR="005C7992">
        <w:rPr>
          <w:rFonts w:ascii="Tahoma" w:hAnsi="Tahoma" w:cs="Tahoma"/>
          <w:color w:val="000000"/>
          <w:sz w:val="20"/>
          <w:szCs w:val="20"/>
        </w:rPr>
        <w:t xml:space="preserve"> či designu</w:t>
      </w:r>
      <w:r w:rsidR="00616530">
        <w:rPr>
          <w:rFonts w:ascii="Tahoma" w:hAnsi="Tahoma" w:cs="Tahoma"/>
          <w:color w:val="000000"/>
          <w:sz w:val="20"/>
          <w:szCs w:val="20"/>
        </w:rPr>
        <w:t xml:space="preserve"> vzorků, </w:t>
      </w:r>
      <w:r w:rsidR="005C7992">
        <w:rPr>
          <w:rFonts w:ascii="Tahoma" w:hAnsi="Tahoma" w:cs="Tahoma"/>
          <w:color w:val="000000"/>
          <w:sz w:val="20"/>
          <w:szCs w:val="20"/>
        </w:rPr>
        <w:t xml:space="preserve"> </w:t>
      </w:r>
      <w:r w:rsidR="00F072B3">
        <w:rPr>
          <w:rFonts w:ascii="Tahoma" w:hAnsi="Tahoma" w:cs="Tahoma"/>
          <w:color w:val="000000"/>
          <w:sz w:val="20"/>
          <w:szCs w:val="20"/>
        </w:rPr>
        <w:t xml:space="preserve"> </w:t>
      </w:r>
      <w:r w:rsidR="005B1B4E">
        <w:rPr>
          <w:rFonts w:ascii="Tahoma" w:hAnsi="Tahoma" w:cs="Tahoma"/>
          <w:color w:val="000000"/>
          <w:sz w:val="20"/>
          <w:szCs w:val="20"/>
        </w:rPr>
        <w:t xml:space="preserve">je objednatel oprávněn </w:t>
      </w:r>
      <w:r w:rsidR="00126243">
        <w:rPr>
          <w:rFonts w:ascii="Tahoma" w:hAnsi="Tahoma" w:cs="Tahoma"/>
          <w:color w:val="000000"/>
          <w:sz w:val="20"/>
          <w:szCs w:val="20"/>
        </w:rPr>
        <w:t>upravit rozsah díla ve smyslu § 222 ZZVZ</w:t>
      </w:r>
      <w:r w:rsidR="001E0DE1">
        <w:rPr>
          <w:rFonts w:ascii="Tahoma" w:hAnsi="Tahoma" w:cs="Tahoma"/>
          <w:color w:val="000000"/>
          <w:sz w:val="20"/>
          <w:szCs w:val="20"/>
        </w:rPr>
        <w:t xml:space="preserve">, zejm. je oprávněn vzorky prvků </w:t>
      </w:r>
      <w:r w:rsidR="00C15356">
        <w:rPr>
          <w:rFonts w:ascii="Tahoma" w:hAnsi="Tahoma" w:cs="Tahoma"/>
          <w:color w:val="000000"/>
          <w:sz w:val="20"/>
          <w:szCs w:val="20"/>
        </w:rPr>
        <w:t xml:space="preserve">zcela odmítnout a nahradit je vhodnými </w:t>
      </w:r>
      <w:r w:rsidR="008D0F91">
        <w:rPr>
          <w:rFonts w:ascii="Tahoma" w:hAnsi="Tahoma" w:cs="Tahoma"/>
          <w:color w:val="000000"/>
          <w:sz w:val="20"/>
          <w:szCs w:val="20"/>
        </w:rPr>
        <w:t>prvky, pořízenými</w:t>
      </w:r>
      <w:r w:rsidR="00C15356">
        <w:rPr>
          <w:rFonts w:ascii="Tahoma" w:hAnsi="Tahoma" w:cs="Tahoma"/>
          <w:color w:val="000000"/>
          <w:sz w:val="20"/>
          <w:szCs w:val="20"/>
        </w:rPr>
        <w:t xml:space="preserve"> od třetích osob nebo </w:t>
      </w:r>
      <w:r w:rsidR="008D0F91">
        <w:rPr>
          <w:rFonts w:ascii="Tahoma" w:hAnsi="Tahoma" w:cs="Tahoma"/>
          <w:color w:val="000000"/>
          <w:sz w:val="20"/>
          <w:szCs w:val="20"/>
        </w:rPr>
        <w:t xml:space="preserve">pořízenými </w:t>
      </w:r>
      <w:r w:rsidR="00C15356">
        <w:rPr>
          <w:rFonts w:ascii="Tahoma" w:hAnsi="Tahoma" w:cs="Tahoma"/>
          <w:color w:val="000000"/>
          <w:sz w:val="20"/>
          <w:szCs w:val="20"/>
        </w:rPr>
        <w:t>jiným způsobem</w:t>
      </w:r>
      <w:r w:rsidR="00067149">
        <w:rPr>
          <w:rFonts w:ascii="Tahoma" w:hAnsi="Tahoma" w:cs="Tahoma"/>
          <w:color w:val="000000"/>
          <w:sz w:val="20"/>
          <w:szCs w:val="20"/>
        </w:rPr>
        <w:t xml:space="preserve">. </w:t>
      </w:r>
      <w:r w:rsidR="00067149" w:rsidRPr="0045414A">
        <w:rPr>
          <w:rFonts w:ascii="Tahoma" w:hAnsi="Tahoma" w:cs="Tahoma"/>
          <w:sz w:val="20"/>
          <w:szCs w:val="20"/>
        </w:rPr>
        <w:t xml:space="preserve">Zhotovitel je povinen objednatelem pořízené </w:t>
      </w:r>
      <w:r w:rsidR="00067149">
        <w:rPr>
          <w:rFonts w:ascii="Tahoma" w:hAnsi="Tahoma" w:cs="Tahoma"/>
          <w:sz w:val="20"/>
          <w:szCs w:val="20"/>
        </w:rPr>
        <w:t>prvky</w:t>
      </w:r>
      <w:r w:rsidR="00067149" w:rsidRPr="0045414A">
        <w:rPr>
          <w:rFonts w:ascii="Tahoma" w:hAnsi="Tahoma" w:cs="Tahoma"/>
          <w:sz w:val="20"/>
          <w:szCs w:val="20"/>
        </w:rPr>
        <w:t xml:space="preserve"> </w:t>
      </w:r>
      <w:r w:rsidR="00067149" w:rsidRPr="0045414A">
        <w:rPr>
          <w:rFonts w:ascii="Tahoma" w:hAnsi="Tahoma" w:cs="Tahoma"/>
          <w:sz w:val="20"/>
          <w:szCs w:val="20"/>
        </w:rPr>
        <w:lastRenderedPageBreak/>
        <w:t>převzít a použít jako součást díla, přičemž tím nejsou dotčena práva a povinnosti zhotovitele ve vztahu k převzetí pokynů či materiálů pro zhotovení díla, vyplývající z obecně závazných právních předpisů</w:t>
      </w:r>
      <w:r w:rsidR="00216DEC">
        <w:rPr>
          <w:rFonts w:ascii="Tahoma" w:hAnsi="Tahoma" w:cs="Tahoma"/>
          <w:sz w:val="20"/>
          <w:szCs w:val="20"/>
        </w:rPr>
        <w:t xml:space="preserve"> a této smlouvy. </w:t>
      </w:r>
      <w:r w:rsidR="00523ADC">
        <w:rPr>
          <w:rFonts w:ascii="Tahoma" w:hAnsi="Tahoma" w:cs="Tahoma"/>
          <w:color w:val="000000"/>
          <w:sz w:val="20"/>
          <w:szCs w:val="20"/>
        </w:rPr>
        <w:t>Úpravy budou promítnuty do ceny díla</w:t>
      </w:r>
      <w:r w:rsidR="000235BC">
        <w:rPr>
          <w:rFonts w:ascii="Tahoma" w:hAnsi="Tahoma" w:cs="Tahoma"/>
          <w:color w:val="000000"/>
          <w:sz w:val="20"/>
          <w:szCs w:val="20"/>
        </w:rPr>
        <w:t xml:space="preserve"> příslušnými odpočty nerealizovaných prvků a případnými přípočty </w:t>
      </w:r>
      <w:r w:rsidR="002C5EA9">
        <w:rPr>
          <w:rFonts w:ascii="Tahoma" w:hAnsi="Tahoma" w:cs="Tahoma"/>
          <w:color w:val="000000"/>
          <w:sz w:val="20"/>
          <w:szCs w:val="20"/>
        </w:rPr>
        <w:t xml:space="preserve">ceny vyhovujících prvků, pokud bude tyto pořizovat zhotovitel. </w:t>
      </w:r>
      <w:r w:rsidR="003D3A67">
        <w:rPr>
          <w:rFonts w:ascii="Tahoma" w:hAnsi="Tahoma" w:cs="Tahoma"/>
          <w:color w:val="000000"/>
          <w:sz w:val="20"/>
          <w:szCs w:val="20"/>
        </w:rPr>
        <w:t xml:space="preserve">V případě, že vyhovující prvky dle </w:t>
      </w:r>
      <w:r w:rsidR="002A430B">
        <w:rPr>
          <w:rFonts w:ascii="Tahoma" w:hAnsi="Tahoma" w:cs="Tahoma"/>
          <w:color w:val="000000"/>
          <w:sz w:val="20"/>
          <w:szCs w:val="20"/>
        </w:rPr>
        <w:t xml:space="preserve">tohoto článku smlouvy </w:t>
      </w:r>
      <w:r w:rsidR="003D3A67">
        <w:rPr>
          <w:rFonts w:ascii="Tahoma" w:hAnsi="Tahoma" w:cs="Tahoma"/>
          <w:color w:val="000000"/>
          <w:sz w:val="20"/>
          <w:szCs w:val="20"/>
        </w:rPr>
        <w:t xml:space="preserve">bude pořizovat zhotovitel, není oprávněn k navýšení ceny plnění </w:t>
      </w:r>
      <w:r w:rsidR="00176C14">
        <w:rPr>
          <w:rFonts w:ascii="Tahoma" w:hAnsi="Tahoma" w:cs="Tahoma"/>
          <w:color w:val="000000"/>
          <w:sz w:val="20"/>
          <w:szCs w:val="20"/>
        </w:rPr>
        <w:t xml:space="preserve">(či jakékoli marži či přirážce) </w:t>
      </w:r>
      <w:r w:rsidR="003D3A67">
        <w:rPr>
          <w:rFonts w:ascii="Tahoma" w:hAnsi="Tahoma" w:cs="Tahoma"/>
          <w:color w:val="000000"/>
          <w:sz w:val="20"/>
          <w:szCs w:val="20"/>
        </w:rPr>
        <w:t xml:space="preserve">oproti </w:t>
      </w:r>
      <w:r w:rsidR="00176C14">
        <w:rPr>
          <w:rFonts w:ascii="Tahoma" w:hAnsi="Tahoma" w:cs="Tahoma"/>
          <w:color w:val="000000"/>
          <w:sz w:val="20"/>
          <w:szCs w:val="20"/>
        </w:rPr>
        <w:t>ceně, kterou by mohl dosáhnout objednatel, pokud by tyto prvky objedn</w:t>
      </w:r>
      <w:r w:rsidR="00A85B5F">
        <w:rPr>
          <w:rFonts w:ascii="Tahoma" w:hAnsi="Tahoma" w:cs="Tahoma"/>
          <w:color w:val="000000"/>
          <w:sz w:val="20"/>
          <w:szCs w:val="20"/>
        </w:rPr>
        <w:t>ával u třetích osob</w:t>
      </w:r>
      <w:r w:rsidR="00176C14">
        <w:rPr>
          <w:rFonts w:ascii="Tahoma" w:hAnsi="Tahoma" w:cs="Tahoma"/>
          <w:color w:val="000000"/>
          <w:sz w:val="20"/>
          <w:szCs w:val="20"/>
        </w:rPr>
        <w:t xml:space="preserve"> sám.</w:t>
      </w:r>
    </w:p>
    <w:p w14:paraId="1FED36AD" w14:textId="148586F0" w:rsidR="00106D5C" w:rsidRDefault="002C6CAF" w:rsidP="00BA7CF1">
      <w:pPr>
        <w:ind w:left="1416"/>
        <w:jc w:val="both"/>
        <w:rPr>
          <w:rFonts w:ascii="Tahoma" w:hAnsi="Tahoma" w:cs="Tahoma"/>
          <w:sz w:val="20"/>
          <w:szCs w:val="20"/>
        </w:rPr>
      </w:pPr>
      <w:r>
        <w:rPr>
          <w:rFonts w:ascii="Tahoma" w:hAnsi="Tahoma" w:cs="Tahoma"/>
          <w:sz w:val="20"/>
          <w:szCs w:val="20"/>
        </w:rPr>
        <w:t xml:space="preserve"> </w:t>
      </w:r>
    </w:p>
    <w:p w14:paraId="7637E351" w14:textId="3E3FDBCD" w:rsidR="00C054BE" w:rsidRPr="0045414A" w:rsidRDefault="00CB5703" w:rsidP="00CB5703">
      <w:pPr>
        <w:ind w:left="1416" w:hanging="849"/>
        <w:jc w:val="both"/>
        <w:rPr>
          <w:rFonts w:ascii="Tahoma" w:hAnsi="Tahoma" w:cs="Tahoma"/>
          <w:sz w:val="20"/>
          <w:szCs w:val="20"/>
        </w:rPr>
      </w:pPr>
      <w:r>
        <w:rPr>
          <w:rFonts w:ascii="Tahoma" w:hAnsi="Tahoma" w:cs="Tahoma"/>
          <w:sz w:val="20"/>
          <w:szCs w:val="20"/>
        </w:rPr>
        <w:t>3.6.5</w:t>
      </w:r>
      <w:r>
        <w:rPr>
          <w:rFonts w:ascii="Tahoma" w:hAnsi="Tahoma" w:cs="Tahoma"/>
          <w:sz w:val="20"/>
          <w:szCs w:val="20"/>
        </w:rPr>
        <w:tab/>
      </w:r>
      <w:r w:rsidR="00DF40F5" w:rsidRPr="0045414A">
        <w:rPr>
          <w:rFonts w:ascii="Tahoma" w:hAnsi="Tahoma" w:cs="Tahoma"/>
          <w:sz w:val="20"/>
          <w:szCs w:val="20"/>
        </w:rPr>
        <w:t xml:space="preserve">V případě vhodnosti a se souhlasem objednatele lze předložení vzorku nahradit předložením </w:t>
      </w:r>
      <w:r w:rsidR="001F4662" w:rsidRPr="0045414A">
        <w:rPr>
          <w:rFonts w:ascii="Tahoma" w:hAnsi="Tahoma" w:cs="Tahoma"/>
          <w:sz w:val="20"/>
          <w:szCs w:val="20"/>
        </w:rPr>
        <w:t>technického listu, technické specifikace, dokumentace nebo obdobného</w:t>
      </w:r>
      <w:r w:rsidR="00067B9C" w:rsidRPr="0045414A">
        <w:rPr>
          <w:rFonts w:ascii="Tahoma" w:hAnsi="Tahoma" w:cs="Tahoma"/>
          <w:sz w:val="20"/>
          <w:szCs w:val="20"/>
        </w:rPr>
        <w:t xml:space="preserve"> dokumentu, ze kterého budou zřejmé veškeré relevantní údaje o kvalitě a provedení konkrétního výrobku či materiálu. </w:t>
      </w:r>
      <w:r w:rsidR="00051B14" w:rsidRPr="0045414A">
        <w:rPr>
          <w:rFonts w:ascii="Tahoma" w:hAnsi="Tahoma" w:cs="Tahoma"/>
          <w:sz w:val="20"/>
          <w:szCs w:val="20"/>
        </w:rPr>
        <w:t xml:space="preserve">Zhotovitel je povinen respektovat Závazné dokumenty a </w:t>
      </w:r>
      <w:r w:rsidR="001840B6" w:rsidRPr="0045414A">
        <w:rPr>
          <w:rFonts w:ascii="Tahoma" w:hAnsi="Tahoma" w:cs="Tahoma"/>
          <w:sz w:val="20"/>
          <w:szCs w:val="20"/>
        </w:rPr>
        <w:t>závazn</w:t>
      </w:r>
      <w:r w:rsidR="00AC1B3A" w:rsidRPr="0045414A">
        <w:rPr>
          <w:rFonts w:ascii="Tahoma" w:hAnsi="Tahoma" w:cs="Tahoma"/>
          <w:sz w:val="20"/>
          <w:szCs w:val="20"/>
        </w:rPr>
        <w:t>ou nabídku, podanou v Zadávacím řízení</w:t>
      </w:r>
      <w:r w:rsidR="00C054BE" w:rsidRPr="0045414A">
        <w:rPr>
          <w:rFonts w:ascii="Tahoma" w:hAnsi="Tahoma" w:cs="Tahoma"/>
          <w:sz w:val="20"/>
          <w:szCs w:val="20"/>
        </w:rPr>
        <w:t>, vč. specifikace konkrétních výrobků či materiálů, kter</w:t>
      </w:r>
      <w:r w:rsidR="005F5ADB" w:rsidRPr="0045414A">
        <w:rPr>
          <w:rFonts w:ascii="Tahoma" w:hAnsi="Tahoma" w:cs="Tahoma"/>
          <w:sz w:val="20"/>
          <w:szCs w:val="20"/>
        </w:rPr>
        <w:t>é zhotovitel uvedl ve své nabídce.</w:t>
      </w:r>
    </w:p>
    <w:p w14:paraId="10653E05" w14:textId="7F604631" w:rsidR="000033B8" w:rsidRDefault="001840B6" w:rsidP="004528F8">
      <w:pPr>
        <w:ind w:left="1416" w:hanging="849"/>
        <w:jc w:val="both"/>
        <w:rPr>
          <w:rFonts w:ascii="Tahoma" w:hAnsi="Tahoma" w:cs="Tahoma"/>
          <w:sz w:val="20"/>
          <w:szCs w:val="20"/>
        </w:rPr>
      </w:pPr>
      <w:r>
        <w:rPr>
          <w:rFonts w:ascii="Tahoma" w:hAnsi="Tahoma" w:cs="Tahoma"/>
          <w:sz w:val="20"/>
          <w:szCs w:val="20"/>
        </w:rPr>
        <w:t xml:space="preserve"> </w:t>
      </w:r>
      <w:r w:rsidR="00AF1408">
        <w:rPr>
          <w:rFonts w:ascii="Tahoma" w:hAnsi="Tahoma" w:cs="Tahoma"/>
          <w:sz w:val="20"/>
          <w:szCs w:val="20"/>
        </w:rPr>
        <w:t xml:space="preserve"> </w:t>
      </w:r>
    </w:p>
    <w:p w14:paraId="638F394E" w14:textId="08CF19B8" w:rsidR="00501F00" w:rsidRDefault="00990DCE" w:rsidP="00933C68">
      <w:pPr>
        <w:tabs>
          <w:tab w:val="left" w:pos="567"/>
        </w:tabs>
        <w:jc w:val="both"/>
        <w:rPr>
          <w:rFonts w:ascii="Tahoma" w:hAnsi="Tahoma" w:cs="Tahoma"/>
          <w:b/>
          <w:bCs/>
          <w:sz w:val="20"/>
          <w:szCs w:val="20"/>
        </w:rPr>
      </w:pPr>
      <w:r>
        <w:rPr>
          <w:rFonts w:ascii="Tahoma" w:hAnsi="Tahoma" w:cs="Tahoma"/>
          <w:b/>
          <w:bCs/>
          <w:sz w:val="20"/>
          <w:szCs w:val="20"/>
        </w:rPr>
        <w:t>3.</w:t>
      </w:r>
      <w:r w:rsidR="0045414A">
        <w:rPr>
          <w:rFonts w:ascii="Tahoma" w:hAnsi="Tahoma" w:cs="Tahoma"/>
          <w:b/>
          <w:bCs/>
          <w:sz w:val="20"/>
          <w:szCs w:val="20"/>
        </w:rPr>
        <w:t>7</w:t>
      </w:r>
      <w:r>
        <w:rPr>
          <w:rFonts w:ascii="Tahoma" w:hAnsi="Tahoma" w:cs="Tahoma"/>
          <w:b/>
          <w:bCs/>
          <w:sz w:val="20"/>
          <w:szCs w:val="20"/>
        </w:rPr>
        <w:tab/>
      </w:r>
      <w:r w:rsidR="00501F00" w:rsidRPr="001421EB">
        <w:rPr>
          <w:rFonts w:ascii="Tahoma" w:hAnsi="Tahoma" w:cs="Tahoma"/>
          <w:b/>
          <w:bCs/>
          <w:sz w:val="20"/>
          <w:szCs w:val="20"/>
        </w:rPr>
        <w:t>Licenční ujednání</w:t>
      </w:r>
    </w:p>
    <w:p w14:paraId="0896640B" w14:textId="77777777" w:rsidR="00501F00" w:rsidRDefault="00501F00" w:rsidP="00501F00">
      <w:pPr>
        <w:tabs>
          <w:tab w:val="left" w:pos="567"/>
        </w:tabs>
        <w:jc w:val="both"/>
        <w:rPr>
          <w:rFonts w:ascii="Tahoma" w:hAnsi="Tahoma" w:cs="Tahoma"/>
          <w:b/>
          <w:bCs/>
          <w:sz w:val="20"/>
          <w:szCs w:val="20"/>
        </w:rPr>
      </w:pPr>
    </w:p>
    <w:p w14:paraId="0C88B365" w14:textId="385C12CC" w:rsidR="00501F00" w:rsidRDefault="00990DCE" w:rsidP="00933C68">
      <w:pPr>
        <w:tabs>
          <w:tab w:val="left" w:pos="567"/>
        </w:tabs>
        <w:ind w:left="1416" w:hanging="1416"/>
        <w:jc w:val="both"/>
        <w:rPr>
          <w:rFonts w:ascii="Tahoma" w:hAnsi="Tahoma" w:cs="Tahoma"/>
          <w:sz w:val="20"/>
          <w:szCs w:val="20"/>
        </w:rPr>
      </w:pPr>
      <w:r>
        <w:rPr>
          <w:rFonts w:ascii="Tahoma" w:hAnsi="Tahoma" w:cs="Tahoma"/>
          <w:b/>
          <w:bCs/>
          <w:sz w:val="20"/>
          <w:szCs w:val="20"/>
        </w:rPr>
        <w:tab/>
      </w:r>
      <w:r w:rsidRPr="00990DCE">
        <w:rPr>
          <w:rFonts w:ascii="Tahoma" w:hAnsi="Tahoma" w:cs="Tahoma"/>
          <w:sz w:val="20"/>
          <w:szCs w:val="20"/>
        </w:rPr>
        <w:t>3.</w:t>
      </w:r>
      <w:r w:rsidR="0045414A">
        <w:rPr>
          <w:rFonts w:ascii="Tahoma" w:hAnsi="Tahoma" w:cs="Tahoma"/>
          <w:sz w:val="20"/>
          <w:szCs w:val="20"/>
        </w:rPr>
        <w:t>7</w:t>
      </w:r>
      <w:r w:rsidR="00F1720F">
        <w:rPr>
          <w:rFonts w:ascii="Tahoma" w:hAnsi="Tahoma" w:cs="Tahoma"/>
          <w:sz w:val="20"/>
          <w:szCs w:val="20"/>
        </w:rPr>
        <w:t>.</w:t>
      </w:r>
      <w:r w:rsidRPr="00990DCE">
        <w:rPr>
          <w:rFonts w:ascii="Tahoma" w:hAnsi="Tahoma" w:cs="Tahoma"/>
          <w:sz w:val="20"/>
          <w:szCs w:val="20"/>
        </w:rPr>
        <w:t>1</w:t>
      </w:r>
      <w:r w:rsidR="00501F00">
        <w:rPr>
          <w:rFonts w:ascii="Tahoma" w:hAnsi="Tahoma" w:cs="Tahoma"/>
          <w:sz w:val="20"/>
          <w:szCs w:val="20"/>
        </w:rPr>
        <w:tab/>
        <w:t xml:space="preserve">Ve vztahu k činnostem zhotovitele, jejichž výstupem je dle této smlouvy autorské dílo ve smyslu zákona č. </w:t>
      </w:r>
      <w:r w:rsidR="00501F00" w:rsidRPr="008244FA">
        <w:rPr>
          <w:rFonts w:ascii="Tahoma" w:hAnsi="Tahoma" w:cs="Tahoma"/>
          <w:sz w:val="20"/>
          <w:szCs w:val="20"/>
        </w:rPr>
        <w:t>121/2000 Sb.</w:t>
      </w:r>
      <w:r w:rsidR="00501F00">
        <w:rPr>
          <w:rFonts w:ascii="Tahoma" w:hAnsi="Tahoma" w:cs="Tahoma"/>
          <w:sz w:val="20"/>
          <w:szCs w:val="20"/>
        </w:rPr>
        <w:t>, z</w:t>
      </w:r>
      <w:r w:rsidR="00501F00" w:rsidRPr="008244FA">
        <w:rPr>
          <w:rFonts w:ascii="Tahoma" w:hAnsi="Tahoma" w:cs="Tahoma"/>
          <w:sz w:val="20"/>
          <w:szCs w:val="20"/>
        </w:rPr>
        <w:t>ákon o právu autorském, o právech souvisejících s</w:t>
      </w:r>
      <w:r w:rsidR="00046A77">
        <w:rPr>
          <w:rFonts w:ascii="Tahoma" w:hAnsi="Tahoma" w:cs="Tahoma"/>
          <w:sz w:val="20"/>
          <w:szCs w:val="20"/>
        </w:rPr>
        <w:t> </w:t>
      </w:r>
      <w:r w:rsidR="00501F00" w:rsidRPr="008244FA">
        <w:rPr>
          <w:rFonts w:ascii="Tahoma" w:hAnsi="Tahoma" w:cs="Tahoma"/>
          <w:sz w:val="20"/>
          <w:szCs w:val="20"/>
        </w:rPr>
        <w:t>právem autorským a o změně některých zákonů (autorský zákon)</w:t>
      </w:r>
      <w:r w:rsidR="00501F00">
        <w:rPr>
          <w:rFonts w:ascii="Tahoma" w:hAnsi="Tahoma" w:cs="Tahoma"/>
          <w:sz w:val="20"/>
          <w:szCs w:val="20"/>
        </w:rPr>
        <w:t xml:space="preserve">, </w:t>
      </w:r>
      <w:r w:rsidR="00501F00" w:rsidRPr="004A6717">
        <w:rPr>
          <w:rFonts w:ascii="Tahoma" w:hAnsi="Tahoma" w:cs="Tahoma"/>
          <w:sz w:val="20"/>
          <w:szCs w:val="20"/>
        </w:rPr>
        <w:t xml:space="preserve">poskytuje </w:t>
      </w:r>
      <w:r w:rsidR="00501F00">
        <w:rPr>
          <w:rFonts w:ascii="Tahoma" w:hAnsi="Tahoma" w:cs="Tahoma"/>
          <w:sz w:val="20"/>
          <w:szCs w:val="20"/>
        </w:rPr>
        <w:t xml:space="preserve">zhotovitel touto smlouvou </w:t>
      </w:r>
      <w:r w:rsidR="00501F00" w:rsidRPr="004A6717">
        <w:rPr>
          <w:rFonts w:ascii="Tahoma" w:hAnsi="Tahoma" w:cs="Tahoma"/>
          <w:sz w:val="20"/>
          <w:szCs w:val="20"/>
        </w:rPr>
        <w:t>objednateli výhradní</w:t>
      </w:r>
      <w:r w:rsidR="00501F00">
        <w:rPr>
          <w:rFonts w:ascii="Tahoma" w:hAnsi="Tahoma" w:cs="Tahoma"/>
          <w:sz w:val="20"/>
          <w:szCs w:val="20"/>
        </w:rPr>
        <w:t xml:space="preserve"> a časově a teritoriálně </w:t>
      </w:r>
      <w:r w:rsidR="00501F00" w:rsidRPr="004A6717">
        <w:rPr>
          <w:rFonts w:ascii="Tahoma" w:hAnsi="Tahoma" w:cs="Tahoma"/>
          <w:sz w:val="20"/>
          <w:szCs w:val="20"/>
        </w:rPr>
        <w:t xml:space="preserve">neomezenou licenci k užití veškerých složek </w:t>
      </w:r>
      <w:r w:rsidR="00501F00">
        <w:rPr>
          <w:rFonts w:ascii="Tahoma" w:hAnsi="Tahoma" w:cs="Tahoma"/>
          <w:sz w:val="20"/>
          <w:szCs w:val="20"/>
        </w:rPr>
        <w:t xml:space="preserve">takové části </w:t>
      </w:r>
      <w:r w:rsidR="00501F00" w:rsidRPr="004A6717">
        <w:rPr>
          <w:rFonts w:ascii="Tahoma" w:hAnsi="Tahoma" w:cs="Tahoma"/>
          <w:sz w:val="20"/>
          <w:szCs w:val="20"/>
        </w:rPr>
        <w:t>díla</w:t>
      </w:r>
      <w:r w:rsidR="00501F00">
        <w:rPr>
          <w:rFonts w:ascii="Tahoma" w:hAnsi="Tahoma" w:cs="Tahoma"/>
          <w:sz w:val="20"/>
          <w:szCs w:val="20"/>
        </w:rPr>
        <w:t xml:space="preserve"> nebo jednotlivých činností dle této smlouvy</w:t>
      </w:r>
      <w:r w:rsidR="00501F00" w:rsidRPr="004A6717">
        <w:rPr>
          <w:rFonts w:ascii="Tahoma" w:hAnsi="Tahoma" w:cs="Tahoma"/>
          <w:sz w:val="20"/>
          <w:szCs w:val="20"/>
        </w:rPr>
        <w:t xml:space="preserve">, a to všemi </w:t>
      </w:r>
      <w:r w:rsidR="00501F00">
        <w:rPr>
          <w:rFonts w:ascii="Tahoma" w:hAnsi="Tahoma" w:cs="Tahoma"/>
          <w:sz w:val="20"/>
          <w:szCs w:val="20"/>
        </w:rPr>
        <w:t xml:space="preserve">zákonem předvídanými </w:t>
      </w:r>
      <w:r w:rsidR="00501F00" w:rsidRPr="004A6717">
        <w:rPr>
          <w:rFonts w:ascii="Tahoma" w:hAnsi="Tahoma" w:cs="Tahoma"/>
          <w:sz w:val="20"/>
          <w:szCs w:val="20"/>
        </w:rPr>
        <w:t>způsoby</w:t>
      </w:r>
      <w:r w:rsidR="00501F00">
        <w:rPr>
          <w:rFonts w:ascii="Tahoma" w:hAnsi="Tahoma" w:cs="Tahoma"/>
          <w:sz w:val="20"/>
          <w:szCs w:val="20"/>
        </w:rPr>
        <w:t xml:space="preserve"> a formami. </w:t>
      </w:r>
    </w:p>
    <w:p w14:paraId="7356E269" w14:textId="77777777" w:rsidR="008B3495" w:rsidRDefault="008B3495" w:rsidP="00933C68">
      <w:pPr>
        <w:tabs>
          <w:tab w:val="left" w:pos="567"/>
        </w:tabs>
        <w:ind w:left="1416" w:hanging="1416"/>
        <w:jc w:val="both"/>
        <w:rPr>
          <w:rFonts w:ascii="Tahoma" w:hAnsi="Tahoma" w:cs="Tahoma"/>
          <w:sz w:val="20"/>
          <w:szCs w:val="20"/>
        </w:rPr>
      </w:pPr>
    </w:p>
    <w:p w14:paraId="6738C33D" w14:textId="5E2A44F0" w:rsidR="00501F00" w:rsidRDefault="008B3495" w:rsidP="00933C68">
      <w:pPr>
        <w:tabs>
          <w:tab w:val="left" w:pos="567"/>
        </w:tabs>
        <w:ind w:left="1416" w:hanging="1416"/>
        <w:jc w:val="both"/>
        <w:rPr>
          <w:rFonts w:ascii="Tahoma" w:hAnsi="Tahoma" w:cs="Tahoma"/>
          <w:sz w:val="20"/>
          <w:szCs w:val="20"/>
        </w:rPr>
      </w:pPr>
      <w:r>
        <w:rPr>
          <w:rFonts w:ascii="Tahoma" w:hAnsi="Tahoma" w:cs="Tahoma"/>
          <w:sz w:val="20"/>
          <w:szCs w:val="20"/>
        </w:rPr>
        <w:tab/>
        <w:t>3.</w:t>
      </w:r>
      <w:r w:rsidR="0045414A">
        <w:rPr>
          <w:rFonts w:ascii="Tahoma" w:hAnsi="Tahoma" w:cs="Tahoma"/>
          <w:sz w:val="20"/>
          <w:szCs w:val="20"/>
        </w:rPr>
        <w:t>7</w:t>
      </w:r>
      <w:r>
        <w:rPr>
          <w:rFonts w:ascii="Tahoma" w:hAnsi="Tahoma" w:cs="Tahoma"/>
          <w:sz w:val="20"/>
          <w:szCs w:val="20"/>
        </w:rPr>
        <w:t>.2</w:t>
      </w:r>
      <w:r>
        <w:rPr>
          <w:rFonts w:ascii="Tahoma" w:hAnsi="Tahoma" w:cs="Tahoma"/>
          <w:sz w:val="20"/>
          <w:szCs w:val="20"/>
        </w:rPr>
        <w:tab/>
        <w:t>S</w:t>
      </w:r>
      <w:r w:rsidR="00501F00">
        <w:rPr>
          <w:rFonts w:ascii="Tahoma" w:hAnsi="Tahoma" w:cs="Tahoma"/>
          <w:sz w:val="20"/>
          <w:szCs w:val="20"/>
        </w:rPr>
        <w:t xml:space="preserve">oučástí poskytnuté licence je </w:t>
      </w:r>
      <w:r w:rsidR="00501F00" w:rsidRPr="004A6717">
        <w:rPr>
          <w:rFonts w:ascii="Tahoma" w:hAnsi="Tahoma" w:cs="Tahoma"/>
          <w:sz w:val="20"/>
          <w:szCs w:val="20"/>
        </w:rPr>
        <w:t xml:space="preserve">oprávnění k případnému provedení úprav a změn </w:t>
      </w:r>
      <w:r w:rsidR="00501F00">
        <w:rPr>
          <w:rFonts w:ascii="Tahoma" w:hAnsi="Tahoma" w:cs="Tahoma"/>
          <w:sz w:val="20"/>
          <w:szCs w:val="20"/>
        </w:rPr>
        <w:t xml:space="preserve">dotčených částí </w:t>
      </w:r>
      <w:r w:rsidR="00501F00" w:rsidRPr="004A6717">
        <w:rPr>
          <w:rFonts w:ascii="Tahoma" w:hAnsi="Tahoma" w:cs="Tahoma"/>
          <w:sz w:val="20"/>
          <w:szCs w:val="20"/>
        </w:rPr>
        <w:t>díla</w:t>
      </w:r>
      <w:r w:rsidR="00501F00">
        <w:rPr>
          <w:rFonts w:ascii="Tahoma" w:hAnsi="Tahoma" w:cs="Tahoma"/>
          <w:sz w:val="20"/>
          <w:szCs w:val="20"/>
        </w:rPr>
        <w:t xml:space="preserve">, </w:t>
      </w:r>
      <w:r w:rsidR="00501F00" w:rsidRPr="004A6717">
        <w:rPr>
          <w:rFonts w:ascii="Tahoma" w:hAnsi="Tahoma" w:cs="Tahoma"/>
          <w:sz w:val="20"/>
          <w:szCs w:val="20"/>
        </w:rPr>
        <w:t xml:space="preserve">včetně </w:t>
      </w:r>
      <w:r w:rsidR="00501F00">
        <w:rPr>
          <w:rFonts w:ascii="Tahoma" w:hAnsi="Tahoma" w:cs="Tahoma"/>
          <w:sz w:val="20"/>
          <w:szCs w:val="20"/>
        </w:rPr>
        <w:t xml:space="preserve">jejich </w:t>
      </w:r>
      <w:r w:rsidR="00501F00" w:rsidRPr="004A6717">
        <w:rPr>
          <w:rFonts w:ascii="Tahoma" w:hAnsi="Tahoma" w:cs="Tahoma"/>
          <w:sz w:val="20"/>
          <w:szCs w:val="20"/>
        </w:rPr>
        <w:t xml:space="preserve">rozpracování </w:t>
      </w:r>
      <w:r w:rsidR="00501F00">
        <w:rPr>
          <w:rFonts w:ascii="Tahoma" w:hAnsi="Tahoma" w:cs="Tahoma"/>
          <w:sz w:val="20"/>
          <w:szCs w:val="20"/>
        </w:rPr>
        <w:t xml:space="preserve">objednatelem nebo třetími osobami dle potřeb objednatele. </w:t>
      </w:r>
    </w:p>
    <w:p w14:paraId="07A6E6FC" w14:textId="77777777" w:rsidR="008B3495" w:rsidRDefault="008B3495" w:rsidP="00933C68">
      <w:pPr>
        <w:tabs>
          <w:tab w:val="left" w:pos="567"/>
        </w:tabs>
        <w:ind w:left="1416" w:hanging="1416"/>
        <w:jc w:val="both"/>
        <w:rPr>
          <w:rFonts w:ascii="Tahoma" w:hAnsi="Tahoma" w:cs="Tahoma"/>
          <w:sz w:val="20"/>
          <w:szCs w:val="20"/>
        </w:rPr>
      </w:pPr>
    </w:p>
    <w:p w14:paraId="28F813A3" w14:textId="1EB3DB5C" w:rsidR="00501F00" w:rsidRDefault="008B3495" w:rsidP="00933C68">
      <w:pPr>
        <w:tabs>
          <w:tab w:val="left" w:pos="567"/>
        </w:tabs>
        <w:ind w:left="1416" w:hanging="1416"/>
        <w:jc w:val="both"/>
        <w:rPr>
          <w:rFonts w:ascii="Tahoma" w:hAnsi="Tahoma" w:cs="Tahoma"/>
          <w:sz w:val="20"/>
          <w:szCs w:val="20"/>
        </w:rPr>
      </w:pPr>
      <w:r>
        <w:rPr>
          <w:rFonts w:ascii="Tahoma" w:hAnsi="Tahoma" w:cs="Tahoma"/>
          <w:sz w:val="20"/>
          <w:szCs w:val="20"/>
        </w:rPr>
        <w:tab/>
        <w:t>3.</w:t>
      </w:r>
      <w:r w:rsidR="0045414A">
        <w:rPr>
          <w:rFonts w:ascii="Tahoma" w:hAnsi="Tahoma" w:cs="Tahoma"/>
          <w:sz w:val="20"/>
          <w:szCs w:val="20"/>
        </w:rPr>
        <w:t>7</w:t>
      </w:r>
      <w:r>
        <w:rPr>
          <w:rFonts w:ascii="Tahoma" w:hAnsi="Tahoma" w:cs="Tahoma"/>
          <w:sz w:val="20"/>
          <w:szCs w:val="20"/>
        </w:rPr>
        <w:t>.3</w:t>
      </w:r>
      <w:r>
        <w:rPr>
          <w:rFonts w:ascii="Tahoma" w:hAnsi="Tahoma" w:cs="Tahoma"/>
          <w:sz w:val="20"/>
          <w:szCs w:val="20"/>
        </w:rPr>
        <w:tab/>
      </w:r>
      <w:r w:rsidR="00501F00">
        <w:rPr>
          <w:rFonts w:ascii="Tahoma" w:hAnsi="Tahoma" w:cs="Tahoma"/>
          <w:sz w:val="20"/>
          <w:szCs w:val="20"/>
        </w:rPr>
        <w:t xml:space="preserve">Součástí poskytnuté licence je současně právo dotčenou část díla jakkoli zpřístupnit, poskytnout třetím osobám, </w:t>
      </w:r>
      <w:r w:rsidR="00501F00" w:rsidRPr="00EE40A0">
        <w:rPr>
          <w:rFonts w:ascii="Tahoma" w:hAnsi="Tahoma" w:cs="Tahoma"/>
          <w:sz w:val="20"/>
          <w:szCs w:val="20"/>
        </w:rPr>
        <w:t>rozmnož</w:t>
      </w:r>
      <w:r w:rsidR="00501F00">
        <w:rPr>
          <w:rFonts w:ascii="Tahoma" w:hAnsi="Tahoma" w:cs="Tahoma"/>
          <w:sz w:val="20"/>
          <w:szCs w:val="20"/>
        </w:rPr>
        <w:t xml:space="preserve">it, uveřejnit či využít jako podklad pro případná jiná díla zhotovovaná objednatelem nebo třetími osobami. </w:t>
      </w:r>
    </w:p>
    <w:p w14:paraId="50160FA2" w14:textId="77777777" w:rsidR="008B3495" w:rsidRDefault="008B3495" w:rsidP="00933C68">
      <w:pPr>
        <w:tabs>
          <w:tab w:val="left" w:pos="567"/>
        </w:tabs>
        <w:ind w:left="1416" w:hanging="1416"/>
        <w:jc w:val="both"/>
        <w:rPr>
          <w:rFonts w:ascii="Tahoma" w:hAnsi="Tahoma" w:cs="Tahoma"/>
          <w:sz w:val="20"/>
          <w:szCs w:val="20"/>
        </w:rPr>
      </w:pPr>
    </w:p>
    <w:p w14:paraId="79629543" w14:textId="2A9AEE0C" w:rsidR="00501F00" w:rsidRDefault="008B3495" w:rsidP="00933C68">
      <w:pPr>
        <w:tabs>
          <w:tab w:val="left" w:pos="567"/>
        </w:tabs>
        <w:ind w:left="1416" w:hanging="1416"/>
        <w:jc w:val="both"/>
        <w:rPr>
          <w:rFonts w:ascii="Tahoma" w:hAnsi="Tahoma" w:cs="Tahoma"/>
          <w:sz w:val="20"/>
          <w:szCs w:val="20"/>
        </w:rPr>
      </w:pPr>
      <w:r>
        <w:rPr>
          <w:rFonts w:ascii="Tahoma" w:hAnsi="Tahoma" w:cs="Tahoma"/>
          <w:sz w:val="20"/>
          <w:szCs w:val="20"/>
        </w:rPr>
        <w:tab/>
        <w:t>3.</w:t>
      </w:r>
      <w:r w:rsidR="0045414A">
        <w:rPr>
          <w:rFonts w:ascii="Tahoma" w:hAnsi="Tahoma" w:cs="Tahoma"/>
          <w:sz w:val="20"/>
          <w:szCs w:val="20"/>
        </w:rPr>
        <w:t>7</w:t>
      </w:r>
      <w:r>
        <w:rPr>
          <w:rFonts w:ascii="Tahoma" w:hAnsi="Tahoma" w:cs="Tahoma"/>
          <w:sz w:val="20"/>
          <w:szCs w:val="20"/>
        </w:rPr>
        <w:t>.4</w:t>
      </w:r>
      <w:r>
        <w:rPr>
          <w:rFonts w:ascii="Tahoma" w:hAnsi="Tahoma" w:cs="Tahoma"/>
          <w:sz w:val="20"/>
          <w:szCs w:val="20"/>
        </w:rPr>
        <w:tab/>
        <w:t>O</w:t>
      </w:r>
      <w:r w:rsidR="00501F00" w:rsidRPr="00EE40A0">
        <w:rPr>
          <w:rFonts w:ascii="Tahoma" w:hAnsi="Tahoma" w:cs="Tahoma"/>
          <w:sz w:val="20"/>
          <w:szCs w:val="20"/>
        </w:rPr>
        <w:t>bjednatel je oprávněn licenci poskytnout třetí osobě na základě podlicenční smlouvy.</w:t>
      </w:r>
    </w:p>
    <w:p w14:paraId="56051C41" w14:textId="77777777" w:rsidR="008B3495" w:rsidRDefault="008B3495" w:rsidP="00933C68">
      <w:pPr>
        <w:tabs>
          <w:tab w:val="left" w:pos="567"/>
        </w:tabs>
        <w:ind w:left="1416" w:hanging="1416"/>
        <w:jc w:val="both"/>
        <w:rPr>
          <w:rFonts w:ascii="Tahoma" w:hAnsi="Tahoma" w:cs="Tahoma"/>
          <w:sz w:val="20"/>
          <w:szCs w:val="20"/>
        </w:rPr>
      </w:pPr>
    </w:p>
    <w:p w14:paraId="4417885D" w14:textId="0262EDD8" w:rsidR="00C21D20" w:rsidRDefault="008B3495" w:rsidP="00933C68">
      <w:pPr>
        <w:tabs>
          <w:tab w:val="left" w:pos="567"/>
        </w:tabs>
        <w:ind w:left="1416" w:hanging="1416"/>
        <w:jc w:val="both"/>
        <w:rPr>
          <w:rFonts w:ascii="Tahoma" w:hAnsi="Tahoma" w:cs="Tahoma"/>
          <w:sz w:val="20"/>
          <w:szCs w:val="20"/>
        </w:rPr>
      </w:pPr>
      <w:r>
        <w:rPr>
          <w:rFonts w:ascii="Tahoma" w:hAnsi="Tahoma" w:cs="Tahoma"/>
          <w:sz w:val="20"/>
          <w:szCs w:val="20"/>
        </w:rPr>
        <w:tab/>
        <w:t>3.</w:t>
      </w:r>
      <w:r w:rsidR="0045414A">
        <w:rPr>
          <w:rFonts w:ascii="Tahoma" w:hAnsi="Tahoma" w:cs="Tahoma"/>
          <w:sz w:val="20"/>
          <w:szCs w:val="20"/>
        </w:rPr>
        <w:t>7</w:t>
      </w:r>
      <w:r>
        <w:rPr>
          <w:rFonts w:ascii="Tahoma" w:hAnsi="Tahoma" w:cs="Tahoma"/>
          <w:sz w:val="20"/>
          <w:szCs w:val="20"/>
        </w:rPr>
        <w:t>.5</w:t>
      </w:r>
      <w:r>
        <w:rPr>
          <w:rFonts w:ascii="Tahoma" w:hAnsi="Tahoma" w:cs="Tahoma"/>
          <w:sz w:val="20"/>
          <w:szCs w:val="20"/>
        </w:rPr>
        <w:tab/>
      </w:r>
      <w:r w:rsidR="00501F00">
        <w:rPr>
          <w:rFonts w:ascii="Tahoma" w:hAnsi="Tahoma" w:cs="Tahoma"/>
          <w:sz w:val="20"/>
          <w:szCs w:val="20"/>
        </w:rPr>
        <w:t>Objednatel není povinen práv, vyplývajících z poskytnuté licence, jakkoli využít.</w:t>
      </w:r>
    </w:p>
    <w:p w14:paraId="1D19DFA1" w14:textId="2053A617" w:rsidR="00501F00" w:rsidRDefault="00501F00" w:rsidP="00933C68">
      <w:pPr>
        <w:tabs>
          <w:tab w:val="left" w:pos="567"/>
        </w:tabs>
        <w:ind w:left="1416" w:hanging="1416"/>
        <w:jc w:val="both"/>
        <w:rPr>
          <w:rFonts w:ascii="Tahoma" w:hAnsi="Tahoma" w:cs="Tahoma"/>
          <w:sz w:val="20"/>
          <w:szCs w:val="20"/>
        </w:rPr>
      </w:pPr>
      <w:r>
        <w:rPr>
          <w:rFonts w:ascii="Tahoma" w:hAnsi="Tahoma" w:cs="Tahoma"/>
          <w:sz w:val="20"/>
          <w:szCs w:val="20"/>
        </w:rPr>
        <w:t xml:space="preserve"> </w:t>
      </w:r>
    </w:p>
    <w:p w14:paraId="04A4DA31" w14:textId="64C16E59" w:rsidR="00501F00" w:rsidRDefault="008B3495" w:rsidP="00933C68">
      <w:pPr>
        <w:tabs>
          <w:tab w:val="left" w:pos="567"/>
        </w:tabs>
        <w:ind w:left="1416" w:hanging="1416"/>
        <w:jc w:val="both"/>
        <w:rPr>
          <w:rFonts w:ascii="Tahoma" w:hAnsi="Tahoma" w:cs="Tahoma"/>
          <w:sz w:val="20"/>
          <w:szCs w:val="20"/>
        </w:rPr>
      </w:pPr>
      <w:r>
        <w:rPr>
          <w:rFonts w:ascii="Tahoma" w:hAnsi="Tahoma" w:cs="Tahoma"/>
          <w:sz w:val="20"/>
          <w:szCs w:val="20"/>
        </w:rPr>
        <w:tab/>
        <w:t>3.</w:t>
      </w:r>
      <w:r w:rsidR="0045414A">
        <w:rPr>
          <w:rFonts w:ascii="Tahoma" w:hAnsi="Tahoma" w:cs="Tahoma"/>
          <w:sz w:val="20"/>
          <w:szCs w:val="20"/>
        </w:rPr>
        <w:t>7</w:t>
      </w:r>
      <w:r>
        <w:rPr>
          <w:rFonts w:ascii="Tahoma" w:hAnsi="Tahoma" w:cs="Tahoma"/>
          <w:sz w:val="20"/>
          <w:szCs w:val="20"/>
        </w:rPr>
        <w:t>.6</w:t>
      </w:r>
      <w:r>
        <w:rPr>
          <w:rFonts w:ascii="Tahoma" w:hAnsi="Tahoma" w:cs="Tahoma"/>
          <w:sz w:val="20"/>
          <w:szCs w:val="20"/>
        </w:rPr>
        <w:tab/>
      </w:r>
      <w:r w:rsidR="000B419E" w:rsidRPr="0098741B">
        <w:rPr>
          <w:rFonts w:ascii="Tahoma" w:hAnsi="Tahoma" w:cs="Tahoma"/>
          <w:sz w:val="20"/>
          <w:szCs w:val="20"/>
        </w:rPr>
        <w:t>Cena za výkon těchto činností je</w:t>
      </w:r>
      <w:r w:rsidR="000B419E">
        <w:rPr>
          <w:rFonts w:ascii="Tahoma" w:hAnsi="Tahoma" w:cs="Tahoma"/>
          <w:sz w:val="20"/>
          <w:szCs w:val="20"/>
        </w:rPr>
        <w:t xml:space="preserve"> již zahrnuta v</w:t>
      </w:r>
      <w:r w:rsidR="000B419E" w:rsidRPr="0098741B">
        <w:rPr>
          <w:rFonts w:ascii="Tahoma" w:hAnsi="Tahoma" w:cs="Tahoma"/>
          <w:sz w:val="20"/>
          <w:szCs w:val="20"/>
        </w:rPr>
        <w:t xml:space="preserve"> </w:t>
      </w:r>
      <w:r w:rsidR="000B419E">
        <w:rPr>
          <w:rFonts w:ascii="Tahoma" w:hAnsi="Tahoma" w:cs="Tahoma"/>
          <w:sz w:val="20"/>
          <w:szCs w:val="20"/>
        </w:rPr>
        <w:t xml:space="preserve">nabídkové </w:t>
      </w:r>
      <w:r w:rsidR="000B419E" w:rsidRPr="0028228D">
        <w:rPr>
          <w:rFonts w:ascii="Tahoma" w:hAnsi="Tahoma" w:cs="Tahoma"/>
          <w:sz w:val="20"/>
          <w:szCs w:val="20"/>
        </w:rPr>
        <w:t>cen</w:t>
      </w:r>
      <w:r w:rsidR="000B419E">
        <w:rPr>
          <w:rFonts w:ascii="Tahoma" w:hAnsi="Tahoma" w:cs="Tahoma"/>
          <w:sz w:val="20"/>
          <w:szCs w:val="20"/>
        </w:rPr>
        <w:t>ě</w:t>
      </w:r>
      <w:r w:rsidR="000B419E" w:rsidRPr="0028228D">
        <w:rPr>
          <w:rFonts w:ascii="Tahoma" w:hAnsi="Tahoma" w:cs="Tahoma"/>
          <w:sz w:val="20"/>
          <w:szCs w:val="20"/>
        </w:rPr>
        <w:t xml:space="preserve"> dle Výkazu výměr</w:t>
      </w:r>
      <w:r w:rsidR="00501F00" w:rsidRPr="00B37B0B">
        <w:rPr>
          <w:rFonts w:ascii="Tahoma" w:hAnsi="Tahoma" w:cs="Tahoma"/>
          <w:sz w:val="20"/>
          <w:szCs w:val="20"/>
        </w:rPr>
        <w:t>.</w:t>
      </w:r>
    </w:p>
    <w:p w14:paraId="4DBE831B" w14:textId="77777777" w:rsidR="0028228D" w:rsidRDefault="0028228D" w:rsidP="008B3495">
      <w:pPr>
        <w:tabs>
          <w:tab w:val="left" w:pos="709"/>
        </w:tabs>
        <w:ind w:left="1416" w:hanging="1416"/>
        <w:jc w:val="both"/>
        <w:rPr>
          <w:rFonts w:ascii="Tahoma" w:hAnsi="Tahoma" w:cs="Tahoma"/>
          <w:sz w:val="20"/>
          <w:szCs w:val="20"/>
        </w:rPr>
      </w:pPr>
    </w:p>
    <w:p w14:paraId="6912791B" w14:textId="77777777" w:rsidR="00140FBD" w:rsidRDefault="00140FBD" w:rsidP="00C53879">
      <w:pPr>
        <w:jc w:val="center"/>
        <w:rPr>
          <w:rFonts w:ascii="Tahoma" w:hAnsi="Tahoma" w:cs="Tahoma"/>
          <w:b/>
          <w:bCs/>
          <w:sz w:val="20"/>
          <w:szCs w:val="20"/>
        </w:rPr>
      </w:pPr>
    </w:p>
    <w:p w14:paraId="04BCDF26" w14:textId="77777777" w:rsidR="000C3778" w:rsidRDefault="000C3778" w:rsidP="000C3778">
      <w:pPr>
        <w:spacing w:before="120"/>
        <w:jc w:val="center"/>
        <w:rPr>
          <w:rFonts w:ascii="Tahoma" w:hAnsi="Tahoma" w:cs="Tahoma"/>
          <w:b/>
          <w:bCs/>
          <w:sz w:val="20"/>
          <w:szCs w:val="20"/>
        </w:rPr>
      </w:pPr>
      <w:r w:rsidRPr="001522F6">
        <w:rPr>
          <w:rFonts w:ascii="Tahoma" w:hAnsi="Tahoma" w:cs="Tahoma"/>
          <w:b/>
          <w:bCs/>
          <w:sz w:val="20"/>
          <w:szCs w:val="20"/>
        </w:rPr>
        <w:t>IV.</w:t>
      </w:r>
    </w:p>
    <w:p w14:paraId="5CC95C37" w14:textId="77777777" w:rsidR="000C3778" w:rsidRPr="001522F6" w:rsidRDefault="000C3778" w:rsidP="000C3778">
      <w:pPr>
        <w:jc w:val="center"/>
        <w:rPr>
          <w:rFonts w:ascii="Tahoma" w:hAnsi="Tahoma" w:cs="Tahoma"/>
          <w:b/>
          <w:bCs/>
          <w:sz w:val="20"/>
          <w:szCs w:val="20"/>
        </w:rPr>
      </w:pPr>
      <w:r w:rsidRPr="001522F6">
        <w:rPr>
          <w:rFonts w:ascii="Tahoma" w:hAnsi="Tahoma" w:cs="Tahoma"/>
          <w:b/>
          <w:bCs/>
          <w:sz w:val="20"/>
          <w:szCs w:val="20"/>
        </w:rPr>
        <w:t>Cena díla</w:t>
      </w:r>
    </w:p>
    <w:p w14:paraId="33E398A7" w14:textId="77777777" w:rsidR="000C3778" w:rsidRDefault="000C3778" w:rsidP="000C3778">
      <w:pPr>
        <w:tabs>
          <w:tab w:val="left" w:pos="567"/>
        </w:tabs>
        <w:jc w:val="both"/>
        <w:rPr>
          <w:rFonts w:ascii="Tahoma" w:hAnsi="Tahoma" w:cs="Tahoma"/>
          <w:b/>
          <w:bCs/>
          <w:sz w:val="20"/>
          <w:szCs w:val="20"/>
        </w:rPr>
      </w:pPr>
    </w:p>
    <w:p w14:paraId="3D63FD02" w14:textId="77777777" w:rsidR="00C9327B" w:rsidRDefault="000C3778" w:rsidP="000C3778">
      <w:pPr>
        <w:tabs>
          <w:tab w:val="left" w:pos="567"/>
        </w:tabs>
        <w:jc w:val="both"/>
        <w:rPr>
          <w:rFonts w:ascii="Tahoma" w:hAnsi="Tahoma" w:cs="Tahoma"/>
          <w:b/>
          <w:bCs/>
          <w:sz w:val="20"/>
          <w:szCs w:val="20"/>
        </w:rPr>
      </w:pPr>
      <w:r>
        <w:rPr>
          <w:rFonts w:ascii="Tahoma" w:hAnsi="Tahoma" w:cs="Tahoma"/>
          <w:b/>
          <w:bCs/>
          <w:sz w:val="20"/>
          <w:szCs w:val="20"/>
        </w:rPr>
        <w:t>4.1</w:t>
      </w:r>
      <w:r w:rsidRPr="005B3695">
        <w:rPr>
          <w:rFonts w:ascii="Tahoma" w:hAnsi="Tahoma" w:cs="Tahoma"/>
          <w:b/>
          <w:bCs/>
          <w:sz w:val="20"/>
          <w:szCs w:val="20"/>
        </w:rPr>
        <w:tab/>
      </w:r>
      <w:r>
        <w:rPr>
          <w:rFonts w:ascii="Tahoma" w:hAnsi="Tahoma" w:cs="Tahoma"/>
          <w:b/>
          <w:bCs/>
          <w:sz w:val="20"/>
          <w:szCs w:val="20"/>
        </w:rPr>
        <w:t>Cena nejvýše přípustná</w:t>
      </w:r>
      <w:r w:rsidRPr="005B3695">
        <w:rPr>
          <w:rFonts w:ascii="Tahoma" w:hAnsi="Tahoma" w:cs="Tahoma"/>
          <w:b/>
          <w:bCs/>
          <w:sz w:val="20"/>
          <w:szCs w:val="20"/>
        </w:rPr>
        <w:t xml:space="preserve">   </w:t>
      </w:r>
    </w:p>
    <w:p w14:paraId="3FEE145C" w14:textId="77777777" w:rsidR="000C3778" w:rsidRDefault="000C3778" w:rsidP="000C3778">
      <w:pPr>
        <w:tabs>
          <w:tab w:val="left" w:pos="567"/>
        </w:tabs>
        <w:jc w:val="both"/>
        <w:rPr>
          <w:rFonts w:ascii="Tahoma" w:hAnsi="Tahoma" w:cs="Tahoma"/>
          <w:b/>
          <w:bCs/>
          <w:sz w:val="20"/>
          <w:szCs w:val="20"/>
        </w:rPr>
      </w:pPr>
      <w:r w:rsidRPr="005B3695">
        <w:rPr>
          <w:rFonts w:ascii="Tahoma" w:hAnsi="Tahoma" w:cs="Tahoma"/>
          <w:b/>
          <w:bCs/>
          <w:sz w:val="20"/>
          <w:szCs w:val="20"/>
        </w:rPr>
        <w:t xml:space="preserve"> </w:t>
      </w:r>
    </w:p>
    <w:p w14:paraId="2B8FF713" w14:textId="77777777" w:rsidR="000C3778" w:rsidRDefault="000C3778" w:rsidP="00CE3C4C">
      <w:pPr>
        <w:ind w:left="1406" w:hanging="839"/>
        <w:jc w:val="both"/>
        <w:rPr>
          <w:rFonts w:ascii="Tahoma" w:hAnsi="Tahoma" w:cs="Tahoma"/>
          <w:sz w:val="20"/>
          <w:szCs w:val="20"/>
        </w:rPr>
      </w:pPr>
      <w:r>
        <w:rPr>
          <w:rFonts w:ascii="Tahoma" w:hAnsi="Tahoma" w:cs="Tahoma"/>
          <w:sz w:val="20"/>
          <w:szCs w:val="20"/>
        </w:rPr>
        <w:t>4.1.1</w:t>
      </w:r>
      <w:r>
        <w:rPr>
          <w:rFonts w:ascii="Tahoma" w:hAnsi="Tahoma" w:cs="Tahoma"/>
          <w:sz w:val="20"/>
          <w:szCs w:val="20"/>
        </w:rPr>
        <w:tab/>
      </w:r>
      <w:r w:rsidRPr="008F5B16">
        <w:rPr>
          <w:rFonts w:ascii="Tahoma" w:hAnsi="Tahoma" w:cs="Tahoma"/>
          <w:sz w:val="20"/>
          <w:szCs w:val="20"/>
        </w:rPr>
        <w:t xml:space="preserve">Cena díla </w:t>
      </w:r>
      <w:r>
        <w:rPr>
          <w:rFonts w:ascii="Tahoma" w:hAnsi="Tahoma" w:cs="Tahoma"/>
          <w:sz w:val="20"/>
          <w:szCs w:val="20"/>
        </w:rPr>
        <w:t xml:space="preserve">a všech jeho součástí (dále též „cena díla“) </w:t>
      </w:r>
      <w:r w:rsidRPr="008F5B16">
        <w:rPr>
          <w:rFonts w:ascii="Tahoma" w:hAnsi="Tahoma" w:cs="Tahoma"/>
          <w:sz w:val="20"/>
          <w:szCs w:val="20"/>
        </w:rPr>
        <w:t>je smluvními stranami stanovena jako cena nejvýše přípustná za provedení díla dle podmínek této smlouvy</w:t>
      </w:r>
      <w:r w:rsidR="007A3B6F">
        <w:rPr>
          <w:rFonts w:ascii="Tahoma" w:hAnsi="Tahoma" w:cs="Tahoma"/>
          <w:sz w:val="20"/>
          <w:szCs w:val="20"/>
        </w:rPr>
        <w:t xml:space="preserve">, přičemž je možno ji modifikovat pouze v souladu s touto smlouvou. </w:t>
      </w:r>
      <w:r w:rsidRPr="008F5B16">
        <w:rPr>
          <w:rFonts w:ascii="Tahoma" w:hAnsi="Tahoma" w:cs="Tahoma"/>
          <w:sz w:val="20"/>
          <w:szCs w:val="20"/>
        </w:rPr>
        <w:t xml:space="preserve"> </w:t>
      </w:r>
    </w:p>
    <w:p w14:paraId="4D064BB9" w14:textId="77777777" w:rsidR="000C3778" w:rsidRDefault="000C3778" w:rsidP="000C3778">
      <w:pPr>
        <w:ind w:left="1407" w:hanging="840"/>
        <w:jc w:val="both"/>
        <w:rPr>
          <w:rFonts w:ascii="Tahoma" w:hAnsi="Tahoma" w:cs="Tahoma"/>
          <w:sz w:val="20"/>
          <w:szCs w:val="20"/>
        </w:rPr>
      </w:pPr>
    </w:p>
    <w:p w14:paraId="7FDCEAD0" w14:textId="504928FD" w:rsidR="00964E9A" w:rsidRPr="00B37B0B" w:rsidRDefault="00964E9A" w:rsidP="00964E9A">
      <w:pPr>
        <w:ind w:left="1407" w:hanging="840"/>
        <w:jc w:val="both"/>
        <w:rPr>
          <w:rFonts w:ascii="Tahoma" w:hAnsi="Tahoma" w:cs="Tahoma"/>
          <w:sz w:val="20"/>
          <w:szCs w:val="20"/>
        </w:rPr>
      </w:pPr>
      <w:r>
        <w:rPr>
          <w:rFonts w:ascii="Tahoma" w:hAnsi="Tahoma" w:cs="Tahoma"/>
          <w:sz w:val="20"/>
          <w:szCs w:val="20"/>
        </w:rPr>
        <w:t>4.1.2</w:t>
      </w:r>
      <w:r>
        <w:rPr>
          <w:rFonts w:ascii="Tahoma" w:hAnsi="Tahoma" w:cs="Tahoma"/>
          <w:sz w:val="20"/>
          <w:szCs w:val="20"/>
        </w:rPr>
        <w:tab/>
        <w:t>Celková c</w:t>
      </w:r>
      <w:r w:rsidRPr="008F5B16">
        <w:rPr>
          <w:rFonts w:ascii="Tahoma" w:hAnsi="Tahoma" w:cs="Tahoma"/>
          <w:sz w:val="20"/>
          <w:szCs w:val="20"/>
        </w:rPr>
        <w:t xml:space="preserve">ena </w:t>
      </w:r>
      <w:r w:rsidRPr="00A62443">
        <w:rPr>
          <w:rFonts w:ascii="Tahoma" w:hAnsi="Tahoma" w:cs="Tahoma"/>
          <w:sz w:val="20"/>
          <w:szCs w:val="20"/>
        </w:rPr>
        <w:t>díla  je stanovena</w:t>
      </w:r>
      <w:r>
        <w:rPr>
          <w:rFonts w:ascii="Tahoma" w:hAnsi="Tahoma" w:cs="Tahoma"/>
          <w:sz w:val="20"/>
          <w:szCs w:val="20"/>
        </w:rPr>
        <w:t xml:space="preserve"> </w:t>
      </w:r>
      <w:r w:rsidRPr="00B37B0B">
        <w:rPr>
          <w:rFonts w:ascii="Tahoma" w:hAnsi="Tahoma" w:cs="Tahoma"/>
          <w:sz w:val="20"/>
          <w:szCs w:val="20"/>
        </w:rPr>
        <w:t>oceněným Výkazem výměr a</w:t>
      </w:r>
      <w:r>
        <w:rPr>
          <w:rFonts w:ascii="Tahoma" w:hAnsi="Tahoma" w:cs="Tahoma"/>
          <w:sz w:val="20"/>
          <w:szCs w:val="20"/>
        </w:rPr>
        <w:t xml:space="preserve"> činí </w:t>
      </w:r>
      <w:r>
        <w:rPr>
          <w:rFonts w:ascii="Tahoma" w:hAnsi="Tahoma" w:cs="Tahoma"/>
          <w:sz w:val="20"/>
          <w:szCs w:val="20"/>
          <w:highlight w:val="green"/>
        </w:rPr>
        <w:t>(bude doplněno)</w:t>
      </w:r>
      <w:r>
        <w:rPr>
          <w:rFonts w:ascii="Tahoma" w:hAnsi="Tahoma" w:cs="Tahoma"/>
          <w:sz w:val="20"/>
          <w:szCs w:val="20"/>
        </w:rPr>
        <w:t xml:space="preserve"> ,- Kč bez DPH, tj. </w:t>
      </w:r>
      <w:r w:rsidRPr="00342DED">
        <w:rPr>
          <w:rFonts w:ascii="Tahoma" w:hAnsi="Tahoma" w:cs="Tahoma"/>
          <w:sz w:val="20"/>
          <w:szCs w:val="20"/>
          <w:highlight w:val="green"/>
        </w:rPr>
        <w:t>(</w:t>
      </w:r>
      <w:r>
        <w:rPr>
          <w:rFonts w:ascii="Tahoma" w:hAnsi="Tahoma" w:cs="Tahoma"/>
          <w:sz w:val="20"/>
          <w:szCs w:val="20"/>
          <w:highlight w:val="green"/>
        </w:rPr>
        <w:t>bude doplněno)</w:t>
      </w:r>
      <w:r>
        <w:rPr>
          <w:rFonts w:ascii="Tahoma" w:hAnsi="Tahoma" w:cs="Tahoma"/>
          <w:sz w:val="20"/>
          <w:szCs w:val="20"/>
        </w:rPr>
        <w:t xml:space="preserve"> ,- Kč vč. DPH.</w:t>
      </w:r>
    </w:p>
    <w:p w14:paraId="14C832B2" w14:textId="77777777" w:rsidR="00013B5E" w:rsidRDefault="00013B5E" w:rsidP="000C3778">
      <w:pPr>
        <w:ind w:left="1407" w:hanging="840"/>
        <w:jc w:val="both"/>
        <w:rPr>
          <w:rFonts w:ascii="Tahoma" w:hAnsi="Tahoma" w:cs="Tahoma"/>
          <w:sz w:val="20"/>
          <w:szCs w:val="20"/>
        </w:rPr>
      </w:pPr>
    </w:p>
    <w:p w14:paraId="5F4D9441"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4.1.</w:t>
      </w:r>
      <w:r w:rsidR="00394C80">
        <w:rPr>
          <w:rFonts w:ascii="Tahoma" w:hAnsi="Tahoma" w:cs="Tahoma"/>
          <w:sz w:val="20"/>
          <w:szCs w:val="20"/>
        </w:rPr>
        <w:t>3</w:t>
      </w:r>
      <w:r>
        <w:rPr>
          <w:rFonts w:ascii="Tahoma" w:hAnsi="Tahoma" w:cs="Tahoma"/>
          <w:sz w:val="20"/>
          <w:szCs w:val="20"/>
        </w:rPr>
        <w:tab/>
      </w:r>
      <w:r w:rsidRPr="008F5B16">
        <w:rPr>
          <w:rFonts w:ascii="Tahoma" w:hAnsi="Tahoma" w:cs="Tahoma"/>
          <w:sz w:val="20"/>
          <w:szCs w:val="20"/>
        </w:rPr>
        <w:t>K ceně díla bude připočteno odpovídající DPH ve výši platné ke dni uskutečnění zdanitelného plnění.</w:t>
      </w:r>
    </w:p>
    <w:p w14:paraId="3287F7D8" w14:textId="77777777" w:rsidR="007225CD" w:rsidRDefault="007225CD" w:rsidP="000C3778">
      <w:pPr>
        <w:ind w:left="1407" w:hanging="840"/>
        <w:jc w:val="both"/>
        <w:rPr>
          <w:rFonts w:ascii="Tahoma" w:hAnsi="Tahoma" w:cs="Tahoma"/>
          <w:sz w:val="20"/>
          <w:szCs w:val="20"/>
        </w:rPr>
      </w:pPr>
    </w:p>
    <w:p w14:paraId="67B26FDB" w14:textId="77777777" w:rsidR="008367C2" w:rsidRDefault="008367C2" w:rsidP="000C3778">
      <w:pPr>
        <w:ind w:left="1407" w:hanging="840"/>
        <w:jc w:val="both"/>
        <w:rPr>
          <w:rFonts w:ascii="Tahoma" w:hAnsi="Tahoma" w:cs="Tahoma"/>
          <w:sz w:val="20"/>
          <w:szCs w:val="20"/>
        </w:rPr>
      </w:pPr>
    </w:p>
    <w:p w14:paraId="3F62A434" w14:textId="77777777" w:rsidR="008367C2" w:rsidRDefault="008367C2" w:rsidP="000C3778">
      <w:pPr>
        <w:ind w:left="1407" w:hanging="840"/>
        <w:jc w:val="both"/>
        <w:rPr>
          <w:rFonts w:ascii="Tahoma" w:hAnsi="Tahoma" w:cs="Tahoma"/>
          <w:sz w:val="20"/>
          <w:szCs w:val="20"/>
        </w:rPr>
      </w:pPr>
    </w:p>
    <w:p w14:paraId="786AE87C" w14:textId="77777777" w:rsidR="00BF61A2" w:rsidRDefault="00BF61A2" w:rsidP="000C3778">
      <w:pPr>
        <w:ind w:left="1407" w:hanging="840"/>
        <w:jc w:val="both"/>
        <w:rPr>
          <w:rFonts w:ascii="Tahoma" w:hAnsi="Tahoma" w:cs="Tahoma"/>
          <w:sz w:val="20"/>
          <w:szCs w:val="20"/>
        </w:rPr>
      </w:pPr>
    </w:p>
    <w:p w14:paraId="54B06E61" w14:textId="77777777" w:rsidR="000C3778" w:rsidRDefault="000C3778" w:rsidP="000C3778">
      <w:pPr>
        <w:ind w:left="567" w:hanging="567"/>
        <w:jc w:val="both"/>
        <w:rPr>
          <w:rFonts w:ascii="Tahoma" w:hAnsi="Tahoma" w:cs="Tahoma"/>
          <w:sz w:val="20"/>
          <w:szCs w:val="20"/>
        </w:rPr>
      </w:pPr>
      <w:r>
        <w:rPr>
          <w:rFonts w:ascii="Tahoma" w:hAnsi="Tahoma" w:cs="Tahoma"/>
          <w:b/>
          <w:bCs/>
          <w:sz w:val="20"/>
          <w:szCs w:val="20"/>
        </w:rPr>
        <w:lastRenderedPageBreak/>
        <w:t>4.2</w:t>
      </w:r>
      <w:r>
        <w:rPr>
          <w:rFonts w:ascii="Tahoma" w:hAnsi="Tahoma" w:cs="Tahoma"/>
          <w:b/>
          <w:bCs/>
          <w:sz w:val="20"/>
          <w:szCs w:val="20"/>
        </w:rPr>
        <w:tab/>
        <w:t>Cena celková</w:t>
      </w:r>
    </w:p>
    <w:p w14:paraId="0F8759AE" w14:textId="77777777" w:rsidR="000C3778" w:rsidRDefault="000C3778" w:rsidP="000C3778">
      <w:pPr>
        <w:ind w:left="567"/>
        <w:jc w:val="both"/>
        <w:rPr>
          <w:rFonts w:ascii="Tahoma" w:hAnsi="Tahoma" w:cs="Tahoma"/>
          <w:sz w:val="20"/>
          <w:szCs w:val="20"/>
        </w:rPr>
      </w:pPr>
    </w:p>
    <w:p w14:paraId="568824E7" w14:textId="0FF24E7C" w:rsidR="00135FC0" w:rsidRDefault="000C3778" w:rsidP="000C3778">
      <w:pPr>
        <w:ind w:left="1416" w:hanging="849"/>
        <w:jc w:val="both"/>
        <w:rPr>
          <w:rFonts w:ascii="Tahoma" w:hAnsi="Tahoma" w:cs="Tahoma"/>
          <w:sz w:val="20"/>
          <w:szCs w:val="20"/>
        </w:rPr>
      </w:pPr>
      <w:r>
        <w:rPr>
          <w:rFonts w:ascii="Tahoma" w:hAnsi="Tahoma" w:cs="Tahoma"/>
          <w:sz w:val="20"/>
          <w:szCs w:val="20"/>
        </w:rPr>
        <w:t>4.2.1</w:t>
      </w:r>
      <w:r>
        <w:rPr>
          <w:rFonts w:ascii="Tahoma" w:hAnsi="Tahoma" w:cs="Tahoma"/>
          <w:sz w:val="20"/>
          <w:szCs w:val="20"/>
        </w:rPr>
        <w:tab/>
      </w:r>
      <w:r w:rsidRPr="008F5B16">
        <w:rPr>
          <w:rFonts w:ascii="Tahoma" w:hAnsi="Tahoma" w:cs="Tahoma"/>
          <w:sz w:val="20"/>
          <w:szCs w:val="20"/>
        </w:rPr>
        <w:t>Cena díla zahrnuje ocenění všech činností a nákladů zhotovitele, tedy odměnu za</w:t>
      </w:r>
      <w:r w:rsidR="00203E0B">
        <w:rPr>
          <w:rFonts w:ascii="Tahoma" w:hAnsi="Tahoma" w:cs="Tahoma"/>
          <w:sz w:val="20"/>
          <w:szCs w:val="20"/>
        </w:rPr>
        <w:t> </w:t>
      </w:r>
      <w:r w:rsidRPr="008F5B16">
        <w:rPr>
          <w:rFonts w:ascii="Tahoma" w:hAnsi="Tahoma" w:cs="Tahoma"/>
          <w:sz w:val="20"/>
          <w:szCs w:val="20"/>
        </w:rPr>
        <w:t>vykonanou práci, náhradu vynaložených nákladů, potřebných k</w:t>
      </w:r>
      <w:r>
        <w:rPr>
          <w:rFonts w:ascii="Tahoma" w:hAnsi="Tahoma" w:cs="Tahoma"/>
          <w:sz w:val="20"/>
          <w:szCs w:val="20"/>
        </w:rPr>
        <w:t> </w:t>
      </w:r>
      <w:r w:rsidRPr="008F5B16">
        <w:rPr>
          <w:rFonts w:ascii="Tahoma" w:hAnsi="Tahoma" w:cs="Tahoma"/>
          <w:sz w:val="20"/>
          <w:szCs w:val="20"/>
        </w:rPr>
        <w:t>realizaci</w:t>
      </w:r>
      <w:r>
        <w:rPr>
          <w:rFonts w:ascii="Tahoma" w:hAnsi="Tahoma" w:cs="Tahoma"/>
          <w:sz w:val="20"/>
          <w:szCs w:val="20"/>
        </w:rPr>
        <w:t xml:space="preserve"> </w:t>
      </w:r>
      <w:r w:rsidRPr="008F5B16">
        <w:rPr>
          <w:rFonts w:ascii="Tahoma" w:hAnsi="Tahoma" w:cs="Tahoma"/>
          <w:sz w:val="20"/>
          <w:szCs w:val="20"/>
        </w:rPr>
        <w:t>a předání díla zhotovitelem</w:t>
      </w:r>
      <w:r>
        <w:rPr>
          <w:rFonts w:ascii="Tahoma" w:hAnsi="Tahoma" w:cs="Tahoma"/>
          <w:sz w:val="20"/>
          <w:szCs w:val="20"/>
        </w:rPr>
        <w:t xml:space="preserve">, náklady na </w:t>
      </w:r>
      <w:r w:rsidRPr="008F5B16">
        <w:rPr>
          <w:rFonts w:ascii="Tahoma" w:hAnsi="Tahoma" w:cs="Tahoma"/>
          <w:sz w:val="20"/>
          <w:szCs w:val="20"/>
        </w:rPr>
        <w:t>zřízení, provozování a likvidac</w:t>
      </w:r>
      <w:r>
        <w:rPr>
          <w:rFonts w:ascii="Tahoma" w:hAnsi="Tahoma" w:cs="Tahoma"/>
          <w:sz w:val="20"/>
          <w:szCs w:val="20"/>
        </w:rPr>
        <w:t>i</w:t>
      </w:r>
      <w:r w:rsidRPr="008F5B16">
        <w:rPr>
          <w:rFonts w:ascii="Tahoma" w:hAnsi="Tahoma" w:cs="Tahoma"/>
          <w:sz w:val="20"/>
          <w:szCs w:val="20"/>
        </w:rPr>
        <w:t xml:space="preserve"> staveniště</w:t>
      </w:r>
      <w:r w:rsidR="00CB37E5">
        <w:rPr>
          <w:rFonts w:ascii="Tahoma" w:hAnsi="Tahoma" w:cs="Tahoma"/>
          <w:sz w:val="20"/>
          <w:szCs w:val="20"/>
        </w:rPr>
        <w:t xml:space="preserve"> a</w:t>
      </w:r>
      <w:r>
        <w:rPr>
          <w:rFonts w:ascii="Tahoma" w:hAnsi="Tahoma" w:cs="Tahoma"/>
          <w:sz w:val="20"/>
          <w:szCs w:val="20"/>
        </w:rPr>
        <w:t xml:space="preserve"> odměnu</w:t>
      </w:r>
      <w:r w:rsidR="00FF1EEB">
        <w:rPr>
          <w:rFonts w:ascii="Tahoma" w:hAnsi="Tahoma" w:cs="Tahoma"/>
          <w:sz w:val="20"/>
          <w:szCs w:val="20"/>
        </w:rPr>
        <w:t xml:space="preserve"> a</w:t>
      </w:r>
      <w:r w:rsidR="009A30CE">
        <w:rPr>
          <w:rFonts w:ascii="Tahoma" w:hAnsi="Tahoma" w:cs="Tahoma"/>
          <w:sz w:val="20"/>
          <w:szCs w:val="20"/>
        </w:rPr>
        <w:t> </w:t>
      </w:r>
      <w:r w:rsidR="00CB37E5">
        <w:rPr>
          <w:rFonts w:ascii="Tahoma" w:hAnsi="Tahoma" w:cs="Tahoma"/>
          <w:sz w:val="20"/>
          <w:szCs w:val="20"/>
        </w:rPr>
        <w:t xml:space="preserve">náhradu </w:t>
      </w:r>
      <w:r>
        <w:rPr>
          <w:rFonts w:ascii="Tahoma" w:hAnsi="Tahoma" w:cs="Tahoma"/>
          <w:sz w:val="20"/>
          <w:szCs w:val="20"/>
        </w:rPr>
        <w:t>náklad</w:t>
      </w:r>
      <w:r w:rsidR="00CB37E5">
        <w:rPr>
          <w:rFonts w:ascii="Tahoma" w:hAnsi="Tahoma" w:cs="Tahoma"/>
          <w:sz w:val="20"/>
          <w:szCs w:val="20"/>
        </w:rPr>
        <w:t>ů</w:t>
      </w:r>
      <w:r>
        <w:rPr>
          <w:rFonts w:ascii="Tahoma" w:hAnsi="Tahoma" w:cs="Tahoma"/>
          <w:sz w:val="20"/>
          <w:szCs w:val="20"/>
        </w:rPr>
        <w:t xml:space="preserve"> za realizaci všech souvisejících činností dle této smlouvy,</w:t>
      </w:r>
      <w:r w:rsidR="003B6219">
        <w:rPr>
          <w:rFonts w:ascii="Tahoma" w:hAnsi="Tahoma" w:cs="Tahoma"/>
          <w:sz w:val="20"/>
          <w:szCs w:val="20"/>
        </w:rPr>
        <w:t xml:space="preserve"> potřebných k realizaci díla, </w:t>
      </w:r>
      <w:r w:rsidRPr="008F5B16">
        <w:rPr>
          <w:rFonts w:ascii="Tahoma" w:hAnsi="Tahoma" w:cs="Tahoma"/>
          <w:sz w:val="20"/>
          <w:szCs w:val="20"/>
        </w:rPr>
        <w:t>o kterých zhotovitel vzhledem ke svým odborným znalostem a/nebo na základě předložených podkladů a informací od objednatele měl a mohl vědět.</w:t>
      </w:r>
    </w:p>
    <w:p w14:paraId="3541DFAD" w14:textId="77777777" w:rsidR="00DC6FB6" w:rsidRDefault="00DC6FB6" w:rsidP="000C3778">
      <w:pPr>
        <w:ind w:left="567" w:hanging="567"/>
        <w:jc w:val="both"/>
        <w:rPr>
          <w:rFonts w:ascii="Tahoma" w:hAnsi="Tahoma" w:cs="Tahoma"/>
          <w:b/>
          <w:bCs/>
          <w:sz w:val="20"/>
          <w:szCs w:val="20"/>
        </w:rPr>
      </w:pPr>
    </w:p>
    <w:p w14:paraId="05DE33C7" w14:textId="5A41E117" w:rsidR="000C3778" w:rsidRDefault="000C3778" w:rsidP="000C3778">
      <w:pPr>
        <w:ind w:left="567" w:hanging="567"/>
        <w:jc w:val="both"/>
        <w:rPr>
          <w:rFonts w:ascii="Tahoma" w:hAnsi="Tahoma" w:cs="Tahoma"/>
          <w:sz w:val="20"/>
          <w:szCs w:val="20"/>
        </w:rPr>
      </w:pPr>
      <w:r>
        <w:rPr>
          <w:rFonts w:ascii="Tahoma" w:hAnsi="Tahoma" w:cs="Tahoma"/>
          <w:b/>
          <w:bCs/>
          <w:sz w:val="20"/>
          <w:szCs w:val="20"/>
        </w:rPr>
        <w:t>4.3</w:t>
      </w:r>
      <w:r>
        <w:rPr>
          <w:rFonts w:ascii="Tahoma" w:hAnsi="Tahoma" w:cs="Tahoma"/>
          <w:b/>
          <w:bCs/>
          <w:sz w:val="20"/>
          <w:szCs w:val="20"/>
        </w:rPr>
        <w:tab/>
        <w:t>Úprava ceny díla</w:t>
      </w:r>
    </w:p>
    <w:p w14:paraId="3874FC6F" w14:textId="77777777" w:rsidR="000C3778" w:rsidRDefault="000C3778" w:rsidP="000C3778">
      <w:pPr>
        <w:tabs>
          <w:tab w:val="left" w:pos="567"/>
        </w:tabs>
        <w:ind w:left="1410" w:hanging="1410"/>
        <w:jc w:val="both"/>
        <w:rPr>
          <w:rFonts w:ascii="Tahoma" w:hAnsi="Tahoma" w:cs="Tahoma"/>
          <w:sz w:val="20"/>
          <w:szCs w:val="20"/>
        </w:rPr>
      </w:pPr>
    </w:p>
    <w:p w14:paraId="7B050F6E" w14:textId="77777777" w:rsidR="000C3778" w:rsidRDefault="000C3778" w:rsidP="000C3778">
      <w:pPr>
        <w:tabs>
          <w:tab w:val="left" w:pos="567"/>
        </w:tabs>
        <w:ind w:left="1410" w:hanging="1410"/>
        <w:jc w:val="both"/>
        <w:rPr>
          <w:rFonts w:ascii="Tahoma" w:hAnsi="Tahoma" w:cs="Tahoma"/>
          <w:sz w:val="20"/>
          <w:szCs w:val="20"/>
        </w:rPr>
      </w:pPr>
      <w:r>
        <w:rPr>
          <w:rFonts w:ascii="Tahoma" w:hAnsi="Tahoma" w:cs="Tahoma"/>
          <w:sz w:val="20"/>
          <w:szCs w:val="20"/>
        </w:rPr>
        <w:tab/>
        <w:t>4.3.1</w:t>
      </w:r>
      <w:r>
        <w:rPr>
          <w:rFonts w:ascii="Tahoma" w:hAnsi="Tahoma" w:cs="Tahoma"/>
          <w:sz w:val="20"/>
          <w:szCs w:val="20"/>
        </w:rPr>
        <w:tab/>
        <w:t>Jakákoliv úprava cen díla ve smyslu změny závazku ze smlouvy se bude řídit ustanovením čl. 2.</w:t>
      </w:r>
      <w:r w:rsidR="008E441F">
        <w:rPr>
          <w:rFonts w:ascii="Tahoma" w:hAnsi="Tahoma" w:cs="Tahoma"/>
          <w:sz w:val="20"/>
          <w:szCs w:val="20"/>
        </w:rPr>
        <w:t>4</w:t>
      </w:r>
      <w:r>
        <w:rPr>
          <w:rFonts w:ascii="Tahoma" w:hAnsi="Tahoma" w:cs="Tahoma"/>
          <w:sz w:val="20"/>
          <w:szCs w:val="20"/>
        </w:rPr>
        <w:t xml:space="preserve"> této smlouvy. </w:t>
      </w:r>
      <w:r w:rsidR="004B4543">
        <w:rPr>
          <w:rFonts w:ascii="Tahoma" w:hAnsi="Tahoma" w:cs="Tahoma"/>
          <w:sz w:val="20"/>
          <w:szCs w:val="20"/>
        </w:rPr>
        <w:t>Jakákoli změna závazku ze smlouvy</w:t>
      </w:r>
      <w:r w:rsidR="003C5B31">
        <w:rPr>
          <w:rFonts w:ascii="Tahoma" w:hAnsi="Tahoma" w:cs="Tahoma"/>
          <w:sz w:val="20"/>
          <w:szCs w:val="20"/>
        </w:rPr>
        <w:t xml:space="preserve"> se současně řídí příslušnými ustanoveními ZZVZ. </w:t>
      </w:r>
    </w:p>
    <w:p w14:paraId="0C2DD863" w14:textId="77777777" w:rsidR="000C3778" w:rsidRDefault="000C3778" w:rsidP="000C3778">
      <w:pPr>
        <w:tabs>
          <w:tab w:val="left" w:pos="567"/>
        </w:tabs>
        <w:ind w:left="1410" w:hanging="1410"/>
        <w:jc w:val="both"/>
        <w:rPr>
          <w:rFonts w:ascii="Tahoma" w:hAnsi="Tahoma" w:cs="Tahoma"/>
          <w:sz w:val="20"/>
          <w:szCs w:val="20"/>
        </w:rPr>
      </w:pPr>
    </w:p>
    <w:p w14:paraId="55D31752" w14:textId="45D97F83" w:rsidR="000C3778" w:rsidRDefault="000C3778" w:rsidP="000C3778">
      <w:pPr>
        <w:tabs>
          <w:tab w:val="left" w:pos="567"/>
        </w:tabs>
        <w:ind w:left="1410" w:hanging="1410"/>
        <w:jc w:val="both"/>
        <w:rPr>
          <w:rFonts w:ascii="Tahoma" w:hAnsi="Tahoma" w:cs="Tahoma"/>
          <w:sz w:val="20"/>
          <w:szCs w:val="20"/>
        </w:rPr>
      </w:pPr>
      <w:r>
        <w:rPr>
          <w:rFonts w:ascii="Tahoma" w:hAnsi="Tahoma" w:cs="Tahoma"/>
          <w:sz w:val="20"/>
          <w:szCs w:val="20"/>
        </w:rPr>
        <w:tab/>
        <w:t>4.3.2</w:t>
      </w:r>
      <w:r>
        <w:rPr>
          <w:rFonts w:ascii="Tahoma" w:hAnsi="Tahoma" w:cs="Tahoma"/>
          <w:sz w:val="20"/>
          <w:szCs w:val="20"/>
        </w:rPr>
        <w:tab/>
        <w:t xml:space="preserve">Při úpravě ceny díla budou vždy </w:t>
      </w:r>
      <w:r w:rsidR="002556E2">
        <w:rPr>
          <w:rFonts w:ascii="Tahoma" w:hAnsi="Tahoma" w:cs="Tahoma"/>
          <w:sz w:val="20"/>
          <w:szCs w:val="20"/>
        </w:rPr>
        <w:t xml:space="preserve">prioritně </w:t>
      </w:r>
      <w:r>
        <w:rPr>
          <w:rFonts w:ascii="Tahoma" w:hAnsi="Tahoma" w:cs="Tahoma"/>
          <w:sz w:val="20"/>
          <w:szCs w:val="20"/>
        </w:rPr>
        <w:t xml:space="preserve">použity jednotkové ceny položek, </w:t>
      </w:r>
      <w:r w:rsidR="00446800">
        <w:rPr>
          <w:rFonts w:ascii="Tahoma" w:hAnsi="Tahoma" w:cs="Tahoma"/>
          <w:sz w:val="20"/>
          <w:szCs w:val="20"/>
        </w:rPr>
        <w:t xml:space="preserve">obsažené </w:t>
      </w:r>
      <w:r w:rsidRPr="00507F65">
        <w:rPr>
          <w:rFonts w:ascii="Tahoma" w:hAnsi="Tahoma" w:cs="Tahoma"/>
          <w:sz w:val="20"/>
          <w:szCs w:val="20"/>
        </w:rPr>
        <w:t xml:space="preserve">ve Výkazu výměr. </w:t>
      </w:r>
      <w:r w:rsidR="00337DC5">
        <w:rPr>
          <w:rFonts w:ascii="Tahoma" w:hAnsi="Tahoma" w:cs="Tahoma"/>
          <w:sz w:val="20"/>
          <w:szCs w:val="20"/>
        </w:rPr>
        <w:t>Nenachází-li se</w:t>
      </w:r>
      <w:r>
        <w:rPr>
          <w:rFonts w:ascii="Tahoma" w:hAnsi="Tahoma" w:cs="Tahoma"/>
          <w:sz w:val="20"/>
          <w:szCs w:val="20"/>
        </w:rPr>
        <w:t xml:space="preserve"> příslušná položka ve Výkazu výměr, provedou smluvní strany její </w:t>
      </w:r>
      <w:r w:rsidR="00C20D3B">
        <w:rPr>
          <w:rFonts w:ascii="Tahoma" w:hAnsi="Tahoma" w:cs="Tahoma"/>
          <w:sz w:val="20"/>
          <w:szCs w:val="20"/>
        </w:rPr>
        <w:t>o</w:t>
      </w:r>
      <w:r>
        <w:rPr>
          <w:rFonts w:ascii="Tahoma" w:hAnsi="Tahoma" w:cs="Tahoma"/>
          <w:sz w:val="20"/>
          <w:szCs w:val="20"/>
        </w:rPr>
        <w:t xml:space="preserve">cenění </w:t>
      </w:r>
      <w:r w:rsidRPr="00A355D4">
        <w:rPr>
          <w:rFonts w:ascii="Tahoma" w:hAnsi="Tahoma" w:cs="Tahoma"/>
          <w:sz w:val="20"/>
          <w:szCs w:val="20"/>
        </w:rPr>
        <w:t xml:space="preserve">dle </w:t>
      </w:r>
      <w:r w:rsidR="00337DC5">
        <w:rPr>
          <w:rFonts w:ascii="Tahoma" w:hAnsi="Tahoma" w:cs="Tahoma"/>
          <w:sz w:val="20"/>
          <w:szCs w:val="20"/>
        </w:rPr>
        <w:t xml:space="preserve">již </w:t>
      </w:r>
      <w:r w:rsidR="00FD61DB">
        <w:rPr>
          <w:rFonts w:ascii="Tahoma" w:hAnsi="Tahoma" w:cs="Tahoma"/>
          <w:sz w:val="20"/>
          <w:szCs w:val="20"/>
        </w:rPr>
        <w:t xml:space="preserve">použité </w:t>
      </w:r>
      <w:r w:rsidRPr="00A355D4">
        <w:rPr>
          <w:rFonts w:ascii="Tahoma" w:hAnsi="Tahoma" w:cs="Tahoma"/>
          <w:sz w:val="20"/>
          <w:szCs w:val="20"/>
        </w:rPr>
        <w:t>cenové soustavy</w:t>
      </w:r>
      <w:r w:rsidR="008B2B14" w:rsidRPr="008B2B14">
        <w:rPr>
          <w:rFonts w:ascii="Tahoma" w:hAnsi="Tahoma" w:cs="Tahoma"/>
          <w:sz w:val="20"/>
          <w:szCs w:val="20"/>
        </w:rPr>
        <w:t xml:space="preserve"> </w:t>
      </w:r>
      <w:r w:rsidR="008B2B14">
        <w:rPr>
          <w:rFonts w:ascii="Tahoma" w:hAnsi="Tahoma" w:cs="Tahoma"/>
          <w:sz w:val="20"/>
          <w:szCs w:val="20"/>
        </w:rPr>
        <w:t>ve Výkazu výměr</w:t>
      </w:r>
      <w:r w:rsidR="008675C7" w:rsidRPr="00A355D4">
        <w:rPr>
          <w:rFonts w:ascii="Tahoma" w:hAnsi="Tahoma" w:cs="Tahoma"/>
          <w:sz w:val="20"/>
          <w:szCs w:val="20"/>
        </w:rPr>
        <w:t xml:space="preserve"> </w:t>
      </w:r>
      <w:r w:rsidR="00E47ECD">
        <w:rPr>
          <w:rFonts w:ascii="Tahoma" w:hAnsi="Tahoma" w:cs="Tahoma"/>
          <w:sz w:val="20"/>
          <w:szCs w:val="20"/>
        </w:rPr>
        <w:t>s aktuální cenovou úrovní</w:t>
      </w:r>
      <w:r w:rsidR="003E7606" w:rsidRPr="00A355D4">
        <w:rPr>
          <w:rFonts w:ascii="Tahoma" w:hAnsi="Tahoma" w:cs="Tahoma"/>
          <w:sz w:val="20"/>
          <w:szCs w:val="20"/>
        </w:rPr>
        <w:t>.</w:t>
      </w:r>
      <w:r w:rsidR="008675C7">
        <w:rPr>
          <w:rFonts w:ascii="Tahoma" w:hAnsi="Tahoma" w:cs="Tahoma"/>
          <w:sz w:val="20"/>
          <w:szCs w:val="20"/>
        </w:rPr>
        <w:t xml:space="preserve"> </w:t>
      </w:r>
      <w:r w:rsidR="00D85DB9" w:rsidRPr="00D85DB9">
        <w:rPr>
          <w:rFonts w:ascii="Tahoma" w:hAnsi="Tahoma" w:cs="Tahoma"/>
          <w:sz w:val="20"/>
          <w:szCs w:val="20"/>
        </w:rPr>
        <w:t>V případě nemožnosti užití již použité cenové soustavy</w:t>
      </w:r>
      <w:r w:rsidR="008B2B14" w:rsidRPr="008B2B14">
        <w:rPr>
          <w:rFonts w:ascii="Tahoma" w:hAnsi="Tahoma" w:cs="Tahoma"/>
          <w:sz w:val="20"/>
          <w:szCs w:val="20"/>
        </w:rPr>
        <w:t xml:space="preserve"> </w:t>
      </w:r>
      <w:r w:rsidR="008B2B14">
        <w:rPr>
          <w:rFonts w:ascii="Tahoma" w:hAnsi="Tahoma" w:cs="Tahoma"/>
          <w:sz w:val="20"/>
          <w:szCs w:val="20"/>
        </w:rPr>
        <w:t>ve Výkazu výměr</w:t>
      </w:r>
      <w:r w:rsidR="00D85DB9" w:rsidRPr="00D85DB9">
        <w:rPr>
          <w:rFonts w:ascii="Tahoma" w:hAnsi="Tahoma" w:cs="Tahoma"/>
          <w:sz w:val="20"/>
          <w:szCs w:val="20"/>
        </w:rPr>
        <w:t xml:space="preserve"> lze akceptovat i užití jiné cenové soustavy </w:t>
      </w:r>
      <w:r w:rsidR="00FD3595">
        <w:rPr>
          <w:rFonts w:ascii="Tahoma" w:hAnsi="Tahoma" w:cs="Tahoma"/>
          <w:sz w:val="20"/>
          <w:szCs w:val="20"/>
        </w:rPr>
        <w:t>v jejím</w:t>
      </w:r>
      <w:r w:rsidR="00D85DB9" w:rsidRPr="00D85DB9">
        <w:rPr>
          <w:rFonts w:ascii="Tahoma" w:hAnsi="Tahoma" w:cs="Tahoma"/>
          <w:sz w:val="20"/>
          <w:szCs w:val="20"/>
        </w:rPr>
        <w:t xml:space="preserve"> aktuálním znění</w:t>
      </w:r>
      <w:r w:rsidR="00D85DB9">
        <w:rPr>
          <w:rFonts w:ascii="Tahoma" w:hAnsi="Tahoma" w:cs="Tahoma"/>
          <w:sz w:val="20"/>
          <w:szCs w:val="20"/>
        </w:rPr>
        <w:t xml:space="preserve">. </w:t>
      </w:r>
      <w:r w:rsidR="00D85DB9" w:rsidRPr="00D85DB9">
        <w:rPr>
          <w:rFonts w:ascii="Tahoma" w:hAnsi="Tahoma" w:cs="Tahoma"/>
          <w:sz w:val="20"/>
          <w:szCs w:val="20"/>
        </w:rPr>
        <w:t>Pokud se položka změny nenachází ve</w:t>
      </w:r>
      <w:r w:rsidR="005B5B43">
        <w:rPr>
          <w:rFonts w:ascii="Tahoma" w:hAnsi="Tahoma" w:cs="Tahoma"/>
          <w:sz w:val="20"/>
          <w:szCs w:val="20"/>
        </w:rPr>
        <w:t xml:space="preserve"> Výkazu výměr </w:t>
      </w:r>
      <w:r w:rsidR="00D85DB9" w:rsidRPr="00D85DB9">
        <w:rPr>
          <w:rFonts w:ascii="Tahoma" w:hAnsi="Tahoma" w:cs="Tahoma"/>
          <w:sz w:val="20"/>
          <w:szCs w:val="20"/>
        </w:rPr>
        <w:t xml:space="preserve">a není </w:t>
      </w:r>
      <w:r w:rsidR="00384233">
        <w:rPr>
          <w:rFonts w:ascii="Tahoma" w:hAnsi="Tahoma" w:cs="Tahoma"/>
          <w:sz w:val="20"/>
          <w:szCs w:val="20"/>
        </w:rPr>
        <w:t xml:space="preserve">ani </w:t>
      </w:r>
      <w:r w:rsidR="00D85DB9" w:rsidRPr="00D85DB9">
        <w:rPr>
          <w:rFonts w:ascii="Tahoma" w:hAnsi="Tahoma" w:cs="Tahoma"/>
          <w:sz w:val="20"/>
          <w:szCs w:val="20"/>
        </w:rPr>
        <w:t xml:space="preserve">možné </w:t>
      </w:r>
      <w:r w:rsidR="00310CF7">
        <w:rPr>
          <w:rFonts w:ascii="Tahoma" w:hAnsi="Tahoma" w:cs="Tahoma"/>
          <w:sz w:val="20"/>
          <w:szCs w:val="20"/>
        </w:rPr>
        <w:t xml:space="preserve">užití </w:t>
      </w:r>
      <w:r w:rsidR="00D85DB9" w:rsidRPr="00D85DB9">
        <w:rPr>
          <w:rFonts w:ascii="Tahoma" w:hAnsi="Tahoma" w:cs="Tahoma"/>
          <w:sz w:val="20"/>
          <w:szCs w:val="20"/>
        </w:rPr>
        <w:t>položk</w:t>
      </w:r>
      <w:r w:rsidR="00FB1D0F">
        <w:rPr>
          <w:rFonts w:ascii="Tahoma" w:hAnsi="Tahoma" w:cs="Tahoma"/>
          <w:sz w:val="20"/>
          <w:szCs w:val="20"/>
        </w:rPr>
        <w:t>y</w:t>
      </w:r>
      <w:r w:rsidR="00D85DB9" w:rsidRPr="00D85DB9">
        <w:rPr>
          <w:rFonts w:ascii="Tahoma" w:hAnsi="Tahoma" w:cs="Tahoma"/>
          <w:sz w:val="20"/>
          <w:szCs w:val="20"/>
        </w:rPr>
        <w:t xml:space="preserve"> nejblíže podobn</w:t>
      </w:r>
      <w:r w:rsidR="00FB1D0F">
        <w:rPr>
          <w:rFonts w:ascii="Tahoma" w:hAnsi="Tahoma" w:cs="Tahoma"/>
          <w:sz w:val="20"/>
          <w:szCs w:val="20"/>
        </w:rPr>
        <w:t>é</w:t>
      </w:r>
      <w:r w:rsidR="00D85DB9" w:rsidRPr="00D85DB9">
        <w:rPr>
          <w:rFonts w:ascii="Tahoma" w:hAnsi="Tahoma" w:cs="Tahoma"/>
          <w:sz w:val="20"/>
          <w:szCs w:val="20"/>
        </w:rPr>
        <w:t>, bude použita individuální kalkulace ceny a</w:t>
      </w:r>
      <w:r w:rsidR="00CD6DA6">
        <w:rPr>
          <w:rFonts w:ascii="Tahoma" w:hAnsi="Tahoma" w:cs="Tahoma"/>
          <w:sz w:val="20"/>
          <w:szCs w:val="20"/>
        </w:rPr>
        <w:t> </w:t>
      </w:r>
      <w:r w:rsidR="00D85DB9" w:rsidRPr="00D85DB9">
        <w:rPr>
          <w:rFonts w:ascii="Tahoma" w:hAnsi="Tahoma" w:cs="Tahoma"/>
          <w:sz w:val="20"/>
          <w:szCs w:val="20"/>
        </w:rPr>
        <w:t>její výpočet bude věcně a technicky zdůvodněn</w:t>
      </w:r>
      <w:r w:rsidR="005B5B43">
        <w:rPr>
          <w:rFonts w:ascii="Tahoma" w:hAnsi="Tahoma" w:cs="Tahoma"/>
          <w:sz w:val="20"/>
          <w:szCs w:val="20"/>
        </w:rPr>
        <w:t>.</w:t>
      </w:r>
    </w:p>
    <w:p w14:paraId="1E3277F6" w14:textId="77777777" w:rsidR="000C3778" w:rsidRDefault="000C3778" w:rsidP="000C3778">
      <w:pPr>
        <w:tabs>
          <w:tab w:val="left" w:pos="567"/>
        </w:tabs>
        <w:ind w:left="1410" w:hanging="1410"/>
        <w:jc w:val="both"/>
        <w:rPr>
          <w:rFonts w:ascii="Tahoma" w:hAnsi="Tahoma" w:cs="Tahoma"/>
          <w:sz w:val="20"/>
          <w:szCs w:val="20"/>
        </w:rPr>
      </w:pPr>
    </w:p>
    <w:p w14:paraId="1130E3AC" w14:textId="77777777" w:rsidR="000C3778" w:rsidRDefault="000C3778" w:rsidP="000C3778">
      <w:pPr>
        <w:tabs>
          <w:tab w:val="left" w:pos="567"/>
        </w:tabs>
        <w:ind w:left="1410" w:hanging="1410"/>
        <w:jc w:val="both"/>
        <w:rPr>
          <w:rFonts w:ascii="Tahoma" w:hAnsi="Tahoma" w:cs="Tahoma"/>
          <w:sz w:val="20"/>
          <w:szCs w:val="20"/>
        </w:rPr>
      </w:pPr>
      <w:r>
        <w:rPr>
          <w:rFonts w:ascii="Tahoma" w:hAnsi="Tahoma" w:cs="Tahoma"/>
          <w:sz w:val="20"/>
          <w:szCs w:val="20"/>
        </w:rPr>
        <w:tab/>
        <w:t>4.3.3</w:t>
      </w:r>
      <w:r>
        <w:rPr>
          <w:rFonts w:ascii="Tahoma" w:hAnsi="Tahoma" w:cs="Tahoma"/>
          <w:sz w:val="20"/>
          <w:szCs w:val="20"/>
        </w:rPr>
        <w:tab/>
        <w:t>Cena ve Výkazu výměr či cenové nabídce může být rovněž změněna v případě změny zákonné sazby DPH ve smyslu příslušných platných právních předpisů.</w:t>
      </w:r>
    </w:p>
    <w:p w14:paraId="1B9B0604" w14:textId="77777777" w:rsidR="000C3778" w:rsidRDefault="000C3778" w:rsidP="000C3778">
      <w:pPr>
        <w:tabs>
          <w:tab w:val="left" w:pos="567"/>
        </w:tabs>
        <w:ind w:left="1410" w:hanging="1410"/>
        <w:jc w:val="both"/>
        <w:rPr>
          <w:rFonts w:ascii="Tahoma" w:hAnsi="Tahoma" w:cs="Tahoma"/>
          <w:sz w:val="20"/>
          <w:szCs w:val="20"/>
        </w:rPr>
      </w:pPr>
    </w:p>
    <w:p w14:paraId="25429AB3" w14:textId="77777777" w:rsidR="000C3778" w:rsidRDefault="000C3778" w:rsidP="000C3778">
      <w:pPr>
        <w:tabs>
          <w:tab w:val="left" w:pos="567"/>
        </w:tabs>
        <w:ind w:left="1410" w:hanging="1410"/>
        <w:jc w:val="both"/>
        <w:rPr>
          <w:rFonts w:ascii="Tahoma" w:hAnsi="Tahoma" w:cs="Tahoma"/>
          <w:sz w:val="20"/>
          <w:szCs w:val="20"/>
        </w:rPr>
      </w:pPr>
      <w:r>
        <w:rPr>
          <w:rFonts w:ascii="Tahoma" w:hAnsi="Tahoma" w:cs="Tahoma"/>
          <w:sz w:val="20"/>
          <w:szCs w:val="20"/>
        </w:rPr>
        <w:tab/>
        <w:t>4.3.4</w:t>
      </w:r>
      <w:r>
        <w:rPr>
          <w:rFonts w:ascii="Tahoma" w:hAnsi="Tahoma" w:cs="Tahoma"/>
          <w:sz w:val="20"/>
          <w:szCs w:val="20"/>
        </w:rPr>
        <w:tab/>
        <w:t xml:space="preserve">S výjimkou výše uvedených případů není změna jednotkových cen ani celkové ceny díla přípustná. </w:t>
      </w:r>
    </w:p>
    <w:p w14:paraId="0735974D" w14:textId="77777777" w:rsidR="00140FBD" w:rsidRDefault="00140FBD" w:rsidP="00CA75E6">
      <w:pPr>
        <w:tabs>
          <w:tab w:val="left" w:pos="567"/>
        </w:tabs>
        <w:ind w:left="1412" w:hanging="1412"/>
        <w:jc w:val="both"/>
        <w:rPr>
          <w:rFonts w:ascii="Tahoma" w:hAnsi="Tahoma" w:cs="Tahoma"/>
          <w:sz w:val="20"/>
          <w:szCs w:val="20"/>
        </w:rPr>
      </w:pPr>
    </w:p>
    <w:p w14:paraId="2DFA2962" w14:textId="77777777" w:rsidR="00AC7DB9" w:rsidRDefault="00AC7DB9" w:rsidP="00CA75E6">
      <w:pPr>
        <w:tabs>
          <w:tab w:val="left" w:pos="567"/>
        </w:tabs>
        <w:ind w:left="1412" w:hanging="1412"/>
        <w:jc w:val="both"/>
        <w:rPr>
          <w:rFonts w:ascii="Tahoma" w:hAnsi="Tahoma" w:cs="Tahoma"/>
          <w:sz w:val="20"/>
          <w:szCs w:val="20"/>
        </w:rPr>
      </w:pPr>
    </w:p>
    <w:p w14:paraId="71126838" w14:textId="77777777" w:rsidR="00501F85" w:rsidRDefault="002A29D8" w:rsidP="00626A96">
      <w:pPr>
        <w:keepNext/>
        <w:spacing w:before="120"/>
        <w:jc w:val="center"/>
        <w:rPr>
          <w:rFonts w:ascii="Tahoma" w:hAnsi="Tahoma" w:cs="Tahoma"/>
          <w:b/>
          <w:sz w:val="20"/>
          <w:szCs w:val="20"/>
        </w:rPr>
      </w:pPr>
      <w:r>
        <w:rPr>
          <w:rFonts w:ascii="Tahoma" w:hAnsi="Tahoma" w:cs="Tahoma"/>
          <w:b/>
          <w:sz w:val="20"/>
          <w:szCs w:val="20"/>
        </w:rPr>
        <w:t>V</w:t>
      </w:r>
      <w:r w:rsidR="00501F85" w:rsidRPr="001522F6">
        <w:rPr>
          <w:rFonts w:ascii="Tahoma" w:hAnsi="Tahoma" w:cs="Tahoma"/>
          <w:b/>
          <w:sz w:val="20"/>
          <w:szCs w:val="20"/>
        </w:rPr>
        <w:t xml:space="preserve">. </w:t>
      </w:r>
    </w:p>
    <w:p w14:paraId="6A352174" w14:textId="77777777" w:rsidR="00501F85" w:rsidRDefault="00501F85" w:rsidP="00626A96">
      <w:pPr>
        <w:keepNext/>
        <w:jc w:val="center"/>
        <w:rPr>
          <w:rFonts w:ascii="Tahoma" w:hAnsi="Tahoma" w:cs="Tahoma"/>
          <w:b/>
          <w:sz w:val="20"/>
          <w:szCs w:val="20"/>
        </w:rPr>
      </w:pPr>
      <w:r w:rsidRPr="001522F6">
        <w:rPr>
          <w:rFonts w:ascii="Tahoma" w:hAnsi="Tahoma" w:cs="Tahoma"/>
          <w:b/>
          <w:sz w:val="20"/>
          <w:szCs w:val="20"/>
        </w:rPr>
        <w:t>Platební podmínky</w:t>
      </w:r>
    </w:p>
    <w:p w14:paraId="13515BC0" w14:textId="77777777" w:rsidR="00501F85" w:rsidRDefault="00501F85" w:rsidP="00626A96">
      <w:pPr>
        <w:keepNext/>
        <w:ind w:left="567" w:hanging="567"/>
        <w:jc w:val="both"/>
        <w:rPr>
          <w:rFonts w:ascii="Tahoma" w:hAnsi="Tahoma" w:cs="Tahoma"/>
          <w:b/>
          <w:bCs/>
          <w:sz w:val="20"/>
          <w:szCs w:val="20"/>
        </w:rPr>
      </w:pPr>
    </w:p>
    <w:p w14:paraId="33398AD9" w14:textId="77777777" w:rsidR="00501F85" w:rsidRDefault="00501F85" w:rsidP="00626A96">
      <w:pPr>
        <w:keepNext/>
        <w:ind w:left="567" w:hanging="567"/>
        <w:jc w:val="both"/>
        <w:rPr>
          <w:rFonts w:ascii="Tahoma" w:hAnsi="Tahoma" w:cs="Tahoma"/>
          <w:sz w:val="20"/>
          <w:szCs w:val="20"/>
        </w:rPr>
      </w:pPr>
      <w:r>
        <w:rPr>
          <w:rFonts w:ascii="Tahoma" w:hAnsi="Tahoma" w:cs="Tahoma"/>
          <w:b/>
          <w:bCs/>
          <w:sz w:val="20"/>
          <w:szCs w:val="20"/>
        </w:rPr>
        <w:t>5.1</w:t>
      </w:r>
      <w:r>
        <w:rPr>
          <w:rFonts w:ascii="Tahoma" w:hAnsi="Tahoma" w:cs="Tahoma"/>
          <w:b/>
          <w:bCs/>
          <w:sz w:val="20"/>
          <w:szCs w:val="20"/>
        </w:rPr>
        <w:tab/>
        <w:t>Fakturace</w:t>
      </w:r>
    </w:p>
    <w:p w14:paraId="41908637" w14:textId="77777777" w:rsidR="00501F85" w:rsidRDefault="00501F85" w:rsidP="00501F85">
      <w:pPr>
        <w:tabs>
          <w:tab w:val="left" w:pos="567"/>
        </w:tabs>
        <w:ind w:left="1410" w:hanging="1410"/>
        <w:jc w:val="both"/>
        <w:rPr>
          <w:rFonts w:ascii="Tahoma" w:hAnsi="Tahoma" w:cs="Tahoma"/>
          <w:sz w:val="20"/>
          <w:szCs w:val="20"/>
        </w:rPr>
      </w:pPr>
    </w:p>
    <w:p w14:paraId="3E009FA3" w14:textId="77777777" w:rsidR="005660B9" w:rsidRDefault="005660B9" w:rsidP="005660B9">
      <w:pPr>
        <w:ind w:left="1416" w:hanging="849"/>
        <w:jc w:val="both"/>
        <w:rPr>
          <w:rFonts w:ascii="Tahoma" w:hAnsi="Tahoma" w:cs="Tahoma"/>
          <w:sz w:val="20"/>
          <w:szCs w:val="20"/>
        </w:rPr>
      </w:pPr>
      <w:r>
        <w:rPr>
          <w:rFonts w:ascii="Tahoma" w:hAnsi="Tahoma" w:cs="Tahoma"/>
          <w:sz w:val="20"/>
          <w:szCs w:val="20"/>
        </w:rPr>
        <w:t>5.1.1</w:t>
      </w:r>
      <w:r>
        <w:rPr>
          <w:rFonts w:ascii="Tahoma" w:hAnsi="Tahoma" w:cs="Tahoma"/>
          <w:sz w:val="20"/>
          <w:szCs w:val="20"/>
        </w:rPr>
        <w:tab/>
        <w:t xml:space="preserve">Platby za provedené práce se uskuteční na základě fakturace zhotovitele. </w:t>
      </w:r>
    </w:p>
    <w:p w14:paraId="38F8FCB8" w14:textId="77777777" w:rsidR="005660B9" w:rsidRDefault="005660B9" w:rsidP="005660B9">
      <w:pPr>
        <w:ind w:left="1416" w:hanging="849"/>
        <w:jc w:val="both"/>
        <w:rPr>
          <w:rFonts w:ascii="Tahoma" w:hAnsi="Tahoma" w:cs="Tahoma"/>
          <w:sz w:val="20"/>
          <w:szCs w:val="20"/>
        </w:rPr>
      </w:pPr>
    </w:p>
    <w:p w14:paraId="4303E3C7" w14:textId="21B64190" w:rsidR="005660B9" w:rsidRDefault="005660B9" w:rsidP="005660B9">
      <w:pPr>
        <w:ind w:left="1416" w:hanging="849"/>
        <w:jc w:val="both"/>
        <w:rPr>
          <w:rFonts w:ascii="Tahoma" w:hAnsi="Tahoma" w:cs="Tahoma"/>
          <w:sz w:val="20"/>
          <w:szCs w:val="20"/>
        </w:rPr>
      </w:pPr>
      <w:r w:rsidRPr="007D2546">
        <w:rPr>
          <w:rFonts w:ascii="Tahoma" w:hAnsi="Tahoma" w:cs="Tahoma"/>
          <w:sz w:val="20"/>
          <w:szCs w:val="20"/>
        </w:rPr>
        <w:t>5.1.2</w:t>
      </w:r>
      <w:r w:rsidRPr="007D2546">
        <w:rPr>
          <w:rFonts w:ascii="Tahoma" w:hAnsi="Tahoma" w:cs="Tahoma"/>
          <w:sz w:val="20"/>
          <w:szCs w:val="20"/>
        </w:rPr>
        <w:tab/>
      </w:r>
      <w:r w:rsidRPr="005B1485">
        <w:rPr>
          <w:rFonts w:ascii="Tahoma" w:hAnsi="Tahoma" w:cs="Tahoma"/>
          <w:sz w:val="20"/>
          <w:szCs w:val="20"/>
        </w:rPr>
        <w:t>Fakturace zhotovitele bude probíhat měsíčně zpětně za provedené a objednatelem odsouhlasené práce za předchozí kalendářní měsíc.</w:t>
      </w:r>
    </w:p>
    <w:p w14:paraId="07462755" w14:textId="77777777" w:rsidR="005660B9" w:rsidRDefault="005660B9" w:rsidP="005660B9">
      <w:pPr>
        <w:ind w:left="1416" w:hanging="849"/>
        <w:jc w:val="both"/>
        <w:rPr>
          <w:rFonts w:ascii="Tahoma" w:hAnsi="Tahoma" w:cs="Tahoma"/>
          <w:sz w:val="20"/>
          <w:szCs w:val="20"/>
        </w:rPr>
      </w:pPr>
    </w:p>
    <w:p w14:paraId="295F99C8" w14:textId="67FDE802" w:rsidR="005660B9" w:rsidRDefault="005660B9" w:rsidP="005660B9">
      <w:pPr>
        <w:ind w:left="1416" w:hanging="849"/>
        <w:jc w:val="both"/>
        <w:rPr>
          <w:rFonts w:ascii="Tahoma" w:hAnsi="Tahoma" w:cs="Tahoma"/>
          <w:sz w:val="20"/>
          <w:szCs w:val="20"/>
        </w:rPr>
      </w:pPr>
      <w:r>
        <w:rPr>
          <w:rFonts w:ascii="Tahoma" w:hAnsi="Tahoma" w:cs="Tahoma"/>
          <w:sz w:val="20"/>
          <w:szCs w:val="20"/>
        </w:rPr>
        <w:t>5.1.3</w:t>
      </w:r>
      <w:r>
        <w:rPr>
          <w:rFonts w:ascii="Tahoma" w:hAnsi="Tahoma" w:cs="Tahoma"/>
          <w:sz w:val="20"/>
          <w:szCs w:val="20"/>
        </w:rPr>
        <w:tab/>
        <w:t>Po řádném předání a převzetí díla bez vad a nedodělků ve smyslu této smlouvy, a</w:t>
      </w:r>
      <w:r w:rsidR="00670327">
        <w:rPr>
          <w:rFonts w:ascii="Tahoma" w:hAnsi="Tahoma" w:cs="Tahoma"/>
          <w:sz w:val="20"/>
          <w:szCs w:val="20"/>
        </w:rPr>
        <w:t> </w:t>
      </w:r>
      <w:r>
        <w:rPr>
          <w:rFonts w:ascii="Tahoma" w:hAnsi="Tahoma" w:cs="Tahoma"/>
          <w:sz w:val="20"/>
          <w:szCs w:val="20"/>
        </w:rPr>
        <w:t xml:space="preserve">v případě převzetí s vadami a nedodělky po odstranění takových vad a nedodělků ve smyslu této smlouvy, zhotovitel vystaví konečnou fakturu, ve které bude provedena rekapitulace celkové ceny díla a rekapitulace již provedené fakturace dle dříve vystavených dílčích faktur. </w:t>
      </w:r>
    </w:p>
    <w:p w14:paraId="28E63FE7" w14:textId="77777777" w:rsidR="00702311" w:rsidRPr="00507F65" w:rsidRDefault="00702311" w:rsidP="00501F85">
      <w:pPr>
        <w:ind w:left="1416" w:hanging="849"/>
        <w:jc w:val="both"/>
        <w:rPr>
          <w:rFonts w:ascii="Tahoma" w:hAnsi="Tahoma" w:cs="Tahoma"/>
          <w:sz w:val="20"/>
          <w:szCs w:val="20"/>
        </w:rPr>
      </w:pPr>
    </w:p>
    <w:p w14:paraId="03F04966" w14:textId="5EDB2B73" w:rsidR="00FB3BBC" w:rsidRDefault="00FB3BBC" w:rsidP="00FB3BBC">
      <w:pPr>
        <w:ind w:left="567" w:hanging="567"/>
        <w:jc w:val="both"/>
        <w:rPr>
          <w:rFonts w:ascii="Tahoma" w:hAnsi="Tahoma" w:cs="Tahoma"/>
          <w:sz w:val="20"/>
          <w:szCs w:val="20"/>
        </w:rPr>
      </w:pPr>
      <w:r>
        <w:rPr>
          <w:rFonts w:ascii="Tahoma" w:hAnsi="Tahoma" w:cs="Tahoma"/>
          <w:b/>
          <w:bCs/>
          <w:sz w:val="20"/>
          <w:szCs w:val="20"/>
        </w:rPr>
        <w:t>5.2</w:t>
      </w:r>
      <w:r>
        <w:rPr>
          <w:rFonts w:ascii="Tahoma" w:hAnsi="Tahoma" w:cs="Tahoma"/>
          <w:b/>
          <w:bCs/>
          <w:sz w:val="20"/>
          <w:szCs w:val="20"/>
        </w:rPr>
        <w:tab/>
        <w:t xml:space="preserve">Zálohy </w:t>
      </w:r>
    </w:p>
    <w:p w14:paraId="343C86DA" w14:textId="77777777" w:rsidR="00FB3BBC" w:rsidRDefault="00FB3BBC" w:rsidP="00FB3BBC">
      <w:pPr>
        <w:pStyle w:val="Odstavecseseznamem"/>
        <w:rPr>
          <w:rFonts w:ascii="Tahoma" w:hAnsi="Tahoma" w:cs="Tahoma"/>
          <w:sz w:val="20"/>
          <w:szCs w:val="20"/>
        </w:rPr>
      </w:pPr>
    </w:p>
    <w:p w14:paraId="110E26E6" w14:textId="12BA857F" w:rsidR="00FB3BBC" w:rsidRDefault="00FB3BBC" w:rsidP="00FB3BBC">
      <w:pPr>
        <w:ind w:left="567"/>
        <w:jc w:val="both"/>
        <w:rPr>
          <w:rFonts w:ascii="Tahoma" w:hAnsi="Tahoma" w:cs="Tahoma"/>
          <w:sz w:val="20"/>
          <w:szCs w:val="20"/>
        </w:rPr>
      </w:pPr>
      <w:r>
        <w:rPr>
          <w:rFonts w:ascii="Tahoma" w:hAnsi="Tahoma" w:cs="Tahoma"/>
          <w:sz w:val="20"/>
          <w:szCs w:val="20"/>
        </w:rPr>
        <w:t>5.2.1</w:t>
      </w:r>
      <w:r>
        <w:rPr>
          <w:rFonts w:ascii="Tahoma" w:hAnsi="Tahoma" w:cs="Tahoma"/>
          <w:sz w:val="20"/>
          <w:szCs w:val="20"/>
        </w:rPr>
        <w:tab/>
        <w:t>Objednatel nebude poskytovat zhotoviteli žádné zálohy.</w:t>
      </w:r>
    </w:p>
    <w:p w14:paraId="349EE087" w14:textId="77777777" w:rsidR="00501F85" w:rsidRDefault="00501F85" w:rsidP="00501F85">
      <w:pPr>
        <w:ind w:left="567" w:hanging="567"/>
        <w:jc w:val="both"/>
        <w:rPr>
          <w:rFonts w:ascii="Tahoma" w:hAnsi="Tahoma" w:cs="Tahoma"/>
          <w:b/>
          <w:bCs/>
          <w:sz w:val="20"/>
          <w:szCs w:val="20"/>
        </w:rPr>
      </w:pPr>
    </w:p>
    <w:p w14:paraId="4E185A48" w14:textId="77777777" w:rsidR="00501F85" w:rsidRPr="002D256B" w:rsidRDefault="00501F85" w:rsidP="00501F85">
      <w:pPr>
        <w:ind w:left="567" w:hanging="567"/>
        <w:jc w:val="both"/>
        <w:rPr>
          <w:rFonts w:ascii="Tahoma" w:hAnsi="Tahoma" w:cs="Tahoma"/>
          <w:sz w:val="20"/>
          <w:szCs w:val="20"/>
        </w:rPr>
      </w:pPr>
      <w:r w:rsidRPr="002D256B">
        <w:rPr>
          <w:rFonts w:ascii="Tahoma" w:hAnsi="Tahoma" w:cs="Tahoma"/>
          <w:b/>
          <w:bCs/>
          <w:sz w:val="20"/>
          <w:szCs w:val="20"/>
        </w:rPr>
        <w:t>5.</w:t>
      </w:r>
      <w:r w:rsidR="00AD38E6">
        <w:rPr>
          <w:rFonts w:ascii="Tahoma" w:hAnsi="Tahoma" w:cs="Tahoma"/>
          <w:b/>
          <w:bCs/>
          <w:sz w:val="20"/>
          <w:szCs w:val="20"/>
        </w:rPr>
        <w:t>3</w:t>
      </w:r>
      <w:r w:rsidRPr="002D256B">
        <w:rPr>
          <w:rFonts w:ascii="Tahoma" w:hAnsi="Tahoma" w:cs="Tahoma"/>
          <w:b/>
          <w:bCs/>
          <w:sz w:val="20"/>
          <w:szCs w:val="20"/>
        </w:rPr>
        <w:tab/>
      </w:r>
      <w:r w:rsidR="006179B4">
        <w:rPr>
          <w:rFonts w:ascii="Tahoma" w:hAnsi="Tahoma" w:cs="Tahoma"/>
          <w:b/>
          <w:bCs/>
          <w:sz w:val="20"/>
          <w:szCs w:val="20"/>
        </w:rPr>
        <w:t>Bezhotovostní platby</w:t>
      </w:r>
    </w:p>
    <w:p w14:paraId="174C61B0" w14:textId="77777777" w:rsidR="00501F85" w:rsidRPr="002D256B" w:rsidRDefault="00501F85" w:rsidP="00501F85">
      <w:pPr>
        <w:ind w:left="1416" w:hanging="849"/>
        <w:jc w:val="both"/>
        <w:rPr>
          <w:rFonts w:ascii="Tahoma" w:hAnsi="Tahoma" w:cs="Tahoma"/>
          <w:sz w:val="20"/>
          <w:szCs w:val="20"/>
        </w:rPr>
      </w:pPr>
    </w:p>
    <w:p w14:paraId="22087DAB" w14:textId="512FFC44" w:rsidR="00E41BC2" w:rsidRDefault="00501F85" w:rsidP="00E41BC2">
      <w:pPr>
        <w:ind w:left="1416" w:hanging="849"/>
        <w:rPr>
          <w:rFonts w:ascii="Tahoma" w:hAnsi="Tahoma" w:cs="Tahoma"/>
          <w:sz w:val="20"/>
          <w:szCs w:val="20"/>
        </w:rPr>
      </w:pPr>
      <w:r w:rsidRPr="002D256B">
        <w:rPr>
          <w:rFonts w:ascii="Tahoma" w:hAnsi="Tahoma" w:cs="Tahoma"/>
          <w:sz w:val="20"/>
          <w:szCs w:val="20"/>
        </w:rPr>
        <w:t>5.</w:t>
      </w:r>
      <w:r w:rsidR="00AD38E6">
        <w:rPr>
          <w:rFonts w:ascii="Tahoma" w:hAnsi="Tahoma" w:cs="Tahoma"/>
          <w:sz w:val="20"/>
          <w:szCs w:val="20"/>
        </w:rPr>
        <w:t>3</w:t>
      </w:r>
      <w:r w:rsidRPr="002D256B">
        <w:rPr>
          <w:rFonts w:ascii="Tahoma" w:hAnsi="Tahoma" w:cs="Tahoma"/>
          <w:sz w:val="20"/>
          <w:szCs w:val="20"/>
        </w:rPr>
        <w:t>.1</w:t>
      </w:r>
      <w:r w:rsidRPr="002D256B">
        <w:rPr>
          <w:rFonts w:ascii="Tahoma" w:hAnsi="Tahoma" w:cs="Tahoma"/>
          <w:sz w:val="20"/>
          <w:szCs w:val="20"/>
        </w:rPr>
        <w:tab/>
      </w:r>
      <w:r w:rsidR="006621F8">
        <w:rPr>
          <w:rFonts w:ascii="Tahoma" w:hAnsi="Tahoma" w:cs="Tahoma"/>
          <w:sz w:val="20"/>
          <w:szCs w:val="20"/>
        </w:rPr>
        <w:t>Veškeré platby budou provedeny bezhotovostně na účty smluvních stran, definované</w:t>
      </w:r>
      <w:r w:rsidR="00A62F8E">
        <w:rPr>
          <w:rFonts w:ascii="Tahoma" w:hAnsi="Tahoma" w:cs="Tahoma"/>
          <w:sz w:val="20"/>
          <w:szCs w:val="20"/>
        </w:rPr>
        <w:t xml:space="preserve"> v záhlaví této smlouvy, příp. sdělené </w:t>
      </w:r>
      <w:r w:rsidR="00D85342">
        <w:rPr>
          <w:rFonts w:ascii="Tahoma" w:hAnsi="Tahoma" w:cs="Tahoma"/>
          <w:sz w:val="20"/>
          <w:szCs w:val="20"/>
        </w:rPr>
        <w:t>písemně smluvními stranami.</w:t>
      </w:r>
    </w:p>
    <w:p w14:paraId="4CB56351" w14:textId="7AD97987" w:rsidR="00E41BC2" w:rsidRPr="00A62443" w:rsidRDefault="00E41BC2" w:rsidP="00292EC0">
      <w:pPr>
        <w:tabs>
          <w:tab w:val="left" w:pos="567"/>
        </w:tabs>
        <w:rPr>
          <w:rFonts w:ascii="Tahoma" w:hAnsi="Tahoma" w:cs="Tahoma"/>
          <w:sz w:val="20"/>
          <w:szCs w:val="20"/>
        </w:rPr>
      </w:pPr>
      <w:r w:rsidRPr="00A62443">
        <w:rPr>
          <w:rFonts w:ascii="Tahoma" w:hAnsi="Tahoma" w:cs="Tahoma"/>
          <w:b/>
          <w:bCs/>
          <w:sz w:val="20"/>
          <w:szCs w:val="20"/>
        </w:rPr>
        <w:t>5.4</w:t>
      </w:r>
      <w:r w:rsidR="00292EC0" w:rsidRPr="00A62443">
        <w:rPr>
          <w:rFonts w:ascii="Tahoma" w:hAnsi="Tahoma" w:cs="Tahoma"/>
          <w:sz w:val="20"/>
          <w:szCs w:val="20"/>
        </w:rPr>
        <w:tab/>
      </w:r>
      <w:r w:rsidRPr="00A62443">
        <w:rPr>
          <w:rFonts w:ascii="Tahoma" w:hAnsi="Tahoma" w:cs="Tahoma"/>
          <w:b/>
          <w:bCs/>
          <w:sz w:val="20"/>
          <w:szCs w:val="20"/>
        </w:rPr>
        <w:t>Zádržné</w:t>
      </w:r>
      <w:r w:rsidRPr="00A62443">
        <w:rPr>
          <w:rFonts w:ascii="Tahoma" w:hAnsi="Tahoma" w:cs="Tahoma"/>
          <w:sz w:val="20"/>
          <w:szCs w:val="20"/>
        </w:rPr>
        <w:t> </w:t>
      </w:r>
    </w:p>
    <w:p w14:paraId="65AFFAC8" w14:textId="77777777" w:rsidR="00E41BC2" w:rsidRPr="00A62443" w:rsidRDefault="00E41BC2" w:rsidP="00E41BC2">
      <w:pPr>
        <w:ind w:left="1416" w:hanging="849"/>
        <w:jc w:val="both"/>
        <w:rPr>
          <w:rFonts w:ascii="Tahoma" w:hAnsi="Tahoma" w:cs="Tahoma"/>
          <w:sz w:val="20"/>
          <w:szCs w:val="20"/>
        </w:rPr>
      </w:pPr>
      <w:r w:rsidRPr="00A62443">
        <w:rPr>
          <w:rFonts w:ascii="Tahoma" w:hAnsi="Tahoma" w:cs="Tahoma"/>
          <w:sz w:val="20"/>
          <w:szCs w:val="20"/>
        </w:rPr>
        <w:t> </w:t>
      </w:r>
    </w:p>
    <w:p w14:paraId="2B34BB20" w14:textId="38ED8A7B" w:rsidR="00E41BC2" w:rsidRPr="00A62443" w:rsidRDefault="00E41BC2" w:rsidP="00E41BC2">
      <w:pPr>
        <w:ind w:left="1416" w:hanging="849"/>
        <w:jc w:val="both"/>
        <w:rPr>
          <w:rFonts w:ascii="Tahoma" w:hAnsi="Tahoma" w:cs="Tahoma"/>
          <w:sz w:val="20"/>
          <w:szCs w:val="20"/>
        </w:rPr>
      </w:pPr>
      <w:r w:rsidRPr="00A62443">
        <w:rPr>
          <w:rFonts w:ascii="Tahoma" w:hAnsi="Tahoma" w:cs="Tahoma"/>
          <w:sz w:val="20"/>
          <w:szCs w:val="20"/>
        </w:rPr>
        <w:t>5.</w:t>
      </w:r>
      <w:r w:rsidR="00292EC0" w:rsidRPr="00A62443">
        <w:rPr>
          <w:rFonts w:ascii="Tahoma" w:hAnsi="Tahoma" w:cs="Tahoma"/>
          <w:sz w:val="20"/>
          <w:szCs w:val="20"/>
        </w:rPr>
        <w:t>4</w:t>
      </w:r>
      <w:r w:rsidRPr="00A62443">
        <w:rPr>
          <w:rFonts w:ascii="Tahoma" w:hAnsi="Tahoma" w:cs="Tahoma"/>
          <w:sz w:val="20"/>
          <w:szCs w:val="20"/>
        </w:rPr>
        <w:t>.1</w:t>
      </w:r>
      <w:r w:rsidRPr="00A62443">
        <w:rPr>
          <w:rFonts w:ascii="Tahoma" w:hAnsi="Tahoma" w:cs="Tahoma"/>
          <w:sz w:val="20"/>
          <w:szCs w:val="20"/>
        </w:rPr>
        <w:tab/>
        <w:t xml:space="preserve">Fakturace ceny </w:t>
      </w:r>
      <w:r w:rsidR="00513D66" w:rsidRPr="00A62443">
        <w:rPr>
          <w:rFonts w:ascii="Tahoma" w:hAnsi="Tahoma" w:cs="Tahoma"/>
          <w:sz w:val="20"/>
          <w:szCs w:val="20"/>
        </w:rPr>
        <w:t xml:space="preserve">díla </w:t>
      </w:r>
      <w:r w:rsidRPr="00A62443">
        <w:rPr>
          <w:rFonts w:ascii="Tahoma" w:hAnsi="Tahoma" w:cs="Tahoma"/>
          <w:sz w:val="20"/>
          <w:szCs w:val="20"/>
        </w:rPr>
        <w:t>bude provedena vždy do 100</w:t>
      </w:r>
      <w:r w:rsidR="00513D66" w:rsidRPr="00A62443">
        <w:rPr>
          <w:rFonts w:ascii="Tahoma" w:hAnsi="Tahoma" w:cs="Tahoma"/>
          <w:sz w:val="20"/>
          <w:szCs w:val="20"/>
        </w:rPr>
        <w:t> </w:t>
      </w:r>
      <w:r w:rsidRPr="00A62443">
        <w:rPr>
          <w:rFonts w:ascii="Tahoma" w:hAnsi="Tahoma" w:cs="Tahoma"/>
          <w:sz w:val="20"/>
          <w:szCs w:val="20"/>
        </w:rPr>
        <w:t xml:space="preserve">% </w:t>
      </w:r>
      <w:r w:rsidR="00F903C7" w:rsidRPr="00A62443">
        <w:rPr>
          <w:rFonts w:ascii="Tahoma" w:hAnsi="Tahoma" w:cs="Tahoma"/>
          <w:sz w:val="20"/>
          <w:szCs w:val="20"/>
        </w:rPr>
        <w:t xml:space="preserve">ceny </w:t>
      </w:r>
      <w:r w:rsidR="003623B0" w:rsidRPr="00A62443">
        <w:rPr>
          <w:rFonts w:ascii="Tahoma" w:hAnsi="Tahoma" w:cs="Tahoma"/>
          <w:sz w:val="20"/>
          <w:szCs w:val="20"/>
        </w:rPr>
        <w:t xml:space="preserve">této části díla </w:t>
      </w:r>
      <w:r w:rsidRPr="00A62443">
        <w:rPr>
          <w:rFonts w:ascii="Tahoma" w:hAnsi="Tahoma" w:cs="Tahoma"/>
          <w:sz w:val="20"/>
          <w:szCs w:val="20"/>
        </w:rPr>
        <w:t>s tím, že hodnota 9</w:t>
      </w:r>
      <w:r w:rsidR="00AF1FC7" w:rsidRPr="00A62443">
        <w:rPr>
          <w:rFonts w:ascii="Tahoma" w:hAnsi="Tahoma" w:cs="Tahoma"/>
          <w:sz w:val="20"/>
          <w:szCs w:val="20"/>
        </w:rPr>
        <w:t>0</w:t>
      </w:r>
      <w:r w:rsidRPr="00A62443">
        <w:rPr>
          <w:rFonts w:ascii="Tahoma" w:hAnsi="Tahoma" w:cs="Tahoma"/>
          <w:sz w:val="20"/>
          <w:szCs w:val="20"/>
        </w:rPr>
        <w:t xml:space="preserve"> % </w:t>
      </w:r>
      <w:r w:rsidR="00FD4A5E" w:rsidRPr="00A62443">
        <w:rPr>
          <w:rFonts w:ascii="Tahoma" w:hAnsi="Tahoma" w:cs="Tahoma"/>
          <w:sz w:val="20"/>
          <w:szCs w:val="20"/>
        </w:rPr>
        <w:t xml:space="preserve">fakturované </w:t>
      </w:r>
      <w:r w:rsidRPr="00A62443">
        <w:rPr>
          <w:rFonts w:ascii="Tahoma" w:hAnsi="Tahoma" w:cs="Tahoma"/>
          <w:sz w:val="20"/>
          <w:szCs w:val="20"/>
        </w:rPr>
        <w:t>ceny bez DPH bude splatná dle níže uvedené lhůty splatnosti a</w:t>
      </w:r>
      <w:r w:rsidR="00670327">
        <w:rPr>
          <w:rFonts w:ascii="Tahoma" w:hAnsi="Tahoma" w:cs="Tahoma"/>
          <w:sz w:val="20"/>
          <w:szCs w:val="20"/>
        </w:rPr>
        <w:t> </w:t>
      </w:r>
      <w:r w:rsidRPr="00A62443">
        <w:rPr>
          <w:rFonts w:ascii="Tahoma" w:hAnsi="Tahoma" w:cs="Tahoma"/>
          <w:sz w:val="20"/>
          <w:szCs w:val="20"/>
        </w:rPr>
        <w:t xml:space="preserve">zbývající hodnota </w:t>
      </w:r>
      <w:r w:rsidR="00307DD2" w:rsidRPr="00A62443">
        <w:rPr>
          <w:rFonts w:ascii="Tahoma" w:hAnsi="Tahoma" w:cs="Tahoma"/>
          <w:sz w:val="20"/>
          <w:szCs w:val="20"/>
        </w:rPr>
        <w:t>10</w:t>
      </w:r>
      <w:r w:rsidR="00EB174A" w:rsidRPr="00A62443">
        <w:rPr>
          <w:rFonts w:ascii="Tahoma" w:hAnsi="Tahoma" w:cs="Tahoma"/>
          <w:sz w:val="20"/>
          <w:szCs w:val="20"/>
        </w:rPr>
        <w:t> </w:t>
      </w:r>
      <w:r w:rsidRPr="00A62443">
        <w:rPr>
          <w:rFonts w:ascii="Tahoma" w:hAnsi="Tahoma" w:cs="Tahoma"/>
          <w:sz w:val="20"/>
          <w:szCs w:val="20"/>
        </w:rPr>
        <w:t xml:space="preserve">% </w:t>
      </w:r>
      <w:r w:rsidR="00F903C7" w:rsidRPr="00A62443">
        <w:rPr>
          <w:rFonts w:ascii="Tahoma" w:hAnsi="Tahoma" w:cs="Tahoma"/>
          <w:sz w:val="20"/>
          <w:szCs w:val="20"/>
        </w:rPr>
        <w:t xml:space="preserve">fakturované </w:t>
      </w:r>
      <w:r w:rsidRPr="00A62443">
        <w:rPr>
          <w:rFonts w:ascii="Tahoma" w:hAnsi="Tahoma" w:cs="Tahoma"/>
          <w:sz w:val="20"/>
          <w:szCs w:val="20"/>
        </w:rPr>
        <w:t xml:space="preserve">ceny </w:t>
      </w:r>
      <w:r w:rsidR="000D72E9" w:rsidRPr="00A62443">
        <w:rPr>
          <w:rFonts w:ascii="Tahoma" w:hAnsi="Tahoma" w:cs="Tahoma"/>
          <w:sz w:val="20"/>
          <w:szCs w:val="20"/>
        </w:rPr>
        <w:t xml:space="preserve">díla </w:t>
      </w:r>
      <w:r w:rsidRPr="00A62443">
        <w:rPr>
          <w:rFonts w:ascii="Tahoma" w:hAnsi="Tahoma" w:cs="Tahoma"/>
          <w:sz w:val="20"/>
          <w:szCs w:val="20"/>
        </w:rPr>
        <w:t>bez DPH bude pozastavena jako zádržné. DPH v plné výši bude splatné dle příslušných právních předpisů spolu s fakturou.  </w:t>
      </w:r>
    </w:p>
    <w:p w14:paraId="20FB86C1" w14:textId="77777777" w:rsidR="00E41BC2" w:rsidRPr="00A62443" w:rsidRDefault="00E41BC2" w:rsidP="00E41BC2">
      <w:pPr>
        <w:ind w:left="1416" w:hanging="849"/>
        <w:jc w:val="both"/>
        <w:rPr>
          <w:rFonts w:ascii="Tahoma" w:hAnsi="Tahoma" w:cs="Tahoma"/>
          <w:sz w:val="20"/>
          <w:szCs w:val="20"/>
        </w:rPr>
      </w:pPr>
      <w:r w:rsidRPr="00A62443">
        <w:rPr>
          <w:rFonts w:ascii="Tahoma" w:hAnsi="Tahoma" w:cs="Tahoma"/>
          <w:sz w:val="20"/>
          <w:szCs w:val="20"/>
        </w:rPr>
        <w:t> </w:t>
      </w:r>
    </w:p>
    <w:p w14:paraId="6C6D6291" w14:textId="0BE658FE" w:rsidR="00E41BC2" w:rsidRPr="00A62443" w:rsidRDefault="00E41BC2" w:rsidP="00E41BC2">
      <w:pPr>
        <w:ind w:left="1416" w:hanging="849"/>
        <w:jc w:val="both"/>
        <w:rPr>
          <w:rFonts w:ascii="Tahoma" w:hAnsi="Tahoma" w:cs="Tahoma"/>
          <w:sz w:val="20"/>
          <w:szCs w:val="20"/>
        </w:rPr>
      </w:pPr>
      <w:r w:rsidRPr="00A62443">
        <w:rPr>
          <w:rFonts w:ascii="Tahoma" w:hAnsi="Tahoma" w:cs="Tahoma"/>
          <w:sz w:val="20"/>
          <w:szCs w:val="20"/>
        </w:rPr>
        <w:t>5.</w:t>
      </w:r>
      <w:r w:rsidR="00A45793" w:rsidRPr="00A62443">
        <w:rPr>
          <w:rFonts w:ascii="Tahoma" w:hAnsi="Tahoma" w:cs="Tahoma"/>
          <w:sz w:val="20"/>
          <w:szCs w:val="20"/>
        </w:rPr>
        <w:t>4</w:t>
      </w:r>
      <w:r w:rsidRPr="00A62443">
        <w:rPr>
          <w:rFonts w:ascii="Tahoma" w:hAnsi="Tahoma" w:cs="Tahoma"/>
          <w:sz w:val="20"/>
          <w:szCs w:val="20"/>
        </w:rPr>
        <w:t>.2</w:t>
      </w:r>
      <w:r w:rsidRPr="00A62443">
        <w:rPr>
          <w:rFonts w:ascii="Tahoma" w:hAnsi="Tahoma" w:cs="Tahoma"/>
          <w:sz w:val="20"/>
          <w:szCs w:val="20"/>
        </w:rPr>
        <w:tab/>
      </w:r>
      <w:r w:rsidR="00D806FF" w:rsidRPr="00A62443">
        <w:rPr>
          <w:rFonts w:ascii="Tahoma" w:hAnsi="Tahoma" w:cs="Tahoma"/>
          <w:sz w:val="20"/>
          <w:szCs w:val="20"/>
        </w:rPr>
        <w:t xml:space="preserve">Zádržné </w:t>
      </w:r>
      <w:r w:rsidR="00487CB2" w:rsidRPr="00A62443">
        <w:rPr>
          <w:rFonts w:ascii="Tahoma" w:hAnsi="Tahoma" w:cs="Tahoma"/>
          <w:sz w:val="20"/>
          <w:szCs w:val="20"/>
        </w:rPr>
        <w:t xml:space="preserve">ve výši 5 % </w:t>
      </w:r>
      <w:r w:rsidR="00BA53AC" w:rsidRPr="00A62443">
        <w:rPr>
          <w:rFonts w:ascii="Tahoma" w:hAnsi="Tahoma" w:cs="Tahoma"/>
          <w:sz w:val="20"/>
          <w:szCs w:val="20"/>
        </w:rPr>
        <w:t xml:space="preserve">z </w:t>
      </w:r>
      <w:r w:rsidR="00E47E68" w:rsidRPr="00A62443">
        <w:rPr>
          <w:rFonts w:ascii="Tahoma" w:hAnsi="Tahoma" w:cs="Tahoma"/>
          <w:sz w:val="20"/>
          <w:szCs w:val="20"/>
        </w:rPr>
        <w:t xml:space="preserve">fakturované ceny díla bez DPH </w:t>
      </w:r>
      <w:r w:rsidR="00D806FF" w:rsidRPr="00A62443">
        <w:rPr>
          <w:rFonts w:ascii="Tahoma" w:hAnsi="Tahoma" w:cs="Tahoma"/>
          <w:sz w:val="20"/>
          <w:szCs w:val="20"/>
        </w:rPr>
        <w:t xml:space="preserve">bude </w:t>
      </w:r>
      <w:r w:rsidRPr="00A62443">
        <w:rPr>
          <w:rFonts w:ascii="Tahoma" w:hAnsi="Tahoma" w:cs="Tahoma"/>
          <w:sz w:val="20"/>
          <w:szCs w:val="20"/>
        </w:rPr>
        <w:t>objednatelem vyplacen</w:t>
      </w:r>
      <w:r w:rsidR="0096790B" w:rsidRPr="00A62443">
        <w:rPr>
          <w:rFonts w:ascii="Tahoma" w:hAnsi="Tahoma" w:cs="Tahoma"/>
          <w:sz w:val="20"/>
          <w:szCs w:val="20"/>
        </w:rPr>
        <w:t>o</w:t>
      </w:r>
      <w:r w:rsidRPr="00A62443">
        <w:rPr>
          <w:rFonts w:ascii="Tahoma" w:hAnsi="Tahoma" w:cs="Tahoma"/>
          <w:sz w:val="20"/>
          <w:szCs w:val="20"/>
        </w:rPr>
        <w:t xml:space="preserve"> na základě kumulativního splnění následujících požadavků:</w:t>
      </w:r>
    </w:p>
    <w:p w14:paraId="3B6B4751" w14:textId="77777777" w:rsidR="00E41BC2" w:rsidRPr="00A62443" w:rsidRDefault="00E41BC2" w:rsidP="00E41BC2">
      <w:pPr>
        <w:ind w:left="1416" w:hanging="849"/>
        <w:jc w:val="both"/>
        <w:rPr>
          <w:rFonts w:ascii="Tahoma" w:hAnsi="Tahoma" w:cs="Tahoma"/>
          <w:sz w:val="20"/>
          <w:szCs w:val="20"/>
        </w:rPr>
      </w:pPr>
      <w:r w:rsidRPr="00A62443">
        <w:rPr>
          <w:rFonts w:ascii="Tahoma" w:hAnsi="Tahoma" w:cs="Tahoma"/>
          <w:sz w:val="20"/>
          <w:szCs w:val="20"/>
        </w:rPr>
        <w:t> </w:t>
      </w:r>
    </w:p>
    <w:p w14:paraId="1D9BC4F8" w14:textId="601C1E60" w:rsidR="00E41BC2" w:rsidRPr="00A62443" w:rsidRDefault="00E41BC2" w:rsidP="00E643BB">
      <w:pPr>
        <w:pStyle w:val="Odstavecseseznamem"/>
        <w:numPr>
          <w:ilvl w:val="0"/>
          <w:numId w:val="17"/>
        </w:numPr>
        <w:spacing w:after="120"/>
        <w:ind w:hanging="709"/>
        <w:contextualSpacing w:val="0"/>
        <w:jc w:val="both"/>
        <w:rPr>
          <w:rFonts w:ascii="Tahoma" w:hAnsi="Tahoma" w:cs="Tahoma"/>
          <w:sz w:val="20"/>
          <w:szCs w:val="20"/>
        </w:rPr>
      </w:pPr>
      <w:r w:rsidRPr="00A62443">
        <w:rPr>
          <w:rFonts w:ascii="Tahoma" w:hAnsi="Tahoma" w:cs="Tahoma"/>
          <w:sz w:val="20"/>
          <w:szCs w:val="20"/>
        </w:rPr>
        <w:t xml:space="preserve">zhotovitel </w:t>
      </w:r>
      <w:r w:rsidR="009E0A31" w:rsidRPr="00A62443">
        <w:rPr>
          <w:rFonts w:ascii="Tahoma" w:hAnsi="Tahoma" w:cs="Tahoma"/>
          <w:sz w:val="20"/>
          <w:szCs w:val="20"/>
        </w:rPr>
        <w:t xml:space="preserve">odstraní vady a nedodělky </w:t>
      </w:r>
      <w:r w:rsidR="00D72783" w:rsidRPr="00A62443">
        <w:rPr>
          <w:rFonts w:ascii="Tahoma" w:hAnsi="Tahoma" w:cs="Tahoma"/>
          <w:sz w:val="20"/>
          <w:szCs w:val="20"/>
        </w:rPr>
        <w:t xml:space="preserve">díla </w:t>
      </w:r>
      <w:r w:rsidR="009E0A31" w:rsidRPr="00A62443">
        <w:rPr>
          <w:rFonts w:ascii="Tahoma" w:hAnsi="Tahoma" w:cs="Tahoma"/>
          <w:sz w:val="20"/>
          <w:szCs w:val="20"/>
        </w:rPr>
        <w:t>ve smyslu této smlouvy</w:t>
      </w:r>
      <w:r w:rsidR="000912DC" w:rsidRPr="00A62443">
        <w:rPr>
          <w:rFonts w:ascii="Tahoma" w:hAnsi="Tahoma" w:cs="Tahoma"/>
          <w:sz w:val="20"/>
          <w:szCs w:val="20"/>
        </w:rPr>
        <w:t xml:space="preserve"> a </w:t>
      </w:r>
      <w:r w:rsidR="00C04F73" w:rsidRPr="00A62443">
        <w:rPr>
          <w:rFonts w:ascii="Tahoma" w:hAnsi="Tahoma" w:cs="Tahoma"/>
          <w:sz w:val="20"/>
          <w:szCs w:val="20"/>
        </w:rPr>
        <w:t xml:space="preserve">odstranění těchto vad a nedodělků bude protokolárně schváleno objednatelem, </w:t>
      </w:r>
      <w:r w:rsidRPr="00A62443">
        <w:rPr>
          <w:rFonts w:ascii="Tahoma" w:hAnsi="Tahoma" w:cs="Tahoma"/>
          <w:sz w:val="20"/>
          <w:szCs w:val="20"/>
        </w:rPr>
        <w:t xml:space="preserve"> </w:t>
      </w:r>
      <w:r w:rsidR="00E91593" w:rsidRPr="00A62443">
        <w:rPr>
          <w:rFonts w:ascii="Tahoma" w:hAnsi="Tahoma" w:cs="Tahoma"/>
          <w:sz w:val="20"/>
          <w:szCs w:val="20"/>
        </w:rPr>
        <w:t>a zároveň</w:t>
      </w:r>
    </w:p>
    <w:p w14:paraId="7BE03010" w14:textId="6B8BE3B0" w:rsidR="00E41BC2" w:rsidRPr="00A62443" w:rsidRDefault="00E41BC2" w:rsidP="0071089A">
      <w:pPr>
        <w:pStyle w:val="Odstavecseseznamem"/>
        <w:numPr>
          <w:ilvl w:val="0"/>
          <w:numId w:val="17"/>
        </w:numPr>
        <w:ind w:hanging="709"/>
        <w:jc w:val="both"/>
        <w:rPr>
          <w:rFonts w:ascii="Tahoma" w:hAnsi="Tahoma" w:cs="Tahoma"/>
          <w:sz w:val="20"/>
          <w:szCs w:val="20"/>
        </w:rPr>
      </w:pPr>
      <w:r w:rsidRPr="00A62443">
        <w:rPr>
          <w:rFonts w:ascii="Tahoma" w:hAnsi="Tahoma" w:cs="Tahoma"/>
          <w:sz w:val="20"/>
          <w:szCs w:val="20"/>
        </w:rPr>
        <w:t>zhotovitel předá objednateli originál řádně vystavené bankovní záruky č. 2 dle čl. 12.3 této smlouvy.</w:t>
      </w:r>
    </w:p>
    <w:p w14:paraId="6A0294C8" w14:textId="77777777" w:rsidR="00BA53AC" w:rsidRPr="00A62443" w:rsidRDefault="00BA53AC" w:rsidP="00BA53AC">
      <w:pPr>
        <w:ind w:left="2265" w:hanging="849"/>
        <w:jc w:val="both"/>
        <w:rPr>
          <w:rFonts w:ascii="Tahoma" w:hAnsi="Tahoma" w:cs="Tahoma"/>
          <w:sz w:val="20"/>
          <w:szCs w:val="20"/>
        </w:rPr>
      </w:pPr>
    </w:p>
    <w:p w14:paraId="7ED499FF" w14:textId="1EF0C69E" w:rsidR="00687CC5" w:rsidRPr="00A62443" w:rsidRDefault="00BA53AC" w:rsidP="00687CC5">
      <w:pPr>
        <w:ind w:left="1418" w:hanging="2"/>
        <w:jc w:val="both"/>
        <w:rPr>
          <w:rFonts w:ascii="Tahoma" w:hAnsi="Tahoma" w:cs="Tahoma"/>
          <w:sz w:val="20"/>
          <w:szCs w:val="20"/>
        </w:rPr>
      </w:pPr>
      <w:r w:rsidRPr="00A62443">
        <w:rPr>
          <w:rFonts w:ascii="Tahoma" w:hAnsi="Tahoma" w:cs="Tahoma"/>
          <w:sz w:val="20"/>
          <w:szCs w:val="20"/>
        </w:rPr>
        <w:t>Zbývající zádržné ve výši 5 % z fakturované ceny díla bez DPH</w:t>
      </w:r>
      <w:r w:rsidR="003B2F07" w:rsidRPr="00A62443">
        <w:rPr>
          <w:rFonts w:ascii="Tahoma" w:hAnsi="Tahoma" w:cs="Tahoma"/>
          <w:sz w:val="20"/>
          <w:szCs w:val="20"/>
        </w:rPr>
        <w:t xml:space="preserve"> bud</w:t>
      </w:r>
      <w:r w:rsidR="00D53FDE" w:rsidRPr="00A62443">
        <w:rPr>
          <w:rFonts w:ascii="Tahoma" w:hAnsi="Tahoma" w:cs="Tahoma"/>
          <w:sz w:val="20"/>
          <w:szCs w:val="20"/>
        </w:rPr>
        <w:t>e</w:t>
      </w:r>
      <w:r w:rsidR="003B2F07" w:rsidRPr="00A62443">
        <w:rPr>
          <w:rFonts w:ascii="Tahoma" w:hAnsi="Tahoma" w:cs="Tahoma"/>
          <w:sz w:val="20"/>
          <w:szCs w:val="20"/>
        </w:rPr>
        <w:t xml:space="preserve"> objednatelem vyplaceno po úspěšném </w:t>
      </w:r>
      <w:r w:rsidR="00687CC5" w:rsidRPr="00A62443">
        <w:rPr>
          <w:rFonts w:ascii="Tahoma" w:hAnsi="Tahoma" w:cs="Tahoma"/>
          <w:sz w:val="20"/>
          <w:szCs w:val="20"/>
        </w:rPr>
        <w:t xml:space="preserve">dokončení kolaudačního řízení. Zbývající zádržné bude vyplaceno též v případě, kdy u kolaudačního řízení nedojde </w:t>
      </w:r>
      <w:r w:rsidR="00C7416E">
        <w:rPr>
          <w:rFonts w:ascii="Tahoma" w:hAnsi="Tahoma" w:cs="Tahoma"/>
          <w:sz w:val="20"/>
          <w:szCs w:val="20"/>
        </w:rPr>
        <w:t>k</w:t>
      </w:r>
      <w:r w:rsidR="00C7416E" w:rsidRPr="00A62443">
        <w:rPr>
          <w:rFonts w:ascii="Tahoma" w:hAnsi="Tahoma" w:cs="Tahoma"/>
          <w:sz w:val="20"/>
          <w:szCs w:val="20"/>
        </w:rPr>
        <w:t xml:space="preserve"> </w:t>
      </w:r>
      <w:r w:rsidR="00687CC5" w:rsidRPr="00A62443">
        <w:rPr>
          <w:rFonts w:ascii="Tahoma" w:hAnsi="Tahoma" w:cs="Tahoma"/>
          <w:sz w:val="20"/>
          <w:szCs w:val="20"/>
        </w:rPr>
        <w:t>řádnému dokončení, nicméně, toto nebude způsobeno vadami díla nebo porušením povinností ze strany zhotovitele.</w:t>
      </w:r>
    </w:p>
    <w:p w14:paraId="4382D339" w14:textId="77777777" w:rsidR="00BA53AC" w:rsidRPr="00A62443" w:rsidRDefault="00BA53AC" w:rsidP="00E41BC2">
      <w:pPr>
        <w:ind w:left="1416" w:hanging="849"/>
        <w:jc w:val="both"/>
        <w:rPr>
          <w:rFonts w:ascii="Tahoma" w:hAnsi="Tahoma" w:cs="Tahoma"/>
          <w:sz w:val="20"/>
          <w:szCs w:val="20"/>
        </w:rPr>
      </w:pPr>
    </w:p>
    <w:p w14:paraId="4D4A703D" w14:textId="53D4AAFB" w:rsidR="00E41BC2" w:rsidRDefault="00E41BC2" w:rsidP="00E41BC2">
      <w:pPr>
        <w:ind w:left="1416" w:hanging="849"/>
        <w:jc w:val="both"/>
        <w:rPr>
          <w:rFonts w:ascii="Tahoma" w:hAnsi="Tahoma" w:cs="Tahoma"/>
          <w:sz w:val="20"/>
          <w:szCs w:val="20"/>
        </w:rPr>
      </w:pPr>
      <w:r w:rsidRPr="00A62443">
        <w:rPr>
          <w:rFonts w:ascii="Tahoma" w:hAnsi="Tahoma" w:cs="Tahoma"/>
          <w:sz w:val="20"/>
          <w:szCs w:val="20"/>
        </w:rPr>
        <w:t>5.</w:t>
      </w:r>
      <w:r w:rsidR="00A45793" w:rsidRPr="00A62443">
        <w:rPr>
          <w:rFonts w:ascii="Tahoma" w:hAnsi="Tahoma" w:cs="Tahoma"/>
          <w:sz w:val="20"/>
          <w:szCs w:val="20"/>
        </w:rPr>
        <w:t>4</w:t>
      </w:r>
      <w:r w:rsidRPr="00A62443">
        <w:rPr>
          <w:rFonts w:ascii="Tahoma" w:hAnsi="Tahoma" w:cs="Tahoma"/>
          <w:sz w:val="20"/>
          <w:szCs w:val="20"/>
        </w:rPr>
        <w:t>.</w:t>
      </w:r>
      <w:r w:rsidR="00794952" w:rsidRPr="00A62443">
        <w:rPr>
          <w:rFonts w:ascii="Tahoma" w:hAnsi="Tahoma" w:cs="Tahoma"/>
          <w:sz w:val="20"/>
          <w:szCs w:val="20"/>
        </w:rPr>
        <w:t>3</w:t>
      </w:r>
      <w:r w:rsidRPr="00A62443">
        <w:rPr>
          <w:rFonts w:ascii="Tahoma" w:hAnsi="Tahoma" w:cs="Tahoma"/>
          <w:sz w:val="20"/>
          <w:szCs w:val="20"/>
        </w:rPr>
        <w:tab/>
        <w:t>Objednatel je oprávněn započítat jakoukoliv svoji pohledávku za zhotovitelem proti nároku zhotovitele na vrácení zádržného, a to kdykoli v průběhu trvání smluvního vztahu. Pokud objednatel ze zádržného uspokojí svoji pohledávku, je zhotovitel povinen bezodkladně po doručení písemné výzvy objednatele doplnit zádržné do původní aktuální výše.</w:t>
      </w:r>
      <w:r w:rsidRPr="00E41BC2">
        <w:rPr>
          <w:rFonts w:ascii="Tahoma" w:hAnsi="Tahoma" w:cs="Tahoma"/>
          <w:sz w:val="20"/>
          <w:szCs w:val="20"/>
        </w:rPr>
        <w:t>  </w:t>
      </w:r>
    </w:p>
    <w:p w14:paraId="6F6A7F7B" w14:textId="77777777" w:rsidR="003A4AC4" w:rsidRDefault="003A4AC4" w:rsidP="00E41BC2">
      <w:pPr>
        <w:ind w:left="1416" w:hanging="849"/>
        <w:jc w:val="both"/>
        <w:rPr>
          <w:rFonts w:ascii="Tahoma" w:hAnsi="Tahoma" w:cs="Tahoma"/>
          <w:b/>
          <w:bCs/>
          <w:sz w:val="20"/>
          <w:szCs w:val="20"/>
        </w:rPr>
      </w:pPr>
    </w:p>
    <w:p w14:paraId="351CBFFF" w14:textId="3382B533" w:rsidR="00417866" w:rsidRDefault="00417866" w:rsidP="00417866">
      <w:pPr>
        <w:ind w:left="567" w:hanging="567"/>
        <w:jc w:val="both"/>
        <w:rPr>
          <w:rFonts w:ascii="Tahoma" w:hAnsi="Tahoma" w:cs="Tahoma"/>
          <w:sz w:val="20"/>
          <w:szCs w:val="20"/>
        </w:rPr>
      </w:pPr>
      <w:r w:rsidRPr="002D256B">
        <w:rPr>
          <w:rFonts w:ascii="Tahoma" w:hAnsi="Tahoma" w:cs="Tahoma"/>
          <w:b/>
          <w:bCs/>
          <w:sz w:val="20"/>
          <w:szCs w:val="20"/>
        </w:rPr>
        <w:t>5.</w:t>
      </w:r>
      <w:r w:rsidR="00FE4D95">
        <w:rPr>
          <w:rFonts w:ascii="Tahoma" w:hAnsi="Tahoma" w:cs="Tahoma"/>
          <w:b/>
          <w:bCs/>
          <w:sz w:val="20"/>
          <w:szCs w:val="20"/>
        </w:rPr>
        <w:t>5</w:t>
      </w:r>
      <w:r w:rsidRPr="002D256B">
        <w:rPr>
          <w:rFonts w:ascii="Tahoma" w:hAnsi="Tahoma" w:cs="Tahoma"/>
          <w:b/>
          <w:bCs/>
          <w:sz w:val="20"/>
          <w:szCs w:val="20"/>
        </w:rPr>
        <w:tab/>
        <w:t xml:space="preserve">Podklad pro fakturaci </w:t>
      </w:r>
    </w:p>
    <w:p w14:paraId="2AFE7893" w14:textId="77777777" w:rsidR="00417866" w:rsidRDefault="00417866" w:rsidP="00417866">
      <w:pPr>
        <w:tabs>
          <w:tab w:val="left" w:pos="567"/>
        </w:tabs>
        <w:ind w:left="1410" w:hanging="1410"/>
        <w:jc w:val="both"/>
        <w:rPr>
          <w:rFonts w:ascii="Tahoma" w:hAnsi="Tahoma" w:cs="Tahoma"/>
          <w:sz w:val="20"/>
          <w:szCs w:val="20"/>
        </w:rPr>
      </w:pPr>
    </w:p>
    <w:p w14:paraId="7F645832" w14:textId="03B0E858" w:rsidR="00417866" w:rsidRDefault="00417866" w:rsidP="00417866">
      <w:pPr>
        <w:ind w:left="1416" w:hanging="849"/>
        <w:jc w:val="both"/>
        <w:rPr>
          <w:rFonts w:ascii="Tahoma" w:hAnsi="Tahoma" w:cs="Tahoma"/>
          <w:sz w:val="20"/>
          <w:szCs w:val="20"/>
        </w:rPr>
      </w:pPr>
      <w:r>
        <w:rPr>
          <w:rFonts w:ascii="Tahoma" w:hAnsi="Tahoma" w:cs="Tahoma"/>
          <w:sz w:val="20"/>
          <w:szCs w:val="20"/>
        </w:rPr>
        <w:t>5.</w:t>
      </w:r>
      <w:r w:rsidR="00FE4D95">
        <w:rPr>
          <w:rFonts w:ascii="Tahoma" w:hAnsi="Tahoma" w:cs="Tahoma"/>
          <w:sz w:val="20"/>
          <w:szCs w:val="20"/>
        </w:rPr>
        <w:t>5</w:t>
      </w:r>
      <w:r>
        <w:rPr>
          <w:rFonts w:ascii="Tahoma" w:hAnsi="Tahoma" w:cs="Tahoma"/>
          <w:sz w:val="20"/>
          <w:szCs w:val="20"/>
        </w:rPr>
        <w:t>.1</w:t>
      </w:r>
      <w:r>
        <w:rPr>
          <w:rFonts w:ascii="Tahoma" w:hAnsi="Tahoma" w:cs="Tahoma"/>
          <w:sz w:val="20"/>
          <w:szCs w:val="20"/>
        </w:rPr>
        <w:tab/>
      </w:r>
      <w:r w:rsidRPr="0085144D">
        <w:rPr>
          <w:rFonts w:ascii="Tahoma" w:hAnsi="Tahoma" w:cs="Tahoma"/>
          <w:sz w:val="20"/>
          <w:szCs w:val="20"/>
        </w:rPr>
        <w:t xml:space="preserve">Podkladem pro možnost vystavení faktury je odsouhlasení rozsahu </w:t>
      </w:r>
      <w:r>
        <w:rPr>
          <w:rFonts w:ascii="Tahoma" w:hAnsi="Tahoma" w:cs="Tahoma"/>
          <w:sz w:val="20"/>
          <w:szCs w:val="20"/>
        </w:rPr>
        <w:t xml:space="preserve">řádně provedených </w:t>
      </w:r>
      <w:r w:rsidRPr="0085144D">
        <w:rPr>
          <w:rFonts w:ascii="Tahoma" w:hAnsi="Tahoma" w:cs="Tahoma"/>
          <w:sz w:val="20"/>
          <w:szCs w:val="20"/>
        </w:rPr>
        <w:t xml:space="preserve">prací a jejich kvality zástupcem objednatele na základě </w:t>
      </w:r>
      <w:r>
        <w:rPr>
          <w:rFonts w:ascii="Tahoma" w:hAnsi="Tahoma" w:cs="Tahoma"/>
          <w:sz w:val="20"/>
          <w:szCs w:val="20"/>
        </w:rPr>
        <w:t>Z</w:t>
      </w:r>
      <w:r w:rsidRPr="0085144D">
        <w:rPr>
          <w:rFonts w:ascii="Tahoma" w:hAnsi="Tahoma" w:cs="Tahoma"/>
          <w:sz w:val="20"/>
          <w:szCs w:val="20"/>
        </w:rPr>
        <w:t>jišťovacího protokolu</w:t>
      </w:r>
      <w:r>
        <w:rPr>
          <w:rFonts w:ascii="Tahoma" w:hAnsi="Tahoma" w:cs="Tahoma"/>
          <w:sz w:val="20"/>
          <w:szCs w:val="20"/>
        </w:rPr>
        <w:t xml:space="preserve">, </w:t>
      </w:r>
      <w:r w:rsidRPr="00A02C09">
        <w:rPr>
          <w:rFonts w:ascii="Tahoma" w:hAnsi="Tahoma" w:cs="Tahoma"/>
          <w:sz w:val="20"/>
          <w:szCs w:val="20"/>
        </w:rPr>
        <w:t>předloženého zhotovitelem</w:t>
      </w:r>
      <w:r>
        <w:rPr>
          <w:rFonts w:ascii="Tahoma" w:hAnsi="Tahoma" w:cs="Tahoma"/>
          <w:sz w:val="20"/>
          <w:szCs w:val="20"/>
        </w:rPr>
        <w:t xml:space="preserve"> po skončení příslušného kalendářního měsíce.</w:t>
      </w:r>
    </w:p>
    <w:p w14:paraId="47986A3A" w14:textId="77777777" w:rsidR="00417866" w:rsidRDefault="00417866" w:rsidP="00417866">
      <w:pPr>
        <w:ind w:left="1416" w:hanging="849"/>
        <w:jc w:val="both"/>
        <w:rPr>
          <w:rFonts w:ascii="Tahoma" w:hAnsi="Tahoma" w:cs="Tahoma"/>
          <w:sz w:val="20"/>
          <w:szCs w:val="20"/>
        </w:rPr>
      </w:pPr>
    </w:p>
    <w:p w14:paraId="3D301AD9" w14:textId="180CBF18" w:rsidR="00417866" w:rsidRDefault="00417866" w:rsidP="00417866">
      <w:pPr>
        <w:ind w:left="1416" w:hanging="849"/>
        <w:jc w:val="both"/>
        <w:rPr>
          <w:rFonts w:ascii="Tahoma" w:hAnsi="Tahoma" w:cs="Tahoma"/>
          <w:sz w:val="20"/>
          <w:szCs w:val="20"/>
        </w:rPr>
      </w:pPr>
      <w:r>
        <w:rPr>
          <w:rFonts w:ascii="Tahoma" w:hAnsi="Tahoma" w:cs="Tahoma"/>
          <w:sz w:val="20"/>
          <w:szCs w:val="20"/>
        </w:rPr>
        <w:t>5.</w:t>
      </w:r>
      <w:r w:rsidR="00FE4D95">
        <w:rPr>
          <w:rFonts w:ascii="Tahoma" w:hAnsi="Tahoma" w:cs="Tahoma"/>
          <w:sz w:val="20"/>
          <w:szCs w:val="20"/>
        </w:rPr>
        <w:t>5</w:t>
      </w:r>
      <w:r>
        <w:rPr>
          <w:rFonts w:ascii="Tahoma" w:hAnsi="Tahoma" w:cs="Tahoma"/>
          <w:sz w:val="20"/>
          <w:szCs w:val="20"/>
        </w:rPr>
        <w:t>.2</w:t>
      </w:r>
      <w:r>
        <w:rPr>
          <w:rFonts w:ascii="Tahoma" w:hAnsi="Tahoma" w:cs="Tahoma"/>
          <w:sz w:val="20"/>
          <w:szCs w:val="20"/>
        </w:rPr>
        <w:tab/>
        <w:t xml:space="preserve">Zjišťovací protokol musí obsahovat: </w:t>
      </w:r>
    </w:p>
    <w:p w14:paraId="7982C042" w14:textId="77777777" w:rsidR="00417866" w:rsidRDefault="00417866" w:rsidP="00417866">
      <w:pPr>
        <w:ind w:left="1416" w:hanging="849"/>
        <w:jc w:val="both"/>
        <w:rPr>
          <w:rFonts w:ascii="Tahoma" w:hAnsi="Tahoma" w:cs="Tahoma"/>
          <w:sz w:val="20"/>
          <w:szCs w:val="20"/>
        </w:rPr>
      </w:pPr>
    </w:p>
    <w:p w14:paraId="2FCC30B9" w14:textId="68C8EDB7" w:rsidR="00726FE9" w:rsidRDefault="00417866" w:rsidP="00417866">
      <w:pPr>
        <w:ind w:left="2124" w:hanging="423"/>
        <w:jc w:val="both"/>
        <w:rPr>
          <w:rFonts w:ascii="Tahoma" w:hAnsi="Tahoma" w:cs="Tahoma"/>
          <w:sz w:val="20"/>
          <w:szCs w:val="20"/>
        </w:rPr>
      </w:pPr>
      <w:r>
        <w:rPr>
          <w:rFonts w:ascii="Tahoma" w:hAnsi="Tahoma" w:cs="Tahoma"/>
          <w:sz w:val="20"/>
          <w:szCs w:val="20"/>
        </w:rPr>
        <w:t>-</w:t>
      </w:r>
      <w:r>
        <w:rPr>
          <w:rFonts w:ascii="Tahoma" w:hAnsi="Tahoma" w:cs="Tahoma"/>
          <w:sz w:val="20"/>
          <w:szCs w:val="20"/>
        </w:rPr>
        <w:tab/>
        <w:t>vyznačení řádně provedených prací dotčených fakturací</w:t>
      </w:r>
      <w:r w:rsidR="00D36906">
        <w:rPr>
          <w:rFonts w:ascii="Tahoma" w:hAnsi="Tahoma" w:cs="Tahoma"/>
          <w:sz w:val="20"/>
          <w:szCs w:val="20"/>
        </w:rPr>
        <w:t>,</w:t>
      </w:r>
      <w:r w:rsidR="00CE5920">
        <w:rPr>
          <w:rFonts w:ascii="Tahoma" w:hAnsi="Tahoma" w:cs="Tahoma"/>
          <w:sz w:val="20"/>
          <w:szCs w:val="20"/>
        </w:rPr>
        <w:t xml:space="preserve"> </w:t>
      </w:r>
      <w:r w:rsidR="007F2C4D">
        <w:rPr>
          <w:rFonts w:ascii="Tahoma" w:hAnsi="Tahoma" w:cs="Tahoma"/>
          <w:sz w:val="20"/>
          <w:szCs w:val="20"/>
        </w:rPr>
        <w:t xml:space="preserve">a to </w:t>
      </w:r>
      <w:r w:rsidR="00CE5920">
        <w:rPr>
          <w:rFonts w:ascii="Tahoma" w:hAnsi="Tahoma" w:cs="Tahoma"/>
          <w:sz w:val="20"/>
          <w:szCs w:val="20"/>
        </w:rPr>
        <w:t>po položkách dle odbytového rozpočtu za každou měsíční fakturaci</w:t>
      </w:r>
      <w:r w:rsidR="007F2C4D">
        <w:rPr>
          <w:rFonts w:ascii="Tahoma" w:hAnsi="Tahoma" w:cs="Tahoma"/>
          <w:sz w:val="20"/>
          <w:szCs w:val="20"/>
        </w:rPr>
        <w:t xml:space="preserve">, </w:t>
      </w:r>
      <w:r w:rsidR="00F2399E">
        <w:rPr>
          <w:rFonts w:ascii="Tahoma" w:hAnsi="Tahoma" w:cs="Tahoma"/>
          <w:sz w:val="20"/>
          <w:szCs w:val="20"/>
        </w:rPr>
        <w:t>vč. uvedení prací zbývajících k fakturaci,</w:t>
      </w:r>
    </w:p>
    <w:p w14:paraId="2816A47B" w14:textId="2596B0C6" w:rsidR="00417866" w:rsidRDefault="00726FE9" w:rsidP="00417866">
      <w:pPr>
        <w:ind w:left="2124" w:hanging="423"/>
        <w:jc w:val="both"/>
        <w:rPr>
          <w:rFonts w:ascii="Tahoma" w:hAnsi="Tahoma" w:cs="Tahoma"/>
          <w:sz w:val="20"/>
          <w:szCs w:val="20"/>
        </w:rPr>
      </w:pPr>
      <w:r>
        <w:rPr>
          <w:rFonts w:ascii="Tahoma" w:hAnsi="Tahoma" w:cs="Tahoma"/>
          <w:sz w:val="20"/>
          <w:szCs w:val="20"/>
        </w:rPr>
        <w:t>-</w:t>
      </w:r>
      <w:r>
        <w:rPr>
          <w:rFonts w:ascii="Tahoma" w:hAnsi="Tahoma" w:cs="Tahoma"/>
          <w:sz w:val="20"/>
          <w:szCs w:val="20"/>
        </w:rPr>
        <w:tab/>
      </w:r>
      <w:r w:rsidR="0075736F">
        <w:rPr>
          <w:rFonts w:ascii="Tahoma" w:hAnsi="Tahoma" w:cs="Tahoma"/>
          <w:sz w:val="20"/>
          <w:szCs w:val="20"/>
        </w:rPr>
        <w:t>p</w:t>
      </w:r>
      <w:r w:rsidR="007F2C4D">
        <w:rPr>
          <w:rFonts w:ascii="Tahoma" w:hAnsi="Tahoma" w:cs="Tahoma"/>
          <w:sz w:val="20"/>
          <w:szCs w:val="20"/>
        </w:rPr>
        <w:t>okud budou v</w:t>
      </w:r>
      <w:r w:rsidR="00AE1019">
        <w:rPr>
          <w:rFonts w:ascii="Tahoma" w:hAnsi="Tahoma" w:cs="Tahoma"/>
          <w:sz w:val="20"/>
          <w:szCs w:val="20"/>
        </w:rPr>
        <w:t> </w:t>
      </w:r>
      <w:r w:rsidR="007F2C4D">
        <w:rPr>
          <w:rFonts w:ascii="Tahoma" w:hAnsi="Tahoma" w:cs="Tahoma"/>
          <w:sz w:val="20"/>
          <w:szCs w:val="20"/>
        </w:rPr>
        <w:t>průbě</w:t>
      </w:r>
      <w:r w:rsidR="00AE1019">
        <w:rPr>
          <w:rFonts w:ascii="Tahoma" w:hAnsi="Tahoma" w:cs="Tahoma"/>
          <w:sz w:val="20"/>
          <w:szCs w:val="20"/>
        </w:rPr>
        <w:t xml:space="preserve">hu provádění díla schváleny změnové listy s dopadem na fakturaci, tak </w:t>
      </w:r>
      <w:r w:rsidR="00CE5920">
        <w:rPr>
          <w:rFonts w:ascii="Tahoma" w:hAnsi="Tahoma" w:cs="Tahoma"/>
          <w:sz w:val="20"/>
          <w:szCs w:val="20"/>
        </w:rPr>
        <w:t xml:space="preserve">doplnění a vyznačení položek </w:t>
      </w:r>
      <w:r w:rsidR="00AE1019">
        <w:rPr>
          <w:rFonts w:ascii="Tahoma" w:hAnsi="Tahoma" w:cs="Tahoma"/>
          <w:sz w:val="20"/>
          <w:szCs w:val="20"/>
        </w:rPr>
        <w:t>těchto změnových listů (vícepráce, méněpráce)</w:t>
      </w:r>
      <w:r w:rsidR="00C7416E">
        <w:rPr>
          <w:rFonts w:ascii="Tahoma" w:hAnsi="Tahoma" w:cs="Tahoma"/>
          <w:sz w:val="20"/>
          <w:szCs w:val="20"/>
        </w:rPr>
        <w:t xml:space="preserve"> do odbytového rozpočtu</w:t>
      </w:r>
      <w:r w:rsidR="0015620A">
        <w:rPr>
          <w:rFonts w:ascii="Tahoma" w:hAnsi="Tahoma" w:cs="Tahoma"/>
          <w:sz w:val="20"/>
          <w:szCs w:val="20"/>
        </w:rPr>
        <w:t xml:space="preserve"> </w:t>
      </w:r>
      <w:r w:rsidR="00C7416E">
        <w:rPr>
          <w:rFonts w:ascii="Tahoma" w:hAnsi="Tahoma" w:cs="Tahoma"/>
          <w:sz w:val="20"/>
          <w:szCs w:val="20"/>
        </w:rPr>
        <w:t>a to jak pro měsíční fakturaci tak kumulativně</w:t>
      </w:r>
      <w:r w:rsidR="0015620A">
        <w:rPr>
          <w:rFonts w:ascii="Tahoma" w:hAnsi="Tahoma" w:cs="Tahoma"/>
          <w:sz w:val="20"/>
          <w:szCs w:val="20"/>
        </w:rPr>
        <w:t xml:space="preserve">. Takto zpracovaný výkaz bude v editovatelném formátu </w:t>
      </w:r>
      <w:proofErr w:type="spellStart"/>
      <w:r w:rsidR="0015620A">
        <w:rPr>
          <w:rFonts w:ascii="Tahoma" w:hAnsi="Tahoma" w:cs="Tahoma"/>
          <w:sz w:val="20"/>
          <w:szCs w:val="20"/>
        </w:rPr>
        <w:t>xls</w:t>
      </w:r>
      <w:proofErr w:type="spellEnd"/>
      <w:r w:rsidR="0015620A">
        <w:rPr>
          <w:rFonts w:ascii="Tahoma" w:hAnsi="Tahoma" w:cs="Tahoma"/>
          <w:sz w:val="20"/>
          <w:szCs w:val="20"/>
        </w:rPr>
        <w:t>.</w:t>
      </w:r>
    </w:p>
    <w:p w14:paraId="07B0C9F2" w14:textId="77777777" w:rsidR="00417866" w:rsidRDefault="00417866" w:rsidP="00417866">
      <w:pPr>
        <w:spacing w:before="120" w:after="120"/>
        <w:ind w:left="2126" w:hanging="425"/>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výpočet fakturovaných položek, </w:t>
      </w:r>
    </w:p>
    <w:p w14:paraId="243FF26D" w14:textId="77777777" w:rsidR="00417866" w:rsidRDefault="00417866" w:rsidP="00417866">
      <w:pPr>
        <w:ind w:left="2124" w:hanging="423"/>
        <w:jc w:val="both"/>
        <w:rPr>
          <w:rFonts w:ascii="Tahoma" w:hAnsi="Tahoma" w:cs="Tahoma"/>
          <w:sz w:val="20"/>
          <w:szCs w:val="20"/>
        </w:rPr>
      </w:pPr>
      <w:r>
        <w:rPr>
          <w:rFonts w:ascii="Tahoma" w:hAnsi="Tahoma" w:cs="Tahoma"/>
          <w:sz w:val="20"/>
          <w:szCs w:val="20"/>
        </w:rPr>
        <w:t>-</w:t>
      </w:r>
      <w:r>
        <w:rPr>
          <w:rFonts w:ascii="Tahoma" w:hAnsi="Tahoma" w:cs="Tahoma"/>
          <w:sz w:val="20"/>
          <w:szCs w:val="20"/>
        </w:rPr>
        <w:tab/>
        <w:t>další relevantní informace (náčrty a zákresy se zvýrazněním fakturovaných položek), pokud tyto budou pro posouzení objednatelem vyžadovány.</w:t>
      </w:r>
      <w:r w:rsidRPr="00D17CE2">
        <w:rPr>
          <w:rFonts w:ascii="Tahoma" w:hAnsi="Tahoma" w:cs="Tahoma"/>
          <w:sz w:val="20"/>
          <w:szCs w:val="20"/>
        </w:rPr>
        <w:t xml:space="preserve"> </w:t>
      </w:r>
    </w:p>
    <w:p w14:paraId="44440B33" w14:textId="77777777" w:rsidR="00417866" w:rsidRDefault="00417866" w:rsidP="00417866">
      <w:pPr>
        <w:ind w:left="1416" w:hanging="849"/>
        <w:jc w:val="both"/>
        <w:rPr>
          <w:rFonts w:ascii="Tahoma" w:hAnsi="Tahoma" w:cs="Tahoma"/>
          <w:sz w:val="20"/>
          <w:szCs w:val="20"/>
        </w:rPr>
      </w:pPr>
    </w:p>
    <w:p w14:paraId="016E87EF" w14:textId="662A5C9D" w:rsidR="00417866" w:rsidRDefault="00417866" w:rsidP="00417866">
      <w:pPr>
        <w:ind w:left="1416" w:hanging="849"/>
        <w:jc w:val="both"/>
        <w:rPr>
          <w:rFonts w:ascii="Tahoma" w:hAnsi="Tahoma" w:cs="Tahoma"/>
          <w:sz w:val="20"/>
          <w:szCs w:val="20"/>
        </w:rPr>
      </w:pPr>
      <w:r>
        <w:rPr>
          <w:rFonts w:ascii="Tahoma" w:hAnsi="Tahoma" w:cs="Tahoma"/>
          <w:sz w:val="20"/>
          <w:szCs w:val="20"/>
        </w:rPr>
        <w:t>5.</w:t>
      </w:r>
      <w:r w:rsidR="00FE4D95">
        <w:rPr>
          <w:rFonts w:ascii="Tahoma" w:hAnsi="Tahoma" w:cs="Tahoma"/>
          <w:sz w:val="20"/>
          <w:szCs w:val="20"/>
        </w:rPr>
        <w:t>5</w:t>
      </w:r>
      <w:r>
        <w:rPr>
          <w:rFonts w:ascii="Tahoma" w:hAnsi="Tahoma" w:cs="Tahoma"/>
          <w:sz w:val="20"/>
          <w:szCs w:val="20"/>
        </w:rPr>
        <w:t>.3</w:t>
      </w:r>
      <w:r>
        <w:rPr>
          <w:rFonts w:ascii="Tahoma" w:hAnsi="Tahoma" w:cs="Tahoma"/>
          <w:sz w:val="20"/>
          <w:szCs w:val="20"/>
        </w:rPr>
        <w:tab/>
      </w:r>
      <w:r w:rsidRPr="00D17CE2">
        <w:rPr>
          <w:rFonts w:ascii="Tahoma" w:hAnsi="Tahoma" w:cs="Tahoma"/>
          <w:sz w:val="20"/>
          <w:szCs w:val="20"/>
        </w:rPr>
        <w:t xml:space="preserve">Objednatel je povinen se </w:t>
      </w:r>
      <w:r>
        <w:rPr>
          <w:rFonts w:ascii="Tahoma" w:hAnsi="Tahoma" w:cs="Tahoma"/>
          <w:sz w:val="20"/>
          <w:szCs w:val="20"/>
        </w:rPr>
        <w:t>ke Zjišťovacímu protokolu</w:t>
      </w:r>
      <w:r w:rsidRPr="00D17CE2">
        <w:rPr>
          <w:rFonts w:ascii="Tahoma" w:hAnsi="Tahoma" w:cs="Tahoma"/>
          <w:sz w:val="20"/>
          <w:szCs w:val="20"/>
        </w:rPr>
        <w:t xml:space="preserve"> </w:t>
      </w:r>
      <w:r w:rsidRPr="00A02C09">
        <w:rPr>
          <w:rFonts w:ascii="Tahoma" w:hAnsi="Tahoma" w:cs="Tahoma"/>
          <w:sz w:val="20"/>
          <w:szCs w:val="20"/>
        </w:rPr>
        <w:t xml:space="preserve">vyjádřit nejpozději do </w:t>
      </w:r>
      <w:r w:rsidR="00AE1019">
        <w:rPr>
          <w:rFonts w:ascii="Tahoma" w:hAnsi="Tahoma" w:cs="Tahoma"/>
          <w:sz w:val="20"/>
          <w:szCs w:val="20"/>
        </w:rPr>
        <w:t>10</w:t>
      </w:r>
      <w:r w:rsidR="00AE1019" w:rsidRPr="00115B5C">
        <w:rPr>
          <w:rFonts w:ascii="Tahoma" w:hAnsi="Tahoma" w:cs="Tahoma"/>
          <w:sz w:val="20"/>
          <w:szCs w:val="20"/>
        </w:rPr>
        <w:t xml:space="preserve"> </w:t>
      </w:r>
      <w:r w:rsidRPr="00115B5C">
        <w:rPr>
          <w:rFonts w:ascii="Tahoma" w:hAnsi="Tahoma" w:cs="Tahoma"/>
          <w:sz w:val="20"/>
          <w:szCs w:val="20"/>
        </w:rPr>
        <w:t>pracovních dnů</w:t>
      </w:r>
      <w:r w:rsidRPr="00A02C09">
        <w:rPr>
          <w:rFonts w:ascii="Tahoma" w:hAnsi="Tahoma" w:cs="Tahoma"/>
          <w:sz w:val="20"/>
          <w:szCs w:val="20"/>
        </w:rPr>
        <w:t xml:space="preserve"> od jeho doručení.</w:t>
      </w:r>
      <w:r w:rsidRPr="00D17CE2">
        <w:rPr>
          <w:rFonts w:ascii="Tahoma" w:hAnsi="Tahoma" w:cs="Tahoma"/>
          <w:sz w:val="20"/>
          <w:szCs w:val="20"/>
        </w:rPr>
        <w:t xml:space="preserve"> </w:t>
      </w:r>
    </w:p>
    <w:p w14:paraId="08619E97" w14:textId="77777777" w:rsidR="00417866" w:rsidRDefault="00417866" w:rsidP="00417866">
      <w:pPr>
        <w:ind w:left="1416" w:hanging="849"/>
        <w:jc w:val="both"/>
        <w:rPr>
          <w:rFonts w:ascii="Tahoma" w:hAnsi="Tahoma" w:cs="Tahoma"/>
          <w:sz w:val="20"/>
          <w:szCs w:val="20"/>
        </w:rPr>
      </w:pPr>
    </w:p>
    <w:p w14:paraId="240DB444" w14:textId="16E1F2BB" w:rsidR="00417866" w:rsidRDefault="00417866" w:rsidP="00417866">
      <w:pPr>
        <w:ind w:left="1416" w:hanging="849"/>
        <w:jc w:val="both"/>
        <w:rPr>
          <w:rFonts w:ascii="Tahoma" w:hAnsi="Tahoma" w:cs="Tahoma"/>
          <w:sz w:val="20"/>
          <w:szCs w:val="20"/>
        </w:rPr>
      </w:pPr>
      <w:r>
        <w:rPr>
          <w:rFonts w:ascii="Tahoma" w:hAnsi="Tahoma" w:cs="Tahoma"/>
          <w:sz w:val="20"/>
          <w:szCs w:val="20"/>
        </w:rPr>
        <w:t>5.</w:t>
      </w:r>
      <w:r w:rsidR="00FE4D95">
        <w:rPr>
          <w:rFonts w:ascii="Tahoma" w:hAnsi="Tahoma" w:cs="Tahoma"/>
          <w:sz w:val="20"/>
          <w:szCs w:val="20"/>
        </w:rPr>
        <w:t>5</w:t>
      </w:r>
      <w:r>
        <w:rPr>
          <w:rFonts w:ascii="Tahoma" w:hAnsi="Tahoma" w:cs="Tahoma"/>
          <w:sz w:val="20"/>
          <w:szCs w:val="20"/>
        </w:rPr>
        <w:t>.4</w:t>
      </w:r>
      <w:r>
        <w:rPr>
          <w:rFonts w:ascii="Tahoma" w:hAnsi="Tahoma" w:cs="Tahoma"/>
          <w:sz w:val="20"/>
          <w:szCs w:val="20"/>
        </w:rPr>
        <w:tab/>
      </w:r>
      <w:r w:rsidRPr="0063522A">
        <w:rPr>
          <w:rFonts w:ascii="Tahoma" w:hAnsi="Tahoma" w:cs="Tahoma"/>
          <w:sz w:val="20"/>
          <w:szCs w:val="20"/>
        </w:rPr>
        <w:t>Odsouhlasením rozsahu řádně provedených prací ze strany objednatele se stávají tyto položky fakturovatelnými</w:t>
      </w:r>
      <w:r w:rsidRPr="0063522A" w:rsidDel="004165E8">
        <w:rPr>
          <w:rFonts w:ascii="Tahoma" w:hAnsi="Tahoma" w:cs="Tahoma"/>
          <w:sz w:val="20"/>
          <w:szCs w:val="20"/>
        </w:rPr>
        <w:t>.</w:t>
      </w:r>
      <w:r w:rsidRPr="0063522A">
        <w:rPr>
          <w:rFonts w:ascii="Tahoma" w:hAnsi="Tahoma" w:cs="Tahoma"/>
          <w:sz w:val="20"/>
          <w:szCs w:val="20"/>
        </w:rPr>
        <w:t xml:space="preserve"> V případě částečného odsouhlasení se stává </w:t>
      </w:r>
      <w:proofErr w:type="spellStart"/>
      <w:r w:rsidRPr="0063522A">
        <w:rPr>
          <w:rFonts w:ascii="Tahoma" w:hAnsi="Tahoma" w:cs="Tahoma"/>
          <w:sz w:val="20"/>
          <w:szCs w:val="20"/>
        </w:rPr>
        <w:t>fakturovatelnou</w:t>
      </w:r>
      <w:proofErr w:type="spellEnd"/>
      <w:r w:rsidRPr="0063522A">
        <w:rPr>
          <w:rFonts w:ascii="Tahoma" w:hAnsi="Tahoma" w:cs="Tahoma"/>
          <w:sz w:val="20"/>
          <w:szCs w:val="20"/>
        </w:rPr>
        <w:t xml:space="preserve"> pouze odsouhlasená část.</w:t>
      </w:r>
      <w:r>
        <w:rPr>
          <w:rFonts w:ascii="Tahoma" w:hAnsi="Tahoma" w:cs="Tahoma"/>
          <w:sz w:val="20"/>
          <w:szCs w:val="20"/>
        </w:rPr>
        <w:t xml:space="preserve">  </w:t>
      </w:r>
    </w:p>
    <w:p w14:paraId="3CC95687" w14:textId="77777777" w:rsidR="00417866" w:rsidRDefault="00417866" w:rsidP="00417866">
      <w:pPr>
        <w:ind w:left="1416" w:hanging="849"/>
        <w:jc w:val="both"/>
        <w:rPr>
          <w:rFonts w:ascii="Tahoma" w:hAnsi="Tahoma" w:cs="Tahoma"/>
          <w:sz w:val="20"/>
          <w:szCs w:val="20"/>
        </w:rPr>
      </w:pPr>
    </w:p>
    <w:p w14:paraId="1309559F" w14:textId="5CCD1E04" w:rsidR="00417866" w:rsidRDefault="00417866" w:rsidP="00417866">
      <w:pPr>
        <w:ind w:left="1416" w:hanging="849"/>
        <w:jc w:val="both"/>
        <w:rPr>
          <w:rFonts w:ascii="Tahoma" w:hAnsi="Tahoma" w:cs="Tahoma"/>
          <w:sz w:val="20"/>
          <w:szCs w:val="20"/>
        </w:rPr>
      </w:pPr>
      <w:r>
        <w:rPr>
          <w:rFonts w:ascii="Tahoma" w:hAnsi="Tahoma" w:cs="Tahoma"/>
          <w:sz w:val="20"/>
          <w:szCs w:val="20"/>
        </w:rPr>
        <w:t>5.</w:t>
      </w:r>
      <w:r w:rsidR="00FE4D95">
        <w:rPr>
          <w:rFonts w:ascii="Tahoma" w:hAnsi="Tahoma" w:cs="Tahoma"/>
          <w:sz w:val="20"/>
          <w:szCs w:val="20"/>
        </w:rPr>
        <w:t>5</w:t>
      </w:r>
      <w:r>
        <w:rPr>
          <w:rFonts w:ascii="Tahoma" w:hAnsi="Tahoma" w:cs="Tahoma"/>
          <w:sz w:val="20"/>
          <w:szCs w:val="20"/>
        </w:rPr>
        <w:t>.5</w:t>
      </w:r>
      <w:r>
        <w:rPr>
          <w:rFonts w:ascii="Tahoma" w:hAnsi="Tahoma" w:cs="Tahoma"/>
          <w:sz w:val="20"/>
          <w:szCs w:val="20"/>
        </w:rPr>
        <w:tab/>
        <w:t xml:space="preserve">Bez výše uvedeného podkladu není zhotovitel oprávněn fakturu vystavit ani nárokovat proplacení prací jiným způsobem. Objednatel není v takovém případě v prodlení s plněním svých povinností dle této smlouvy. </w:t>
      </w:r>
    </w:p>
    <w:p w14:paraId="23FE2365" w14:textId="20A63139" w:rsidR="00417866" w:rsidRDefault="00417866" w:rsidP="00417866">
      <w:pPr>
        <w:ind w:left="1416" w:hanging="849"/>
        <w:jc w:val="both"/>
        <w:rPr>
          <w:rFonts w:ascii="Tahoma" w:hAnsi="Tahoma" w:cs="Tahoma"/>
          <w:sz w:val="20"/>
          <w:szCs w:val="20"/>
        </w:rPr>
      </w:pPr>
      <w:r>
        <w:rPr>
          <w:rFonts w:ascii="Tahoma" w:hAnsi="Tahoma" w:cs="Tahoma"/>
          <w:sz w:val="20"/>
          <w:szCs w:val="20"/>
        </w:rPr>
        <w:t>5.</w:t>
      </w:r>
      <w:r w:rsidR="00FE4D95">
        <w:rPr>
          <w:rFonts w:ascii="Tahoma" w:hAnsi="Tahoma" w:cs="Tahoma"/>
          <w:sz w:val="20"/>
          <w:szCs w:val="20"/>
        </w:rPr>
        <w:t>5</w:t>
      </w:r>
      <w:r>
        <w:rPr>
          <w:rFonts w:ascii="Tahoma" w:hAnsi="Tahoma" w:cs="Tahoma"/>
          <w:sz w:val="20"/>
          <w:szCs w:val="20"/>
        </w:rPr>
        <w:t>.6</w:t>
      </w:r>
      <w:r>
        <w:rPr>
          <w:rFonts w:ascii="Tahoma" w:hAnsi="Tahoma" w:cs="Tahoma"/>
          <w:sz w:val="20"/>
          <w:szCs w:val="20"/>
        </w:rPr>
        <w:tab/>
        <w:t>Podkladem pro možnost vystavení konečné faktury ve smyslu čl. 5.1.3 této smlouvy bude</w:t>
      </w:r>
      <w:r w:rsidRPr="003E14B3">
        <w:rPr>
          <w:rFonts w:ascii="Tahoma" w:hAnsi="Tahoma" w:cs="Tahoma"/>
          <w:sz w:val="20"/>
          <w:szCs w:val="20"/>
        </w:rPr>
        <w:t xml:space="preserve"> </w:t>
      </w:r>
      <w:r>
        <w:rPr>
          <w:rFonts w:ascii="Tahoma" w:hAnsi="Tahoma" w:cs="Tahoma"/>
          <w:sz w:val="20"/>
          <w:szCs w:val="20"/>
        </w:rPr>
        <w:t xml:space="preserve">okamžik řádného předání a převzetí díla bez vad a nedodělků ve smyslu této smlouvy, resp. po odstranění vad a nedodělků předaného díla. </w:t>
      </w:r>
    </w:p>
    <w:p w14:paraId="3EF03B47" w14:textId="77777777" w:rsidR="00417866" w:rsidRDefault="00417866" w:rsidP="00501F85">
      <w:pPr>
        <w:ind w:left="1416" w:hanging="849"/>
        <w:jc w:val="both"/>
        <w:rPr>
          <w:rFonts w:ascii="Tahoma" w:hAnsi="Tahoma" w:cs="Tahoma"/>
          <w:sz w:val="20"/>
          <w:szCs w:val="20"/>
        </w:rPr>
      </w:pPr>
    </w:p>
    <w:p w14:paraId="643B093B" w14:textId="01B6618E" w:rsidR="00501F85" w:rsidRDefault="00501F85" w:rsidP="00E94C66">
      <w:pPr>
        <w:ind w:left="567" w:hanging="567"/>
        <w:jc w:val="both"/>
        <w:rPr>
          <w:rFonts w:ascii="Tahoma" w:hAnsi="Tahoma" w:cs="Tahoma"/>
          <w:b/>
          <w:bCs/>
          <w:sz w:val="20"/>
          <w:szCs w:val="20"/>
        </w:rPr>
      </w:pPr>
      <w:r>
        <w:rPr>
          <w:rFonts w:ascii="Tahoma" w:hAnsi="Tahoma" w:cs="Tahoma"/>
          <w:b/>
          <w:bCs/>
          <w:sz w:val="20"/>
          <w:szCs w:val="20"/>
        </w:rPr>
        <w:t>5.</w:t>
      </w:r>
      <w:r w:rsidR="00FE4D95">
        <w:rPr>
          <w:rFonts w:ascii="Tahoma" w:hAnsi="Tahoma" w:cs="Tahoma"/>
          <w:b/>
          <w:bCs/>
          <w:sz w:val="20"/>
          <w:szCs w:val="20"/>
        </w:rPr>
        <w:t>6</w:t>
      </w:r>
      <w:r>
        <w:rPr>
          <w:rFonts w:ascii="Tahoma" w:hAnsi="Tahoma" w:cs="Tahoma"/>
          <w:b/>
          <w:bCs/>
          <w:sz w:val="20"/>
          <w:szCs w:val="20"/>
        </w:rPr>
        <w:tab/>
        <w:t>Náležitosti faktury a lhůty splatnosti</w:t>
      </w:r>
    </w:p>
    <w:p w14:paraId="47DDFB84" w14:textId="77777777" w:rsidR="00501F85" w:rsidRDefault="00501F85" w:rsidP="00501F85">
      <w:pPr>
        <w:ind w:left="567" w:hanging="567"/>
        <w:jc w:val="both"/>
        <w:rPr>
          <w:rFonts w:ascii="Tahoma" w:hAnsi="Tahoma" w:cs="Tahoma"/>
          <w:sz w:val="20"/>
          <w:szCs w:val="20"/>
        </w:rPr>
      </w:pPr>
    </w:p>
    <w:p w14:paraId="2A06E40D" w14:textId="5C7326C4" w:rsidR="00501F85" w:rsidRDefault="00501F85" w:rsidP="00501F85">
      <w:pPr>
        <w:ind w:left="1416" w:hanging="849"/>
        <w:jc w:val="both"/>
        <w:rPr>
          <w:rFonts w:ascii="Tahoma" w:hAnsi="Tahoma" w:cs="Tahoma"/>
          <w:sz w:val="20"/>
          <w:szCs w:val="20"/>
        </w:rPr>
      </w:pPr>
      <w:r>
        <w:rPr>
          <w:rFonts w:ascii="Tahoma" w:hAnsi="Tahoma" w:cs="Tahoma"/>
          <w:sz w:val="20"/>
          <w:szCs w:val="20"/>
        </w:rPr>
        <w:t>5.</w:t>
      </w:r>
      <w:r w:rsidR="00FE4D95">
        <w:rPr>
          <w:rFonts w:ascii="Tahoma" w:hAnsi="Tahoma" w:cs="Tahoma"/>
          <w:sz w:val="20"/>
          <w:szCs w:val="20"/>
        </w:rPr>
        <w:t>6</w:t>
      </w:r>
      <w:r>
        <w:rPr>
          <w:rFonts w:ascii="Tahoma" w:hAnsi="Tahoma" w:cs="Tahoma"/>
          <w:sz w:val="20"/>
          <w:szCs w:val="20"/>
        </w:rPr>
        <w:t>.1</w:t>
      </w:r>
      <w:r>
        <w:rPr>
          <w:rFonts w:ascii="Tahoma" w:hAnsi="Tahoma" w:cs="Tahoma"/>
          <w:sz w:val="20"/>
          <w:szCs w:val="20"/>
        </w:rPr>
        <w:tab/>
        <w:t xml:space="preserve">Veškeré </w:t>
      </w:r>
      <w:r w:rsidRPr="003564AB">
        <w:rPr>
          <w:rFonts w:ascii="Tahoma" w:hAnsi="Tahoma" w:cs="Tahoma"/>
          <w:sz w:val="20"/>
          <w:szCs w:val="20"/>
        </w:rPr>
        <w:t xml:space="preserve">faktury </w:t>
      </w:r>
      <w:r>
        <w:rPr>
          <w:rFonts w:ascii="Tahoma" w:hAnsi="Tahoma" w:cs="Tahoma"/>
          <w:sz w:val="20"/>
          <w:szCs w:val="20"/>
        </w:rPr>
        <w:t>musí</w:t>
      </w:r>
      <w:r w:rsidRPr="003564AB">
        <w:rPr>
          <w:rFonts w:ascii="Tahoma" w:hAnsi="Tahoma" w:cs="Tahoma"/>
          <w:sz w:val="20"/>
          <w:szCs w:val="20"/>
        </w:rPr>
        <w:t xml:space="preserve"> </w:t>
      </w:r>
      <w:r w:rsidRPr="008F5B16">
        <w:rPr>
          <w:rFonts w:ascii="Tahoma" w:hAnsi="Tahoma" w:cs="Tahoma"/>
          <w:sz w:val="20"/>
          <w:szCs w:val="20"/>
        </w:rPr>
        <w:t>mít náležitosti podle zákona č. 235/2004 Sb.</w:t>
      </w:r>
      <w:r w:rsidR="00CA7CCB">
        <w:rPr>
          <w:rFonts w:ascii="Tahoma" w:hAnsi="Tahoma" w:cs="Tahoma"/>
          <w:sz w:val="20"/>
          <w:szCs w:val="20"/>
        </w:rPr>
        <w:t>,</w:t>
      </w:r>
      <w:r w:rsidRPr="008F5B16">
        <w:rPr>
          <w:rFonts w:ascii="Tahoma" w:hAnsi="Tahoma" w:cs="Tahoma"/>
          <w:sz w:val="20"/>
          <w:szCs w:val="20"/>
        </w:rPr>
        <w:t xml:space="preserve"> o dani z přidané hodnoty, v platném znění</w:t>
      </w:r>
      <w:r>
        <w:rPr>
          <w:rFonts w:ascii="Tahoma" w:hAnsi="Tahoma" w:cs="Tahoma"/>
          <w:sz w:val="20"/>
          <w:szCs w:val="20"/>
        </w:rPr>
        <w:t xml:space="preserve">. </w:t>
      </w:r>
    </w:p>
    <w:p w14:paraId="35B86B49" w14:textId="77777777" w:rsidR="00672A67" w:rsidRDefault="00672A67" w:rsidP="00501F85">
      <w:pPr>
        <w:ind w:left="1416" w:hanging="849"/>
        <w:jc w:val="both"/>
        <w:rPr>
          <w:rFonts w:ascii="Tahoma" w:hAnsi="Tahoma" w:cs="Tahoma"/>
          <w:sz w:val="20"/>
          <w:szCs w:val="20"/>
        </w:rPr>
      </w:pPr>
    </w:p>
    <w:p w14:paraId="5079A929" w14:textId="210853C1" w:rsidR="00501F85" w:rsidRDefault="00501F85" w:rsidP="00501F85">
      <w:pPr>
        <w:ind w:left="1416" w:hanging="849"/>
        <w:jc w:val="both"/>
        <w:rPr>
          <w:rFonts w:ascii="Tahoma" w:hAnsi="Tahoma" w:cs="Tahoma"/>
          <w:sz w:val="20"/>
          <w:szCs w:val="20"/>
        </w:rPr>
      </w:pPr>
      <w:r>
        <w:rPr>
          <w:rFonts w:ascii="Tahoma" w:hAnsi="Tahoma" w:cs="Tahoma"/>
          <w:sz w:val="20"/>
          <w:szCs w:val="20"/>
        </w:rPr>
        <w:t>5.</w:t>
      </w:r>
      <w:r w:rsidR="00FE4D95">
        <w:rPr>
          <w:rFonts w:ascii="Tahoma" w:hAnsi="Tahoma" w:cs="Tahoma"/>
          <w:sz w:val="20"/>
          <w:szCs w:val="20"/>
        </w:rPr>
        <w:t>6</w:t>
      </w:r>
      <w:r>
        <w:rPr>
          <w:rFonts w:ascii="Tahoma" w:hAnsi="Tahoma" w:cs="Tahoma"/>
          <w:sz w:val="20"/>
          <w:szCs w:val="20"/>
        </w:rPr>
        <w:t>.</w:t>
      </w:r>
      <w:r w:rsidR="00BF4740">
        <w:rPr>
          <w:rFonts w:ascii="Tahoma" w:hAnsi="Tahoma" w:cs="Tahoma"/>
          <w:sz w:val="20"/>
          <w:szCs w:val="20"/>
        </w:rPr>
        <w:t>2</w:t>
      </w:r>
      <w:r>
        <w:rPr>
          <w:rFonts w:ascii="Tahoma" w:hAnsi="Tahoma" w:cs="Tahoma"/>
          <w:sz w:val="20"/>
          <w:szCs w:val="20"/>
        </w:rPr>
        <w:tab/>
        <w:t>V případě, že faktura neobsahuje řádné náležitosti dle platných právních předpisů</w:t>
      </w:r>
      <w:r w:rsidR="00AE711B">
        <w:rPr>
          <w:rFonts w:ascii="Tahoma" w:hAnsi="Tahoma" w:cs="Tahoma"/>
          <w:sz w:val="20"/>
          <w:szCs w:val="20"/>
        </w:rPr>
        <w:t xml:space="preserve"> nebo je </w:t>
      </w:r>
      <w:r w:rsidR="00962846">
        <w:rPr>
          <w:rFonts w:ascii="Tahoma" w:hAnsi="Tahoma" w:cs="Tahoma"/>
          <w:sz w:val="20"/>
          <w:szCs w:val="20"/>
        </w:rPr>
        <w:t>její vystavení jinak v rozporu</w:t>
      </w:r>
      <w:r>
        <w:rPr>
          <w:rFonts w:ascii="Tahoma" w:hAnsi="Tahoma" w:cs="Tahoma"/>
          <w:sz w:val="20"/>
          <w:szCs w:val="20"/>
        </w:rPr>
        <w:t xml:space="preserve"> s touto smlouvou, oznámí objednatel bezodkladně tuto skutečnost zhotoviteli. Lhůta splatnosti se tímto přerušuje a objednatel se nedostává do prodlení s povinností uhradit chybně vystavenou fakturu. Zhotovitel je povinen vystavit fakturu opravenou, s uvedením nové lhůty splatnosti v celé původní délce.</w:t>
      </w:r>
    </w:p>
    <w:p w14:paraId="665B6BAD" w14:textId="77777777" w:rsidR="00D95C84" w:rsidRDefault="00D95C84" w:rsidP="00501F85">
      <w:pPr>
        <w:ind w:left="1416" w:hanging="849"/>
        <w:jc w:val="both"/>
        <w:rPr>
          <w:rFonts w:ascii="Tahoma" w:hAnsi="Tahoma" w:cs="Tahoma"/>
          <w:sz w:val="20"/>
          <w:szCs w:val="20"/>
        </w:rPr>
      </w:pPr>
    </w:p>
    <w:p w14:paraId="5C3EA742" w14:textId="5781D2F3" w:rsidR="00501F85" w:rsidRDefault="00501F85" w:rsidP="00501F85">
      <w:pPr>
        <w:ind w:left="1416" w:hanging="849"/>
        <w:jc w:val="both"/>
        <w:rPr>
          <w:rFonts w:ascii="Tahoma" w:hAnsi="Tahoma" w:cs="Tahoma"/>
          <w:sz w:val="20"/>
          <w:szCs w:val="20"/>
        </w:rPr>
      </w:pPr>
      <w:r>
        <w:rPr>
          <w:rFonts w:ascii="Tahoma" w:hAnsi="Tahoma" w:cs="Tahoma"/>
          <w:sz w:val="20"/>
          <w:szCs w:val="20"/>
        </w:rPr>
        <w:t>5.</w:t>
      </w:r>
      <w:r w:rsidR="00FE4D95">
        <w:rPr>
          <w:rFonts w:ascii="Tahoma" w:hAnsi="Tahoma" w:cs="Tahoma"/>
          <w:sz w:val="20"/>
          <w:szCs w:val="20"/>
        </w:rPr>
        <w:t>6</w:t>
      </w:r>
      <w:r>
        <w:rPr>
          <w:rFonts w:ascii="Tahoma" w:hAnsi="Tahoma" w:cs="Tahoma"/>
          <w:sz w:val="20"/>
          <w:szCs w:val="20"/>
        </w:rPr>
        <w:t>.</w:t>
      </w:r>
      <w:r w:rsidR="00E35CCD">
        <w:rPr>
          <w:rFonts w:ascii="Tahoma" w:hAnsi="Tahoma" w:cs="Tahoma"/>
          <w:sz w:val="20"/>
          <w:szCs w:val="20"/>
        </w:rPr>
        <w:t>3</w:t>
      </w:r>
      <w:r>
        <w:rPr>
          <w:rFonts w:ascii="Tahoma" w:hAnsi="Tahoma" w:cs="Tahoma"/>
          <w:sz w:val="20"/>
          <w:szCs w:val="20"/>
        </w:rPr>
        <w:tab/>
        <w:t xml:space="preserve">Splatnost faktur je stanovena </w:t>
      </w:r>
      <w:r w:rsidRPr="00A355D4">
        <w:rPr>
          <w:rFonts w:ascii="Tahoma" w:hAnsi="Tahoma" w:cs="Tahoma"/>
          <w:sz w:val="20"/>
          <w:szCs w:val="20"/>
        </w:rPr>
        <w:t xml:space="preserve">na </w:t>
      </w:r>
      <w:r w:rsidR="004511CA">
        <w:rPr>
          <w:rFonts w:ascii="Tahoma" w:hAnsi="Tahoma" w:cs="Tahoma"/>
          <w:sz w:val="20"/>
          <w:szCs w:val="20"/>
        </w:rPr>
        <w:t>30</w:t>
      </w:r>
      <w:r w:rsidR="004511CA" w:rsidRPr="00A355D4">
        <w:rPr>
          <w:rFonts w:ascii="Tahoma" w:hAnsi="Tahoma" w:cs="Tahoma"/>
          <w:sz w:val="20"/>
          <w:szCs w:val="20"/>
        </w:rPr>
        <w:t xml:space="preserve"> </w:t>
      </w:r>
      <w:r w:rsidRPr="00A355D4">
        <w:rPr>
          <w:rFonts w:ascii="Tahoma" w:hAnsi="Tahoma" w:cs="Tahoma"/>
          <w:sz w:val="20"/>
          <w:szCs w:val="20"/>
        </w:rPr>
        <w:t>dnů</w:t>
      </w:r>
      <w:r w:rsidRPr="001D1851">
        <w:rPr>
          <w:rFonts w:ascii="Tahoma" w:hAnsi="Tahoma" w:cs="Tahoma"/>
          <w:sz w:val="20"/>
          <w:szCs w:val="20"/>
        </w:rPr>
        <w:t xml:space="preserve"> od vystavení faktury. Vystavená</w:t>
      </w:r>
      <w:r>
        <w:rPr>
          <w:rFonts w:ascii="Tahoma" w:hAnsi="Tahoma" w:cs="Tahoma"/>
          <w:sz w:val="20"/>
          <w:szCs w:val="20"/>
        </w:rPr>
        <w:t xml:space="preserve"> faktura musí být doručena objednateli do 3 pracovních dnů od jejího vystavení. V případě pozdějšího doručení se o tuto dobu prodlužuje doba splatnosti faktury.</w:t>
      </w:r>
    </w:p>
    <w:p w14:paraId="58E7FF41" w14:textId="77777777" w:rsidR="00CB1BD7" w:rsidRDefault="00CB1BD7" w:rsidP="00501F85">
      <w:pPr>
        <w:ind w:left="1416" w:hanging="849"/>
        <w:jc w:val="both"/>
        <w:rPr>
          <w:rFonts w:ascii="Tahoma" w:hAnsi="Tahoma" w:cs="Tahoma"/>
          <w:sz w:val="20"/>
          <w:szCs w:val="20"/>
        </w:rPr>
      </w:pPr>
    </w:p>
    <w:p w14:paraId="1D6E43C5" w14:textId="625B5CD6" w:rsidR="00501F85" w:rsidRDefault="00501F85" w:rsidP="00501F85">
      <w:pPr>
        <w:ind w:left="1416" w:hanging="849"/>
        <w:jc w:val="both"/>
        <w:rPr>
          <w:rFonts w:ascii="Tahoma" w:hAnsi="Tahoma" w:cs="Tahoma"/>
          <w:sz w:val="20"/>
          <w:szCs w:val="20"/>
        </w:rPr>
      </w:pPr>
      <w:r>
        <w:rPr>
          <w:rFonts w:ascii="Tahoma" w:hAnsi="Tahoma" w:cs="Tahoma"/>
          <w:sz w:val="20"/>
          <w:szCs w:val="20"/>
        </w:rPr>
        <w:t>5.</w:t>
      </w:r>
      <w:r w:rsidR="00FE4D95">
        <w:rPr>
          <w:rFonts w:ascii="Tahoma" w:hAnsi="Tahoma" w:cs="Tahoma"/>
          <w:sz w:val="20"/>
          <w:szCs w:val="20"/>
        </w:rPr>
        <w:t>6</w:t>
      </w:r>
      <w:r>
        <w:rPr>
          <w:rFonts w:ascii="Tahoma" w:hAnsi="Tahoma" w:cs="Tahoma"/>
          <w:sz w:val="20"/>
          <w:szCs w:val="20"/>
        </w:rPr>
        <w:t>.</w:t>
      </w:r>
      <w:r w:rsidR="00E35CCD">
        <w:rPr>
          <w:rFonts w:ascii="Tahoma" w:hAnsi="Tahoma" w:cs="Tahoma"/>
          <w:sz w:val="20"/>
          <w:szCs w:val="20"/>
        </w:rPr>
        <w:t>4</w:t>
      </w:r>
      <w:r>
        <w:rPr>
          <w:rFonts w:ascii="Tahoma" w:hAnsi="Tahoma" w:cs="Tahoma"/>
          <w:sz w:val="20"/>
          <w:szCs w:val="20"/>
        </w:rPr>
        <w:tab/>
        <w:t>Lhůta splatnosti se považuje za zachovanou, pokud objednatel v této lhůtě zadal příkaz k úhradě bezhotovostním převodem, přičemž tento příkaz byl bankou přijat a na jeho základě došlo následně ke standardnímu připsání fakturované částky na účet zhotovitele.</w:t>
      </w:r>
    </w:p>
    <w:p w14:paraId="370C68DE" w14:textId="77777777" w:rsidR="00140FBD" w:rsidRDefault="00140FBD" w:rsidP="000C3778">
      <w:pPr>
        <w:pStyle w:val="Odstavecseseznamem"/>
        <w:rPr>
          <w:rFonts w:ascii="Tahoma" w:hAnsi="Tahoma" w:cs="Tahoma"/>
          <w:sz w:val="20"/>
          <w:szCs w:val="20"/>
        </w:rPr>
      </w:pPr>
    </w:p>
    <w:p w14:paraId="721FCBF6" w14:textId="02F94BFF" w:rsidR="000C3778" w:rsidRDefault="000C3778" w:rsidP="00C53879">
      <w:pPr>
        <w:spacing w:before="120"/>
        <w:jc w:val="center"/>
        <w:rPr>
          <w:rFonts w:ascii="Tahoma" w:hAnsi="Tahoma" w:cs="Tahoma"/>
          <w:b/>
          <w:sz w:val="20"/>
          <w:szCs w:val="20"/>
        </w:rPr>
      </w:pPr>
      <w:r w:rsidRPr="001522F6">
        <w:rPr>
          <w:rFonts w:ascii="Tahoma" w:hAnsi="Tahoma" w:cs="Tahoma"/>
          <w:b/>
          <w:sz w:val="20"/>
          <w:szCs w:val="20"/>
        </w:rPr>
        <w:t xml:space="preserve">VI. </w:t>
      </w:r>
    </w:p>
    <w:p w14:paraId="48E088DD" w14:textId="77777777" w:rsidR="000C3778" w:rsidRDefault="000C3778" w:rsidP="000C3778">
      <w:pPr>
        <w:jc w:val="center"/>
        <w:rPr>
          <w:rFonts w:ascii="Tahoma" w:hAnsi="Tahoma" w:cs="Tahoma"/>
          <w:b/>
          <w:sz w:val="20"/>
          <w:szCs w:val="20"/>
        </w:rPr>
      </w:pPr>
      <w:r>
        <w:rPr>
          <w:rFonts w:ascii="Tahoma" w:hAnsi="Tahoma" w:cs="Tahoma"/>
          <w:b/>
          <w:sz w:val="20"/>
          <w:szCs w:val="20"/>
        </w:rPr>
        <w:t>Lhůty provádění díla</w:t>
      </w:r>
    </w:p>
    <w:p w14:paraId="68EF60B9" w14:textId="77777777" w:rsidR="000C3778" w:rsidRDefault="000C3778" w:rsidP="000C3778">
      <w:pPr>
        <w:ind w:left="567" w:hanging="567"/>
        <w:jc w:val="both"/>
        <w:rPr>
          <w:rFonts w:ascii="Tahoma" w:hAnsi="Tahoma" w:cs="Tahoma"/>
          <w:b/>
          <w:bCs/>
          <w:sz w:val="20"/>
          <w:szCs w:val="20"/>
        </w:rPr>
      </w:pPr>
    </w:p>
    <w:p w14:paraId="4853FC28" w14:textId="77777777" w:rsidR="00A2094B" w:rsidRDefault="00A2094B" w:rsidP="00A2094B">
      <w:pPr>
        <w:ind w:left="567" w:hanging="567"/>
        <w:jc w:val="both"/>
        <w:rPr>
          <w:rFonts w:ascii="Tahoma" w:hAnsi="Tahoma" w:cs="Tahoma"/>
          <w:b/>
          <w:bCs/>
          <w:sz w:val="20"/>
          <w:szCs w:val="20"/>
        </w:rPr>
      </w:pPr>
      <w:r>
        <w:rPr>
          <w:rFonts w:ascii="Tahoma" w:hAnsi="Tahoma" w:cs="Tahoma"/>
          <w:b/>
          <w:bCs/>
          <w:sz w:val="20"/>
          <w:szCs w:val="20"/>
        </w:rPr>
        <w:t>6.1</w:t>
      </w:r>
      <w:r>
        <w:rPr>
          <w:rFonts w:ascii="Tahoma" w:hAnsi="Tahoma" w:cs="Tahoma"/>
          <w:b/>
          <w:bCs/>
          <w:sz w:val="20"/>
          <w:szCs w:val="20"/>
        </w:rPr>
        <w:tab/>
        <w:t>Závazné lhůty</w:t>
      </w:r>
    </w:p>
    <w:p w14:paraId="58FD6678" w14:textId="77777777" w:rsidR="00A2094B" w:rsidRDefault="00A2094B" w:rsidP="00A2094B">
      <w:pPr>
        <w:ind w:left="567" w:hanging="567"/>
        <w:jc w:val="both"/>
        <w:rPr>
          <w:rFonts w:ascii="Tahoma" w:hAnsi="Tahoma" w:cs="Tahoma"/>
          <w:b/>
          <w:bCs/>
          <w:sz w:val="20"/>
          <w:szCs w:val="20"/>
        </w:rPr>
      </w:pPr>
    </w:p>
    <w:p w14:paraId="0C50DE91" w14:textId="32A06DCD" w:rsidR="00A2094B" w:rsidRDefault="00A2094B" w:rsidP="00A2094B">
      <w:pPr>
        <w:ind w:left="1416" w:hanging="852"/>
        <w:jc w:val="both"/>
        <w:rPr>
          <w:rFonts w:ascii="Tahoma" w:hAnsi="Tahoma" w:cs="Tahoma"/>
          <w:sz w:val="20"/>
          <w:szCs w:val="20"/>
        </w:rPr>
      </w:pPr>
      <w:r w:rsidRPr="00E66DFE">
        <w:rPr>
          <w:rFonts w:ascii="Tahoma" w:hAnsi="Tahoma" w:cs="Tahoma"/>
          <w:sz w:val="20"/>
          <w:szCs w:val="20"/>
        </w:rPr>
        <w:t>6.</w:t>
      </w:r>
      <w:r>
        <w:rPr>
          <w:rFonts w:ascii="Tahoma" w:hAnsi="Tahoma" w:cs="Tahoma"/>
          <w:sz w:val="20"/>
          <w:szCs w:val="20"/>
        </w:rPr>
        <w:t>1</w:t>
      </w:r>
      <w:r w:rsidRPr="00E66DFE">
        <w:rPr>
          <w:rFonts w:ascii="Tahoma" w:hAnsi="Tahoma" w:cs="Tahoma"/>
          <w:sz w:val="20"/>
          <w:szCs w:val="20"/>
        </w:rPr>
        <w:t>.</w:t>
      </w:r>
      <w:r>
        <w:rPr>
          <w:rFonts w:ascii="Tahoma" w:hAnsi="Tahoma" w:cs="Tahoma"/>
          <w:sz w:val="20"/>
          <w:szCs w:val="20"/>
        </w:rPr>
        <w:t>1</w:t>
      </w:r>
      <w:r w:rsidRPr="00E66DFE">
        <w:rPr>
          <w:rFonts w:ascii="Tahoma" w:hAnsi="Tahoma" w:cs="Tahoma"/>
          <w:sz w:val="20"/>
          <w:szCs w:val="20"/>
        </w:rPr>
        <w:tab/>
      </w:r>
      <w:r>
        <w:rPr>
          <w:rFonts w:ascii="Tahoma" w:hAnsi="Tahoma" w:cs="Tahoma"/>
          <w:sz w:val="20"/>
          <w:szCs w:val="20"/>
        </w:rPr>
        <w:t>Zhotovitel</w:t>
      </w:r>
      <w:r w:rsidRPr="00E66DFE">
        <w:rPr>
          <w:rFonts w:ascii="Tahoma" w:hAnsi="Tahoma" w:cs="Tahoma"/>
          <w:sz w:val="20"/>
          <w:szCs w:val="20"/>
        </w:rPr>
        <w:t xml:space="preserve"> </w:t>
      </w:r>
      <w:r>
        <w:rPr>
          <w:rFonts w:ascii="Tahoma" w:hAnsi="Tahoma" w:cs="Tahoma"/>
          <w:sz w:val="20"/>
          <w:szCs w:val="20"/>
        </w:rPr>
        <w:t xml:space="preserve">je povinen zahájit provádění prací </w:t>
      </w:r>
      <w:r w:rsidRPr="002754E1">
        <w:rPr>
          <w:rFonts w:ascii="Tahoma" w:hAnsi="Tahoma" w:cs="Tahoma"/>
          <w:sz w:val="20"/>
          <w:szCs w:val="20"/>
        </w:rPr>
        <w:t xml:space="preserve">do </w:t>
      </w:r>
      <w:r w:rsidR="00DE17F7">
        <w:rPr>
          <w:rFonts w:ascii="Tahoma" w:hAnsi="Tahoma" w:cs="Tahoma"/>
          <w:sz w:val="20"/>
          <w:szCs w:val="20"/>
        </w:rPr>
        <w:t>5</w:t>
      </w:r>
      <w:r w:rsidRPr="002754E1">
        <w:rPr>
          <w:rFonts w:ascii="Tahoma" w:hAnsi="Tahoma" w:cs="Tahoma"/>
          <w:sz w:val="20"/>
          <w:szCs w:val="20"/>
        </w:rPr>
        <w:t>pracovních dnů po</w:t>
      </w:r>
      <w:r>
        <w:rPr>
          <w:rFonts w:ascii="Tahoma" w:hAnsi="Tahoma" w:cs="Tahoma"/>
          <w:sz w:val="20"/>
          <w:szCs w:val="20"/>
        </w:rPr>
        <w:t> </w:t>
      </w:r>
      <w:r w:rsidRPr="002754E1">
        <w:rPr>
          <w:rFonts w:ascii="Tahoma" w:hAnsi="Tahoma" w:cs="Tahoma"/>
          <w:sz w:val="20"/>
          <w:szCs w:val="20"/>
        </w:rPr>
        <w:t xml:space="preserve">doručení </w:t>
      </w:r>
      <w:r>
        <w:rPr>
          <w:rFonts w:ascii="Tahoma" w:hAnsi="Tahoma" w:cs="Tahoma"/>
          <w:sz w:val="20"/>
          <w:szCs w:val="20"/>
        </w:rPr>
        <w:t xml:space="preserve">písemné výzvy objednatele k zahájení stavebních prací. Neučiní-li tak, bude za první den lhůty provádění díla počítán 3. pracovní den po doručení písemné výzvy objednatele.  </w:t>
      </w:r>
    </w:p>
    <w:p w14:paraId="15771368" w14:textId="77777777" w:rsidR="00A2094B" w:rsidRDefault="00A2094B" w:rsidP="00A2094B">
      <w:pPr>
        <w:ind w:left="2832" w:hanging="1416"/>
        <w:jc w:val="both"/>
        <w:rPr>
          <w:rFonts w:ascii="Tahoma" w:hAnsi="Tahoma" w:cs="Tahoma"/>
          <w:sz w:val="20"/>
          <w:szCs w:val="20"/>
        </w:rPr>
      </w:pPr>
    </w:p>
    <w:p w14:paraId="14302F23" w14:textId="77777777" w:rsidR="00A2094B" w:rsidRDefault="00A2094B" w:rsidP="00A2094B">
      <w:pPr>
        <w:ind w:left="1416" w:hanging="852"/>
        <w:jc w:val="both"/>
        <w:rPr>
          <w:rFonts w:ascii="Tahoma" w:hAnsi="Tahoma" w:cs="Tahoma"/>
          <w:sz w:val="20"/>
          <w:szCs w:val="20"/>
        </w:rPr>
      </w:pPr>
      <w:r>
        <w:rPr>
          <w:rFonts w:ascii="Tahoma" w:hAnsi="Tahoma" w:cs="Tahoma"/>
          <w:sz w:val="20"/>
          <w:szCs w:val="20"/>
        </w:rPr>
        <w:t>6.1.2</w:t>
      </w:r>
      <w:r>
        <w:rPr>
          <w:rFonts w:ascii="Tahoma" w:hAnsi="Tahoma" w:cs="Tahoma"/>
          <w:sz w:val="20"/>
          <w:szCs w:val="20"/>
        </w:rPr>
        <w:tab/>
        <w:t xml:space="preserve">Zhotovitel je povinen informovat objednatele o dni zahájení stavebních prací, nebude-li tato informace vyplývat z jiných písemných podkladů (např. protokol o předání staveniště).  </w:t>
      </w:r>
    </w:p>
    <w:p w14:paraId="178D0797" w14:textId="77777777" w:rsidR="00A2094B" w:rsidRDefault="00A2094B" w:rsidP="00A2094B">
      <w:pPr>
        <w:ind w:left="2832" w:hanging="1416"/>
        <w:jc w:val="both"/>
        <w:rPr>
          <w:rFonts w:ascii="Tahoma" w:hAnsi="Tahoma" w:cs="Tahoma"/>
          <w:sz w:val="20"/>
          <w:szCs w:val="20"/>
        </w:rPr>
      </w:pPr>
    </w:p>
    <w:p w14:paraId="6CEB6D14" w14:textId="7BF87152" w:rsidR="00125C05" w:rsidRPr="00A62443" w:rsidRDefault="000033B8" w:rsidP="000033B8">
      <w:pPr>
        <w:ind w:left="1416" w:hanging="852"/>
        <w:jc w:val="both"/>
        <w:rPr>
          <w:rFonts w:ascii="Tahoma" w:hAnsi="Tahoma" w:cs="Tahoma"/>
          <w:sz w:val="20"/>
          <w:szCs w:val="20"/>
        </w:rPr>
      </w:pPr>
      <w:r>
        <w:rPr>
          <w:rFonts w:ascii="Tahoma" w:hAnsi="Tahoma" w:cs="Tahoma"/>
          <w:sz w:val="20"/>
          <w:szCs w:val="20"/>
        </w:rPr>
        <w:t>6.1.3</w:t>
      </w:r>
      <w:r>
        <w:rPr>
          <w:rFonts w:ascii="Tahoma" w:hAnsi="Tahoma" w:cs="Tahoma"/>
          <w:sz w:val="20"/>
          <w:szCs w:val="20"/>
        </w:rPr>
        <w:tab/>
      </w:r>
      <w:r w:rsidR="00A4227C">
        <w:rPr>
          <w:rFonts w:ascii="Tahoma" w:hAnsi="Tahoma" w:cs="Tahoma"/>
          <w:sz w:val="20"/>
          <w:szCs w:val="20"/>
        </w:rPr>
        <w:t>Celková doba plnění mezi zahájením a řádným dokončením a</w:t>
      </w:r>
      <w:r w:rsidR="0018473D">
        <w:rPr>
          <w:rFonts w:ascii="Tahoma" w:hAnsi="Tahoma" w:cs="Tahoma"/>
          <w:sz w:val="20"/>
          <w:szCs w:val="20"/>
        </w:rPr>
        <w:t> </w:t>
      </w:r>
      <w:r w:rsidR="00A4227C">
        <w:rPr>
          <w:rFonts w:ascii="Tahoma" w:hAnsi="Tahoma" w:cs="Tahoma"/>
          <w:sz w:val="20"/>
          <w:szCs w:val="20"/>
        </w:rPr>
        <w:t>předáním díla bez vad a</w:t>
      </w:r>
      <w:r w:rsidR="00670327">
        <w:rPr>
          <w:rFonts w:ascii="Tahoma" w:hAnsi="Tahoma" w:cs="Tahoma"/>
          <w:sz w:val="20"/>
          <w:szCs w:val="20"/>
        </w:rPr>
        <w:t> </w:t>
      </w:r>
      <w:r w:rsidR="00A4227C">
        <w:rPr>
          <w:rFonts w:ascii="Tahoma" w:hAnsi="Tahoma" w:cs="Tahoma"/>
          <w:sz w:val="20"/>
          <w:szCs w:val="20"/>
        </w:rPr>
        <w:t xml:space="preserve">nedodělků ve smyslu čl. XI této smlouvy </w:t>
      </w:r>
      <w:r w:rsidR="00A4227C" w:rsidRPr="00A652D7">
        <w:rPr>
          <w:rFonts w:ascii="Tahoma" w:hAnsi="Tahoma" w:cs="Tahoma"/>
          <w:sz w:val="20"/>
          <w:szCs w:val="20"/>
        </w:rPr>
        <w:t xml:space="preserve">činí </w:t>
      </w:r>
      <w:r w:rsidR="00A4227C" w:rsidRPr="008F00AF">
        <w:rPr>
          <w:rFonts w:ascii="Tahoma" w:hAnsi="Tahoma" w:cs="Tahoma"/>
          <w:sz w:val="20"/>
          <w:szCs w:val="20"/>
        </w:rPr>
        <w:t xml:space="preserve">max. </w:t>
      </w:r>
      <w:r w:rsidR="00670327">
        <w:rPr>
          <w:rFonts w:ascii="Tahoma" w:hAnsi="Tahoma" w:cs="Tahoma"/>
          <w:sz w:val="20"/>
          <w:szCs w:val="20"/>
        </w:rPr>
        <w:t>21</w:t>
      </w:r>
      <w:r w:rsidR="00670327" w:rsidRPr="00A62443">
        <w:rPr>
          <w:rFonts w:ascii="Tahoma" w:hAnsi="Tahoma" w:cs="Tahoma"/>
          <w:sz w:val="20"/>
          <w:szCs w:val="20"/>
        </w:rPr>
        <w:t xml:space="preserve">0 </w:t>
      </w:r>
      <w:r w:rsidR="00A4227C" w:rsidRPr="00A62443">
        <w:rPr>
          <w:rFonts w:ascii="Tahoma" w:hAnsi="Tahoma" w:cs="Tahoma"/>
          <w:sz w:val="20"/>
          <w:szCs w:val="20"/>
        </w:rPr>
        <w:t>kalendářních d</w:t>
      </w:r>
      <w:r w:rsidR="00563EAA" w:rsidRPr="00A62443">
        <w:rPr>
          <w:rFonts w:ascii="Tahoma" w:hAnsi="Tahoma" w:cs="Tahoma"/>
          <w:sz w:val="20"/>
          <w:szCs w:val="20"/>
        </w:rPr>
        <w:t>n</w:t>
      </w:r>
      <w:r w:rsidR="00596893" w:rsidRPr="00A62443">
        <w:rPr>
          <w:rFonts w:ascii="Tahoma" w:hAnsi="Tahoma" w:cs="Tahoma"/>
          <w:sz w:val="20"/>
          <w:szCs w:val="20"/>
        </w:rPr>
        <w:t>ů.</w:t>
      </w:r>
    </w:p>
    <w:p w14:paraId="4169C60D" w14:textId="77777777" w:rsidR="00F27246" w:rsidRPr="00A62443" w:rsidRDefault="00F27246" w:rsidP="00563EAA">
      <w:pPr>
        <w:ind w:left="708" w:firstLine="708"/>
        <w:jc w:val="both"/>
        <w:rPr>
          <w:rFonts w:ascii="Tahoma" w:hAnsi="Tahoma" w:cs="Tahoma"/>
          <w:sz w:val="20"/>
          <w:szCs w:val="20"/>
        </w:rPr>
      </w:pPr>
    </w:p>
    <w:p w14:paraId="58FB489C" w14:textId="77777777" w:rsidR="008546CB" w:rsidRDefault="00B80FA0" w:rsidP="008546CB">
      <w:pPr>
        <w:ind w:left="1416" w:hanging="849"/>
        <w:jc w:val="both"/>
        <w:rPr>
          <w:rFonts w:ascii="Tahoma" w:hAnsi="Tahoma" w:cs="Tahoma"/>
          <w:sz w:val="20"/>
          <w:szCs w:val="20"/>
        </w:rPr>
      </w:pPr>
      <w:r w:rsidRPr="00BC6719">
        <w:rPr>
          <w:rFonts w:ascii="Tahoma" w:hAnsi="Tahoma" w:cs="Tahoma"/>
          <w:sz w:val="20"/>
          <w:szCs w:val="20"/>
        </w:rPr>
        <w:t>6.1.4</w:t>
      </w:r>
      <w:r w:rsidRPr="00BC6719">
        <w:rPr>
          <w:rFonts w:ascii="Tahoma" w:hAnsi="Tahoma" w:cs="Tahoma"/>
          <w:sz w:val="20"/>
          <w:szCs w:val="20"/>
        </w:rPr>
        <w:tab/>
      </w:r>
      <w:r w:rsidR="008546CB" w:rsidRPr="00BC6719">
        <w:rPr>
          <w:rFonts w:ascii="Tahoma" w:hAnsi="Tahoma" w:cs="Tahoma"/>
          <w:sz w:val="20"/>
          <w:szCs w:val="20"/>
        </w:rPr>
        <w:t>Průběh prací je stanoven v Harmonogramu prací, který tvoří přílohu této smlouvy.</w:t>
      </w:r>
    </w:p>
    <w:p w14:paraId="1FF00DC4" w14:textId="77777777" w:rsidR="00CB4178" w:rsidRDefault="00CB4178" w:rsidP="008B3332">
      <w:pPr>
        <w:ind w:left="1416" w:hanging="852"/>
        <w:jc w:val="both"/>
        <w:rPr>
          <w:rFonts w:ascii="Tahoma" w:hAnsi="Tahoma" w:cs="Tahoma"/>
          <w:sz w:val="20"/>
          <w:szCs w:val="20"/>
        </w:rPr>
      </w:pPr>
    </w:p>
    <w:p w14:paraId="574CEDD8" w14:textId="77777777" w:rsidR="000C3778" w:rsidRDefault="000C3778" w:rsidP="000C3778">
      <w:pPr>
        <w:ind w:left="567" w:hanging="567"/>
        <w:jc w:val="both"/>
        <w:rPr>
          <w:rFonts w:ascii="Tahoma" w:hAnsi="Tahoma" w:cs="Tahoma"/>
          <w:b/>
          <w:bCs/>
          <w:sz w:val="20"/>
          <w:szCs w:val="20"/>
        </w:rPr>
      </w:pPr>
      <w:r>
        <w:rPr>
          <w:rFonts w:ascii="Tahoma" w:hAnsi="Tahoma" w:cs="Tahoma"/>
          <w:b/>
          <w:bCs/>
          <w:sz w:val="20"/>
          <w:szCs w:val="20"/>
        </w:rPr>
        <w:t>6.</w:t>
      </w:r>
      <w:r w:rsidR="006A18F6">
        <w:rPr>
          <w:rFonts w:ascii="Tahoma" w:hAnsi="Tahoma" w:cs="Tahoma"/>
          <w:b/>
          <w:bCs/>
          <w:sz w:val="20"/>
          <w:szCs w:val="20"/>
        </w:rPr>
        <w:t>2</w:t>
      </w:r>
      <w:r>
        <w:rPr>
          <w:rFonts w:ascii="Tahoma" w:hAnsi="Tahoma" w:cs="Tahoma"/>
          <w:b/>
          <w:bCs/>
          <w:sz w:val="20"/>
          <w:szCs w:val="20"/>
        </w:rPr>
        <w:tab/>
      </w:r>
      <w:r w:rsidR="009B6ECE">
        <w:rPr>
          <w:rFonts w:ascii="Tahoma" w:hAnsi="Tahoma" w:cs="Tahoma"/>
          <w:b/>
          <w:bCs/>
          <w:sz w:val="20"/>
          <w:szCs w:val="20"/>
        </w:rPr>
        <w:t xml:space="preserve">Předávací řízení ve lhůtě </w:t>
      </w:r>
      <w:r w:rsidR="00EB45B7">
        <w:rPr>
          <w:rFonts w:ascii="Tahoma" w:hAnsi="Tahoma" w:cs="Tahoma"/>
          <w:b/>
          <w:bCs/>
          <w:sz w:val="20"/>
          <w:szCs w:val="20"/>
        </w:rPr>
        <w:t xml:space="preserve"> </w:t>
      </w:r>
      <w:r>
        <w:rPr>
          <w:rFonts w:ascii="Tahoma" w:hAnsi="Tahoma" w:cs="Tahoma"/>
          <w:b/>
          <w:bCs/>
          <w:sz w:val="20"/>
          <w:szCs w:val="20"/>
        </w:rPr>
        <w:t xml:space="preserve"> </w:t>
      </w:r>
    </w:p>
    <w:p w14:paraId="3D4D68E9" w14:textId="77777777" w:rsidR="000C3778" w:rsidRDefault="000C3778" w:rsidP="000C3778">
      <w:pPr>
        <w:ind w:left="567" w:hanging="567"/>
        <w:jc w:val="both"/>
        <w:rPr>
          <w:rFonts w:ascii="Tahoma" w:hAnsi="Tahoma" w:cs="Tahoma"/>
          <w:b/>
          <w:bCs/>
          <w:sz w:val="20"/>
          <w:szCs w:val="20"/>
        </w:rPr>
      </w:pPr>
    </w:p>
    <w:p w14:paraId="5DBE8CA2" w14:textId="38C3A42E" w:rsidR="00D6430B" w:rsidRDefault="00D6430B" w:rsidP="00D6430B">
      <w:pPr>
        <w:ind w:left="1416" w:hanging="849"/>
        <w:jc w:val="both"/>
        <w:rPr>
          <w:rFonts w:ascii="Tahoma" w:hAnsi="Tahoma" w:cs="Tahoma"/>
          <w:sz w:val="20"/>
          <w:szCs w:val="20"/>
        </w:rPr>
      </w:pPr>
      <w:r>
        <w:rPr>
          <w:rFonts w:ascii="Tahoma" w:hAnsi="Tahoma" w:cs="Tahoma"/>
          <w:sz w:val="20"/>
          <w:szCs w:val="20"/>
        </w:rPr>
        <w:t>6.</w:t>
      </w:r>
      <w:r w:rsidR="006A18F6">
        <w:rPr>
          <w:rFonts w:ascii="Tahoma" w:hAnsi="Tahoma" w:cs="Tahoma"/>
          <w:sz w:val="20"/>
          <w:szCs w:val="20"/>
        </w:rPr>
        <w:t>2</w:t>
      </w:r>
      <w:r w:rsidR="000C616E">
        <w:rPr>
          <w:rFonts w:ascii="Tahoma" w:hAnsi="Tahoma" w:cs="Tahoma"/>
          <w:sz w:val="20"/>
          <w:szCs w:val="20"/>
        </w:rPr>
        <w:t>.1</w:t>
      </w:r>
      <w:r>
        <w:rPr>
          <w:rFonts w:ascii="Tahoma" w:hAnsi="Tahoma" w:cs="Tahoma"/>
          <w:sz w:val="20"/>
          <w:szCs w:val="20"/>
        </w:rPr>
        <w:tab/>
        <w:t xml:space="preserve">Lhůty </w:t>
      </w:r>
      <w:r w:rsidR="009B71CA">
        <w:rPr>
          <w:rFonts w:ascii="Tahoma" w:hAnsi="Tahoma" w:cs="Tahoma"/>
          <w:sz w:val="20"/>
          <w:szCs w:val="20"/>
        </w:rPr>
        <w:t xml:space="preserve">provádění </w:t>
      </w:r>
      <w:r w:rsidR="00B0233E">
        <w:rPr>
          <w:rFonts w:ascii="Tahoma" w:hAnsi="Tahoma" w:cs="Tahoma"/>
          <w:sz w:val="20"/>
          <w:szCs w:val="20"/>
        </w:rPr>
        <w:t>díla</w:t>
      </w:r>
      <w:r w:rsidR="009B71CA">
        <w:rPr>
          <w:rFonts w:ascii="Tahoma" w:hAnsi="Tahoma" w:cs="Tahoma"/>
          <w:sz w:val="20"/>
          <w:szCs w:val="20"/>
        </w:rPr>
        <w:t xml:space="preserve"> </w:t>
      </w:r>
      <w:r>
        <w:rPr>
          <w:rFonts w:ascii="Tahoma" w:hAnsi="Tahoma" w:cs="Tahoma"/>
          <w:sz w:val="20"/>
          <w:szCs w:val="20"/>
        </w:rPr>
        <w:t>jsou stanoveny výslovně vč. času nezbytného pro realizaci předávacího řízení</w:t>
      </w:r>
      <w:r w:rsidR="007214DB">
        <w:rPr>
          <w:rFonts w:ascii="Tahoma" w:hAnsi="Tahoma" w:cs="Tahoma"/>
          <w:sz w:val="20"/>
          <w:szCs w:val="20"/>
        </w:rPr>
        <w:t xml:space="preserve"> </w:t>
      </w:r>
      <w:r w:rsidRPr="00D36BA2">
        <w:rPr>
          <w:rFonts w:ascii="Tahoma" w:hAnsi="Tahoma" w:cs="Tahoma"/>
          <w:sz w:val="20"/>
          <w:szCs w:val="20"/>
        </w:rPr>
        <w:t>a čas</w:t>
      </w:r>
      <w:r>
        <w:rPr>
          <w:rFonts w:ascii="Tahoma" w:hAnsi="Tahoma" w:cs="Tahoma"/>
          <w:sz w:val="20"/>
          <w:szCs w:val="20"/>
        </w:rPr>
        <w:t>u</w:t>
      </w:r>
      <w:r w:rsidRPr="00D36BA2">
        <w:rPr>
          <w:rFonts w:ascii="Tahoma" w:hAnsi="Tahoma" w:cs="Tahoma"/>
          <w:sz w:val="20"/>
          <w:szCs w:val="20"/>
        </w:rPr>
        <w:t xml:space="preserve"> nezbytn</w:t>
      </w:r>
      <w:r>
        <w:rPr>
          <w:rFonts w:ascii="Tahoma" w:hAnsi="Tahoma" w:cs="Tahoma"/>
          <w:sz w:val="20"/>
          <w:szCs w:val="20"/>
        </w:rPr>
        <w:t>ého</w:t>
      </w:r>
      <w:r w:rsidRPr="00D36BA2">
        <w:rPr>
          <w:rFonts w:ascii="Tahoma" w:hAnsi="Tahoma" w:cs="Tahoma"/>
          <w:sz w:val="20"/>
          <w:szCs w:val="20"/>
        </w:rPr>
        <w:t xml:space="preserve"> pro převzetí </w:t>
      </w:r>
      <w:r w:rsidR="009B71CA">
        <w:rPr>
          <w:rFonts w:ascii="Tahoma" w:hAnsi="Tahoma" w:cs="Tahoma"/>
          <w:sz w:val="20"/>
          <w:szCs w:val="20"/>
        </w:rPr>
        <w:t xml:space="preserve">díla </w:t>
      </w:r>
      <w:r w:rsidRPr="00D36BA2">
        <w:rPr>
          <w:rFonts w:ascii="Tahoma" w:hAnsi="Tahoma" w:cs="Tahoma"/>
          <w:sz w:val="20"/>
          <w:szCs w:val="20"/>
        </w:rPr>
        <w:t>objednatelem</w:t>
      </w:r>
      <w:r>
        <w:rPr>
          <w:rFonts w:ascii="Tahoma" w:hAnsi="Tahoma" w:cs="Tahoma"/>
          <w:sz w:val="20"/>
          <w:szCs w:val="20"/>
        </w:rPr>
        <w:t>.</w:t>
      </w:r>
    </w:p>
    <w:p w14:paraId="72260275" w14:textId="77777777" w:rsidR="006D4495" w:rsidRDefault="006D4495" w:rsidP="00D6430B">
      <w:pPr>
        <w:ind w:left="1416" w:hanging="849"/>
        <w:jc w:val="both"/>
        <w:rPr>
          <w:rFonts w:ascii="Tahoma" w:hAnsi="Tahoma" w:cs="Tahoma"/>
          <w:sz w:val="20"/>
          <w:szCs w:val="20"/>
        </w:rPr>
      </w:pPr>
    </w:p>
    <w:p w14:paraId="5D3AD00F" w14:textId="03B7753D" w:rsidR="00524F55" w:rsidRDefault="006D4495" w:rsidP="00D6430B">
      <w:pPr>
        <w:ind w:left="1416" w:hanging="849"/>
        <w:jc w:val="both"/>
        <w:rPr>
          <w:rFonts w:ascii="Tahoma" w:hAnsi="Tahoma" w:cs="Tahoma"/>
          <w:sz w:val="20"/>
          <w:szCs w:val="20"/>
        </w:rPr>
      </w:pPr>
      <w:r>
        <w:rPr>
          <w:rFonts w:ascii="Tahoma" w:hAnsi="Tahoma" w:cs="Tahoma"/>
          <w:sz w:val="20"/>
          <w:szCs w:val="20"/>
        </w:rPr>
        <w:t>6.2.2</w:t>
      </w:r>
      <w:r>
        <w:rPr>
          <w:rFonts w:ascii="Tahoma" w:hAnsi="Tahoma" w:cs="Tahoma"/>
          <w:sz w:val="20"/>
          <w:szCs w:val="20"/>
        </w:rPr>
        <w:tab/>
        <w:t xml:space="preserve">Smluvní strany berou výslovně na vědomí, že </w:t>
      </w:r>
      <w:r w:rsidR="00C85F11">
        <w:rPr>
          <w:rFonts w:ascii="Tahoma" w:hAnsi="Tahoma" w:cs="Tahoma"/>
          <w:sz w:val="20"/>
          <w:szCs w:val="20"/>
        </w:rPr>
        <w:t xml:space="preserve">za pozdní předání díla bude </w:t>
      </w:r>
      <w:r w:rsidR="00D74CA6">
        <w:rPr>
          <w:rFonts w:ascii="Tahoma" w:hAnsi="Tahoma" w:cs="Tahoma"/>
          <w:sz w:val="20"/>
          <w:szCs w:val="20"/>
        </w:rPr>
        <w:t>považováno</w:t>
      </w:r>
      <w:r w:rsidR="00C85F11">
        <w:rPr>
          <w:rFonts w:ascii="Tahoma" w:hAnsi="Tahoma" w:cs="Tahoma"/>
          <w:sz w:val="20"/>
          <w:szCs w:val="20"/>
        </w:rPr>
        <w:t xml:space="preserve"> i</w:t>
      </w:r>
      <w:r w:rsidR="00F965A6">
        <w:rPr>
          <w:rFonts w:ascii="Tahoma" w:hAnsi="Tahoma" w:cs="Tahoma"/>
          <w:sz w:val="20"/>
          <w:szCs w:val="20"/>
        </w:rPr>
        <w:t> </w:t>
      </w:r>
      <w:r w:rsidR="00C85F11">
        <w:rPr>
          <w:rFonts w:ascii="Tahoma" w:hAnsi="Tahoma" w:cs="Tahoma"/>
          <w:sz w:val="20"/>
          <w:szCs w:val="20"/>
        </w:rPr>
        <w:t>předání</w:t>
      </w:r>
      <w:r w:rsidR="00C216BE">
        <w:rPr>
          <w:rFonts w:ascii="Tahoma" w:hAnsi="Tahoma" w:cs="Tahoma"/>
          <w:sz w:val="20"/>
          <w:szCs w:val="20"/>
        </w:rPr>
        <w:t xml:space="preserve"> </w:t>
      </w:r>
      <w:r w:rsidR="00B0233E">
        <w:rPr>
          <w:rFonts w:ascii="Tahoma" w:hAnsi="Tahoma" w:cs="Tahoma"/>
          <w:sz w:val="20"/>
          <w:szCs w:val="20"/>
        </w:rPr>
        <w:t xml:space="preserve">díla </w:t>
      </w:r>
      <w:r w:rsidR="00C216BE">
        <w:rPr>
          <w:rFonts w:ascii="Tahoma" w:hAnsi="Tahoma" w:cs="Tahoma"/>
          <w:sz w:val="20"/>
          <w:szCs w:val="20"/>
        </w:rPr>
        <w:t xml:space="preserve">sice </w:t>
      </w:r>
      <w:r w:rsidR="00C85F11">
        <w:rPr>
          <w:rFonts w:ascii="Tahoma" w:hAnsi="Tahoma" w:cs="Tahoma"/>
          <w:sz w:val="20"/>
          <w:szCs w:val="20"/>
        </w:rPr>
        <w:t>zahájen</w:t>
      </w:r>
      <w:r w:rsidR="00C216BE">
        <w:rPr>
          <w:rFonts w:ascii="Tahoma" w:hAnsi="Tahoma" w:cs="Tahoma"/>
          <w:sz w:val="20"/>
          <w:szCs w:val="20"/>
        </w:rPr>
        <w:t>é</w:t>
      </w:r>
      <w:r w:rsidR="00C85F11">
        <w:rPr>
          <w:rFonts w:ascii="Tahoma" w:hAnsi="Tahoma" w:cs="Tahoma"/>
          <w:sz w:val="20"/>
          <w:szCs w:val="20"/>
        </w:rPr>
        <w:t xml:space="preserve"> ve lhůtě pro provedení díla, a</w:t>
      </w:r>
      <w:r w:rsidR="00C216BE">
        <w:rPr>
          <w:rFonts w:ascii="Tahoma" w:hAnsi="Tahoma" w:cs="Tahoma"/>
          <w:sz w:val="20"/>
          <w:szCs w:val="20"/>
        </w:rPr>
        <w:t>le dokončené až</w:t>
      </w:r>
      <w:r w:rsidR="00C85F11">
        <w:rPr>
          <w:rFonts w:ascii="Tahoma" w:hAnsi="Tahoma" w:cs="Tahoma"/>
          <w:sz w:val="20"/>
          <w:szCs w:val="20"/>
        </w:rPr>
        <w:t xml:space="preserve"> po skončení této lhůty</w:t>
      </w:r>
      <w:r w:rsidR="00B71479">
        <w:rPr>
          <w:rFonts w:ascii="Tahoma" w:hAnsi="Tahoma" w:cs="Tahoma"/>
          <w:sz w:val="20"/>
          <w:szCs w:val="20"/>
        </w:rPr>
        <w:t xml:space="preserve">, nebude-li takové opoždění způsobeno porušením povinností </w:t>
      </w:r>
      <w:r w:rsidR="002549C0">
        <w:rPr>
          <w:rFonts w:ascii="Tahoma" w:hAnsi="Tahoma" w:cs="Tahoma"/>
          <w:sz w:val="20"/>
          <w:szCs w:val="20"/>
        </w:rPr>
        <w:t xml:space="preserve">nebo nedostatkem součinnosti </w:t>
      </w:r>
      <w:r w:rsidR="00B71479">
        <w:rPr>
          <w:rFonts w:ascii="Tahoma" w:hAnsi="Tahoma" w:cs="Tahoma"/>
          <w:sz w:val="20"/>
          <w:szCs w:val="20"/>
        </w:rPr>
        <w:t>na</w:t>
      </w:r>
      <w:r w:rsidR="00F965A6">
        <w:rPr>
          <w:rFonts w:ascii="Tahoma" w:hAnsi="Tahoma" w:cs="Tahoma"/>
          <w:sz w:val="20"/>
          <w:szCs w:val="20"/>
        </w:rPr>
        <w:t> </w:t>
      </w:r>
      <w:r w:rsidR="00B71479">
        <w:rPr>
          <w:rFonts w:ascii="Tahoma" w:hAnsi="Tahoma" w:cs="Tahoma"/>
          <w:sz w:val="20"/>
          <w:szCs w:val="20"/>
        </w:rPr>
        <w:t xml:space="preserve">straně objednatele. </w:t>
      </w:r>
    </w:p>
    <w:p w14:paraId="2E3CFC75" w14:textId="77777777" w:rsidR="00524F55" w:rsidRDefault="00524F55" w:rsidP="00D6430B">
      <w:pPr>
        <w:ind w:left="1416" w:hanging="849"/>
        <w:jc w:val="both"/>
        <w:rPr>
          <w:rFonts w:ascii="Tahoma" w:hAnsi="Tahoma" w:cs="Tahoma"/>
          <w:sz w:val="20"/>
          <w:szCs w:val="20"/>
        </w:rPr>
      </w:pPr>
    </w:p>
    <w:p w14:paraId="4E2F728A" w14:textId="77777777" w:rsidR="006A18F6" w:rsidRPr="00334C6A" w:rsidRDefault="006A18F6" w:rsidP="006A18F6">
      <w:pPr>
        <w:ind w:left="567" w:hanging="567"/>
        <w:jc w:val="both"/>
        <w:rPr>
          <w:rFonts w:ascii="Tahoma" w:hAnsi="Tahoma" w:cs="Tahoma"/>
          <w:sz w:val="20"/>
          <w:szCs w:val="20"/>
        </w:rPr>
      </w:pPr>
      <w:r w:rsidRPr="00334C6A">
        <w:rPr>
          <w:rFonts w:ascii="Tahoma" w:hAnsi="Tahoma" w:cs="Tahoma"/>
          <w:b/>
          <w:bCs/>
          <w:sz w:val="20"/>
          <w:szCs w:val="20"/>
        </w:rPr>
        <w:t>6.</w:t>
      </w:r>
      <w:r w:rsidR="00AE1BAA" w:rsidRPr="00334C6A">
        <w:rPr>
          <w:rFonts w:ascii="Tahoma" w:hAnsi="Tahoma" w:cs="Tahoma"/>
          <w:b/>
          <w:bCs/>
          <w:sz w:val="20"/>
          <w:szCs w:val="20"/>
        </w:rPr>
        <w:t>3</w:t>
      </w:r>
      <w:r w:rsidRPr="00334C6A">
        <w:rPr>
          <w:rFonts w:ascii="Tahoma" w:hAnsi="Tahoma" w:cs="Tahoma"/>
          <w:b/>
          <w:bCs/>
          <w:sz w:val="20"/>
          <w:szCs w:val="20"/>
        </w:rPr>
        <w:tab/>
        <w:t>Kontrola technických podmínek</w:t>
      </w:r>
    </w:p>
    <w:p w14:paraId="0D4A0382" w14:textId="77777777" w:rsidR="006A18F6" w:rsidRPr="00334C6A" w:rsidRDefault="006A18F6" w:rsidP="006A18F6">
      <w:pPr>
        <w:pStyle w:val="Odstavecseseznamem"/>
        <w:rPr>
          <w:rFonts w:ascii="Tahoma" w:hAnsi="Tahoma" w:cs="Tahoma"/>
          <w:sz w:val="20"/>
          <w:szCs w:val="20"/>
        </w:rPr>
      </w:pPr>
      <w:r w:rsidRPr="00334C6A">
        <w:rPr>
          <w:rFonts w:ascii="Tahoma" w:hAnsi="Tahoma" w:cs="Tahoma"/>
          <w:b/>
          <w:sz w:val="20"/>
          <w:szCs w:val="20"/>
        </w:rPr>
        <w:tab/>
      </w:r>
    </w:p>
    <w:p w14:paraId="6B7550DD" w14:textId="447E5B51" w:rsidR="006A18F6" w:rsidRDefault="006A18F6" w:rsidP="006A18F6">
      <w:pPr>
        <w:ind w:left="1416" w:hanging="852"/>
        <w:jc w:val="both"/>
        <w:rPr>
          <w:rFonts w:ascii="Tahoma" w:hAnsi="Tahoma" w:cs="Tahoma"/>
          <w:sz w:val="20"/>
          <w:szCs w:val="20"/>
        </w:rPr>
      </w:pPr>
      <w:r w:rsidRPr="00334C6A">
        <w:rPr>
          <w:rFonts w:ascii="Tahoma" w:hAnsi="Tahoma" w:cs="Tahoma"/>
          <w:sz w:val="20"/>
          <w:szCs w:val="20"/>
        </w:rPr>
        <w:t>6.</w:t>
      </w:r>
      <w:r w:rsidR="00AE1BAA" w:rsidRPr="00334C6A">
        <w:rPr>
          <w:rFonts w:ascii="Tahoma" w:hAnsi="Tahoma" w:cs="Tahoma"/>
          <w:sz w:val="20"/>
          <w:szCs w:val="20"/>
        </w:rPr>
        <w:t>3</w:t>
      </w:r>
      <w:r w:rsidRPr="00334C6A">
        <w:rPr>
          <w:rFonts w:ascii="Tahoma" w:hAnsi="Tahoma" w:cs="Tahoma"/>
          <w:sz w:val="20"/>
          <w:szCs w:val="20"/>
        </w:rPr>
        <w:t>.1</w:t>
      </w:r>
      <w:r w:rsidRPr="00334C6A">
        <w:rPr>
          <w:rFonts w:ascii="Tahoma" w:hAnsi="Tahoma" w:cs="Tahoma"/>
          <w:sz w:val="20"/>
          <w:szCs w:val="20"/>
        </w:rPr>
        <w:tab/>
        <w:t xml:space="preserve">Jako odborně způsobilá osoba je zhotovitel povinen před zahájením </w:t>
      </w:r>
      <w:r w:rsidR="00B0233E" w:rsidRPr="00334C6A">
        <w:rPr>
          <w:rFonts w:ascii="Tahoma" w:hAnsi="Tahoma" w:cs="Tahoma"/>
          <w:sz w:val="20"/>
          <w:szCs w:val="20"/>
        </w:rPr>
        <w:t>realizace díla</w:t>
      </w:r>
      <w:r w:rsidRPr="00334C6A">
        <w:rPr>
          <w:rFonts w:ascii="Tahoma" w:hAnsi="Tahoma" w:cs="Tahoma"/>
          <w:sz w:val="20"/>
          <w:szCs w:val="20"/>
        </w:rPr>
        <w:t xml:space="preserve"> zkontrolovat technické podmínky a upozornit objednatele bezodkladně na zjištěné vady a nedostatky a dále předat objednateli soupis takto zjištěných vad, příp. vad předané dokumentace, vč. návrhů na odstranění těchto vad. Tím není dotčena odpovědnost objednatele za správnost předané dokumentace.</w:t>
      </w:r>
    </w:p>
    <w:p w14:paraId="298FAE9D" w14:textId="77777777" w:rsidR="009A1062" w:rsidRDefault="009A1062" w:rsidP="000C3778">
      <w:pPr>
        <w:ind w:left="1416" w:hanging="852"/>
        <w:jc w:val="both"/>
        <w:rPr>
          <w:rFonts w:ascii="Tahoma" w:hAnsi="Tahoma" w:cs="Tahoma"/>
          <w:sz w:val="20"/>
          <w:szCs w:val="20"/>
        </w:rPr>
      </w:pPr>
    </w:p>
    <w:p w14:paraId="1665B1BA" w14:textId="77777777" w:rsidR="008367C2" w:rsidRDefault="008367C2" w:rsidP="000C3778">
      <w:pPr>
        <w:ind w:left="1416" w:hanging="852"/>
        <w:jc w:val="both"/>
        <w:rPr>
          <w:rFonts w:ascii="Tahoma" w:hAnsi="Tahoma" w:cs="Tahoma"/>
          <w:sz w:val="20"/>
          <w:szCs w:val="20"/>
        </w:rPr>
      </w:pPr>
    </w:p>
    <w:p w14:paraId="3864EF8C" w14:textId="77777777" w:rsidR="008367C2" w:rsidRDefault="008367C2" w:rsidP="000C3778">
      <w:pPr>
        <w:ind w:left="1416" w:hanging="852"/>
        <w:jc w:val="both"/>
        <w:rPr>
          <w:rFonts w:ascii="Tahoma" w:hAnsi="Tahoma" w:cs="Tahoma"/>
          <w:sz w:val="20"/>
          <w:szCs w:val="20"/>
        </w:rPr>
      </w:pPr>
    </w:p>
    <w:p w14:paraId="7DA5CCFB" w14:textId="77777777" w:rsidR="000C3778" w:rsidRDefault="000C3778" w:rsidP="000C3778">
      <w:pPr>
        <w:ind w:left="567" w:hanging="567"/>
        <w:jc w:val="both"/>
        <w:rPr>
          <w:rFonts w:ascii="Tahoma" w:hAnsi="Tahoma" w:cs="Tahoma"/>
          <w:b/>
          <w:bCs/>
          <w:sz w:val="20"/>
          <w:szCs w:val="20"/>
        </w:rPr>
      </w:pPr>
      <w:r>
        <w:rPr>
          <w:rFonts w:ascii="Tahoma" w:hAnsi="Tahoma" w:cs="Tahoma"/>
          <w:b/>
          <w:bCs/>
          <w:sz w:val="20"/>
          <w:szCs w:val="20"/>
        </w:rPr>
        <w:t>6.4</w:t>
      </w:r>
      <w:r>
        <w:rPr>
          <w:rFonts w:ascii="Tahoma" w:hAnsi="Tahoma" w:cs="Tahoma"/>
          <w:b/>
          <w:bCs/>
          <w:sz w:val="20"/>
          <w:szCs w:val="20"/>
        </w:rPr>
        <w:tab/>
        <w:t>Převzetí staveniště</w:t>
      </w:r>
    </w:p>
    <w:p w14:paraId="5CB5C632" w14:textId="77777777" w:rsidR="000C3778" w:rsidRDefault="000C3778" w:rsidP="000C3778">
      <w:pPr>
        <w:ind w:left="567" w:hanging="567"/>
        <w:jc w:val="both"/>
        <w:rPr>
          <w:rFonts w:ascii="Tahoma" w:hAnsi="Tahoma" w:cs="Tahoma"/>
          <w:sz w:val="20"/>
          <w:szCs w:val="20"/>
        </w:rPr>
      </w:pPr>
    </w:p>
    <w:p w14:paraId="448166AC" w14:textId="753875AB" w:rsidR="000C3778" w:rsidRDefault="000C3778" w:rsidP="000C3778">
      <w:pPr>
        <w:pStyle w:val="Zkladntext"/>
        <w:ind w:left="1416" w:hanging="849"/>
        <w:rPr>
          <w:rFonts w:ascii="Tahoma" w:hAnsi="Tahoma" w:cs="Tahoma"/>
          <w:sz w:val="20"/>
          <w:szCs w:val="20"/>
        </w:rPr>
      </w:pPr>
      <w:r>
        <w:rPr>
          <w:rFonts w:ascii="Tahoma" w:hAnsi="Tahoma" w:cs="Tahoma"/>
          <w:sz w:val="20"/>
          <w:szCs w:val="20"/>
        </w:rPr>
        <w:t>6.4.1</w:t>
      </w:r>
      <w:r>
        <w:rPr>
          <w:rFonts w:ascii="Tahoma" w:hAnsi="Tahoma" w:cs="Tahoma"/>
          <w:sz w:val="20"/>
          <w:szCs w:val="20"/>
        </w:rPr>
        <w:tab/>
        <w:t xml:space="preserve">Zhotovitel je povinen převzít staveniště </w:t>
      </w:r>
      <w:r w:rsidR="0049573D">
        <w:rPr>
          <w:rFonts w:ascii="Tahoma" w:hAnsi="Tahoma" w:cs="Tahoma"/>
          <w:sz w:val="20"/>
          <w:szCs w:val="20"/>
        </w:rPr>
        <w:t xml:space="preserve">nejpozději </w:t>
      </w:r>
      <w:r w:rsidR="001D7A63">
        <w:rPr>
          <w:rFonts w:ascii="Tahoma" w:hAnsi="Tahoma" w:cs="Tahoma"/>
          <w:sz w:val="20"/>
          <w:szCs w:val="20"/>
        </w:rPr>
        <w:t xml:space="preserve">ke dni zahájení </w:t>
      </w:r>
      <w:r w:rsidR="00B0233E">
        <w:rPr>
          <w:rFonts w:ascii="Tahoma" w:hAnsi="Tahoma" w:cs="Tahoma"/>
          <w:sz w:val="20"/>
          <w:szCs w:val="20"/>
        </w:rPr>
        <w:t>díla</w:t>
      </w:r>
      <w:r w:rsidR="001D7A63">
        <w:rPr>
          <w:rFonts w:ascii="Tahoma" w:hAnsi="Tahoma" w:cs="Tahoma"/>
          <w:sz w:val="20"/>
          <w:szCs w:val="20"/>
        </w:rPr>
        <w:t xml:space="preserve"> dle čl. </w:t>
      </w:r>
      <w:r w:rsidR="00CF6FBE">
        <w:rPr>
          <w:rFonts w:ascii="Tahoma" w:hAnsi="Tahoma" w:cs="Tahoma"/>
          <w:sz w:val="20"/>
          <w:szCs w:val="20"/>
        </w:rPr>
        <w:t>6.1.</w:t>
      </w:r>
      <w:r w:rsidR="00C149FF">
        <w:rPr>
          <w:rFonts w:ascii="Tahoma" w:hAnsi="Tahoma" w:cs="Tahoma"/>
          <w:sz w:val="20"/>
          <w:szCs w:val="20"/>
        </w:rPr>
        <w:t xml:space="preserve">1 </w:t>
      </w:r>
      <w:r w:rsidR="00915E51">
        <w:rPr>
          <w:rFonts w:ascii="Tahoma" w:hAnsi="Tahoma" w:cs="Tahoma"/>
          <w:sz w:val="20"/>
          <w:szCs w:val="20"/>
        </w:rPr>
        <w:t>této smlouvy</w:t>
      </w:r>
      <w:r w:rsidR="0049573D">
        <w:rPr>
          <w:rFonts w:ascii="Tahoma" w:hAnsi="Tahoma" w:cs="Tahoma"/>
          <w:sz w:val="20"/>
          <w:szCs w:val="20"/>
        </w:rPr>
        <w:t xml:space="preserve">. </w:t>
      </w:r>
      <w:r w:rsidR="00915E51">
        <w:rPr>
          <w:rFonts w:ascii="Tahoma" w:hAnsi="Tahoma" w:cs="Tahoma"/>
          <w:sz w:val="20"/>
          <w:szCs w:val="20"/>
        </w:rPr>
        <w:t xml:space="preserve"> </w:t>
      </w:r>
    </w:p>
    <w:p w14:paraId="334CADA6" w14:textId="77777777" w:rsidR="000C3778" w:rsidRDefault="000C3778" w:rsidP="000C3778">
      <w:pPr>
        <w:pStyle w:val="Zkladntext"/>
        <w:ind w:left="1416" w:hanging="849"/>
        <w:rPr>
          <w:rFonts w:ascii="Tahoma" w:hAnsi="Tahoma" w:cs="Tahoma"/>
          <w:sz w:val="20"/>
          <w:szCs w:val="20"/>
        </w:rPr>
      </w:pPr>
    </w:p>
    <w:p w14:paraId="1FAE98FE" w14:textId="21E401D7" w:rsidR="000C3778" w:rsidRDefault="000C3778" w:rsidP="000C3778">
      <w:pPr>
        <w:tabs>
          <w:tab w:val="left" w:pos="567"/>
        </w:tabs>
        <w:ind w:left="1416" w:hanging="1416"/>
        <w:jc w:val="both"/>
        <w:rPr>
          <w:rFonts w:ascii="Tahoma" w:hAnsi="Tahoma" w:cs="Tahoma"/>
          <w:sz w:val="20"/>
          <w:szCs w:val="20"/>
        </w:rPr>
      </w:pPr>
      <w:r>
        <w:rPr>
          <w:rFonts w:ascii="Tahoma" w:hAnsi="Tahoma" w:cs="Tahoma"/>
          <w:sz w:val="20"/>
          <w:szCs w:val="20"/>
        </w:rPr>
        <w:tab/>
        <w:t>6.4.2</w:t>
      </w:r>
      <w:r>
        <w:rPr>
          <w:rFonts w:ascii="Tahoma" w:hAnsi="Tahoma" w:cs="Tahoma"/>
          <w:sz w:val="20"/>
          <w:szCs w:val="20"/>
        </w:rPr>
        <w:tab/>
        <w:t>O převzetí staveniště bude pořízen Protokol o převzetí staveniště, ve kterém smluvní strany potvrdí předání a převzetí staveniště a uvedou veškeré relevantní informace a</w:t>
      </w:r>
      <w:r w:rsidR="007C3964">
        <w:rPr>
          <w:rFonts w:ascii="Tahoma" w:hAnsi="Tahoma" w:cs="Tahoma"/>
          <w:sz w:val="20"/>
          <w:szCs w:val="20"/>
        </w:rPr>
        <w:t> </w:t>
      </w:r>
      <w:r>
        <w:rPr>
          <w:rFonts w:ascii="Tahoma" w:hAnsi="Tahoma" w:cs="Tahoma"/>
          <w:sz w:val="20"/>
          <w:szCs w:val="20"/>
        </w:rPr>
        <w:t xml:space="preserve">skutečnosti, které se s tímto úkonem pojí. </w:t>
      </w:r>
    </w:p>
    <w:p w14:paraId="082FFA08" w14:textId="77777777" w:rsidR="000C3778" w:rsidRDefault="000C3778" w:rsidP="000C3778">
      <w:pPr>
        <w:tabs>
          <w:tab w:val="left" w:pos="567"/>
        </w:tabs>
        <w:ind w:left="1416" w:hanging="1416"/>
        <w:jc w:val="both"/>
        <w:rPr>
          <w:rFonts w:ascii="Tahoma" w:hAnsi="Tahoma" w:cs="Tahoma"/>
          <w:sz w:val="20"/>
          <w:szCs w:val="20"/>
        </w:rPr>
      </w:pPr>
    </w:p>
    <w:p w14:paraId="3397A966" w14:textId="432751A6" w:rsidR="000C3778" w:rsidRDefault="000C3778" w:rsidP="000C3778">
      <w:pPr>
        <w:tabs>
          <w:tab w:val="left" w:pos="567"/>
        </w:tabs>
        <w:ind w:left="1416" w:hanging="1416"/>
        <w:jc w:val="both"/>
        <w:rPr>
          <w:rFonts w:ascii="Tahoma" w:hAnsi="Tahoma" w:cs="Tahoma"/>
          <w:sz w:val="20"/>
          <w:szCs w:val="20"/>
        </w:rPr>
      </w:pPr>
      <w:r>
        <w:rPr>
          <w:rFonts w:ascii="Tahoma" w:hAnsi="Tahoma" w:cs="Tahoma"/>
          <w:sz w:val="20"/>
          <w:szCs w:val="20"/>
        </w:rPr>
        <w:tab/>
        <w:t>6.4.3</w:t>
      </w:r>
      <w:r>
        <w:rPr>
          <w:rFonts w:ascii="Tahoma" w:hAnsi="Tahoma" w:cs="Tahoma"/>
          <w:sz w:val="20"/>
          <w:szCs w:val="20"/>
        </w:rPr>
        <w:tab/>
        <w:t>Protokol o převzetí staveniště bude podepsán oprávněnými zástupci smluvních stran, a</w:t>
      </w:r>
      <w:r w:rsidR="007C3964">
        <w:rPr>
          <w:rFonts w:ascii="Tahoma" w:hAnsi="Tahoma" w:cs="Tahoma"/>
          <w:sz w:val="20"/>
          <w:szCs w:val="20"/>
        </w:rPr>
        <w:t> </w:t>
      </w:r>
      <w:r>
        <w:rPr>
          <w:rFonts w:ascii="Tahoma" w:hAnsi="Tahoma" w:cs="Tahoma"/>
          <w:sz w:val="20"/>
          <w:szCs w:val="20"/>
        </w:rPr>
        <w:t>to ve dvojím vyhotovení, přičemž každá ze smluvních stran obdrží jedno vyhotovení.</w:t>
      </w:r>
    </w:p>
    <w:p w14:paraId="5C4A7323" w14:textId="77777777" w:rsidR="00C9327B" w:rsidRDefault="00C9327B" w:rsidP="000C3778">
      <w:pPr>
        <w:ind w:left="567"/>
        <w:jc w:val="both"/>
        <w:rPr>
          <w:rFonts w:ascii="Tahoma" w:hAnsi="Tahoma" w:cs="Tahoma"/>
          <w:sz w:val="20"/>
          <w:szCs w:val="20"/>
        </w:rPr>
      </w:pPr>
      <w:bookmarkStart w:id="1" w:name="_Hlk64203266"/>
      <w:bookmarkStart w:id="2" w:name="_Hlk534884659"/>
    </w:p>
    <w:p w14:paraId="2F2FF1B0" w14:textId="77777777" w:rsidR="000C3778" w:rsidRDefault="000C3778" w:rsidP="000C3778">
      <w:pPr>
        <w:ind w:left="567" w:hanging="567"/>
        <w:jc w:val="both"/>
        <w:rPr>
          <w:rFonts w:ascii="Tahoma" w:hAnsi="Tahoma" w:cs="Tahoma"/>
          <w:b/>
          <w:bCs/>
          <w:sz w:val="20"/>
          <w:szCs w:val="20"/>
        </w:rPr>
      </w:pPr>
      <w:r>
        <w:rPr>
          <w:rFonts w:ascii="Tahoma" w:hAnsi="Tahoma" w:cs="Tahoma"/>
          <w:b/>
          <w:bCs/>
          <w:sz w:val="20"/>
          <w:szCs w:val="20"/>
        </w:rPr>
        <w:t>6.</w:t>
      </w:r>
      <w:r w:rsidR="0061459A">
        <w:rPr>
          <w:rFonts w:ascii="Tahoma" w:hAnsi="Tahoma" w:cs="Tahoma"/>
          <w:b/>
          <w:bCs/>
          <w:sz w:val="20"/>
          <w:szCs w:val="20"/>
        </w:rPr>
        <w:t>5</w:t>
      </w:r>
      <w:r>
        <w:rPr>
          <w:rFonts w:ascii="Tahoma" w:hAnsi="Tahoma" w:cs="Tahoma"/>
          <w:b/>
          <w:bCs/>
          <w:sz w:val="20"/>
          <w:szCs w:val="20"/>
        </w:rPr>
        <w:tab/>
        <w:t>Dostatečný předstih požadavků zhotovitele</w:t>
      </w:r>
    </w:p>
    <w:p w14:paraId="5D57BCF6" w14:textId="77777777" w:rsidR="007E11D5" w:rsidRDefault="007E11D5" w:rsidP="000C3778">
      <w:pPr>
        <w:ind w:left="1416" w:hanging="852"/>
        <w:jc w:val="both"/>
        <w:rPr>
          <w:rFonts w:ascii="Tahoma" w:hAnsi="Tahoma" w:cs="Tahoma"/>
          <w:sz w:val="20"/>
          <w:szCs w:val="20"/>
        </w:rPr>
      </w:pPr>
    </w:p>
    <w:p w14:paraId="09F902E9" w14:textId="56741E27" w:rsidR="000C3778" w:rsidRDefault="000C3778" w:rsidP="000C3778">
      <w:pPr>
        <w:ind w:left="1416" w:hanging="852"/>
        <w:jc w:val="both"/>
        <w:rPr>
          <w:rFonts w:ascii="Tahoma" w:hAnsi="Tahoma" w:cs="Tahoma"/>
          <w:sz w:val="20"/>
          <w:szCs w:val="20"/>
        </w:rPr>
      </w:pPr>
      <w:r>
        <w:rPr>
          <w:rFonts w:ascii="Tahoma" w:hAnsi="Tahoma" w:cs="Tahoma"/>
          <w:sz w:val="20"/>
          <w:szCs w:val="20"/>
        </w:rPr>
        <w:t>6.</w:t>
      </w:r>
      <w:r w:rsidR="0061459A">
        <w:rPr>
          <w:rFonts w:ascii="Tahoma" w:hAnsi="Tahoma" w:cs="Tahoma"/>
          <w:sz w:val="20"/>
          <w:szCs w:val="20"/>
        </w:rPr>
        <w:t>5</w:t>
      </w:r>
      <w:r>
        <w:rPr>
          <w:rFonts w:ascii="Tahoma" w:hAnsi="Tahoma" w:cs="Tahoma"/>
          <w:sz w:val="20"/>
          <w:szCs w:val="20"/>
        </w:rPr>
        <w:t>.1</w:t>
      </w:r>
      <w:r>
        <w:rPr>
          <w:rFonts w:ascii="Tahoma" w:hAnsi="Tahoma" w:cs="Tahoma"/>
          <w:sz w:val="20"/>
          <w:szCs w:val="20"/>
        </w:rPr>
        <w:tab/>
        <w:t>V případě potřebné součinnosti objednatele je zhotovitel povinen předat veškeré relevantní požadavky na příslušnou součinnost objednateli v dostatečném předstihu, a</w:t>
      </w:r>
      <w:r w:rsidR="00D915BB">
        <w:rPr>
          <w:rFonts w:ascii="Tahoma" w:hAnsi="Tahoma" w:cs="Tahoma"/>
          <w:sz w:val="20"/>
          <w:szCs w:val="20"/>
        </w:rPr>
        <w:t> </w:t>
      </w:r>
      <w:r>
        <w:rPr>
          <w:rFonts w:ascii="Tahoma" w:hAnsi="Tahoma" w:cs="Tahoma"/>
          <w:sz w:val="20"/>
          <w:szCs w:val="20"/>
        </w:rPr>
        <w:t xml:space="preserve">pokud to z objektivních příčin není možné, bezodkladně po zjištění takové potřeby. </w:t>
      </w:r>
    </w:p>
    <w:p w14:paraId="30F15A72" w14:textId="77777777" w:rsidR="000C3778" w:rsidRDefault="000C3778" w:rsidP="000C3778">
      <w:pPr>
        <w:ind w:left="2124" w:hanging="708"/>
        <w:jc w:val="both"/>
        <w:rPr>
          <w:rFonts w:ascii="Tahoma" w:hAnsi="Tahoma" w:cs="Tahoma"/>
          <w:sz w:val="20"/>
          <w:szCs w:val="20"/>
        </w:rPr>
      </w:pPr>
    </w:p>
    <w:p w14:paraId="36278AED" w14:textId="77777777" w:rsidR="000C3778" w:rsidRDefault="000C3778" w:rsidP="000C3778">
      <w:pPr>
        <w:ind w:left="1418" w:hanging="851"/>
        <w:jc w:val="both"/>
        <w:rPr>
          <w:rFonts w:ascii="Tahoma" w:hAnsi="Tahoma" w:cs="Tahoma"/>
          <w:sz w:val="20"/>
          <w:szCs w:val="20"/>
        </w:rPr>
      </w:pPr>
      <w:r>
        <w:rPr>
          <w:rFonts w:ascii="Tahoma" w:hAnsi="Tahoma" w:cs="Tahoma"/>
          <w:sz w:val="20"/>
          <w:szCs w:val="20"/>
        </w:rPr>
        <w:t>6.</w:t>
      </w:r>
      <w:r w:rsidR="0061459A">
        <w:rPr>
          <w:rFonts w:ascii="Tahoma" w:hAnsi="Tahoma" w:cs="Tahoma"/>
          <w:sz w:val="20"/>
          <w:szCs w:val="20"/>
        </w:rPr>
        <w:t>5</w:t>
      </w:r>
      <w:r>
        <w:rPr>
          <w:rFonts w:ascii="Tahoma" w:hAnsi="Tahoma" w:cs="Tahoma"/>
          <w:sz w:val="20"/>
          <w:szCs w:val="20"/>
        </w:rPr>
        <w:t>.2</w:t>
      </w:r>
      <w:r>
        <w:rPr>
          <w:rFonts w:ascii="Tahoma" w:hAnsi="Tahoma" w:cs="Tahoma"/>
          <w:sz w:val="20"/>
          <w:szCs w:val="20"/>
        </w:rPr>
        <w:tab/>
        <w:t xml:space="preserve">Při porušení této povinnosti zhotovitele se případně způsobené následné průtahy v jednání objednatele nepovažují za překážky plnění této smlouvy, ani na jejich základě není možno prodloužit dobu plnění.  </w:t>
      </w:r>
    </w:p>
    <w:p w14:paraId="260972D3" w14:textId="77777777" w:rsidR="000C3778" w:rsidRDefault="000C3778" w:rsidP="000C3778">
      <w:pPr>
        <w:ind w:left="567" w:hanging="851"/>
        <w:jc w:val="both"/>
        <w:rPr>
          <w:rFonts w:ascii="Tahoma" w:hAnsi="Tahoma" w:cs="Tahoma"/>
          <w:sz w:val="20"/>
          <w:szCs w:val="20"/>
        </w:rPr>
      </w:pPr>
    </w:p>
    <w:p w14:paraId="5386E27E" w14:textId="77777777" w:rsidR="000C3778" w:rsidRDefault="000C3778" w:rsidP="000C3778">
      <w:pPr>
        <w:ind w:left="567" w:hanging="567"/>
        <w:jc w:val="both"/>
        <w:rPr>
          <w:rFonts w:ascii="Tahoma" w:hAnsi="Tahoma" w:cs="Tahoma"/>
          <w:b/>
          <w:bCs/>
          <w:sz w:val="20"/>
          <w:szCs w:val="20"/>
        </w:rPr>
      </w:pPr>
      <w:r>
        <w:rPr>
          <w:rFonts w:ascii="Tahoma" w:hAnsi="Tahoma" w:cs="Tahoma"/>
          <w:b/>
          <w:bCs/>
          <w:sz w:val="20"/>
          <w:szCs w:val="20"/>
        </w:rPr>
        <w:t>6.</w:t>
      </w:r>
      <w:r w:rsidR="00D360EE">
        <w:rPr>
          <w:rFonts w:ascii="Tahoma" w:hAnsi="Tahoma" w:cs="Tahoma"/>
          <w:b/>
          <w:bCs/>
          <w:sz w:val="20"/>
          <w:szCs w:val="20"/>
        </w:rPr>
        <w:t>6</w:t>
      </w:r>
      <w:r>
        <w:rPr>
          <w:rFonts w:ascii="Tahoma" w:hAnsi="Tahoma" w:cs="Tahoma"/>
          <w:b/>
          <w:bCs/>
          <w:sz w:val="20"/>
          <w:szCs w:val="20"/>
        </w:rPr>
        <w:tab/>
      </w:r>
      <w:r w:rsidR="00403A0E">
        <w:rPr>
          <w:rFonts w:ascii="Tahoma" w:hAnsi="Tahoma" w:cs="Tahoma"/>
          <w:b/>
          <w:bCs/>
          <w:sz w:val="20"/>
          <w:szCs w:val="20"/>
        </w:rPr>
        <w:t>Termín zahájení předávacího řízení</w:t>
      </w:r>
    </w:p>
    <w:p w14:paraId="78ABCD71" w14:textId="77777777" w:rsidR="000C3778" w:rsidRDefault="000C3778" w:rsidP="000C3778">
      <w:pPr>
        <w:ind w:left="567" w:hanging="567"/>
        <w:jc w:val="both"/>
        <w:rPr>
          <w:rFonts w:ascii="Tahoma" w:hAnsi="Tahoma" w:cs="Tahoma"/>
          <w:b/>
          <w:bCs/>
          <w:sz w:val="20"/>
          <w:szCs w:val="20"/>
        </w:rPr>
      </w:pPr>
    </w:p>
    <w:p w14:paraId="71F567CD" w14:textId="77777777" w:rsidR="000C3778" w:rsidRDefault="000C3778" w:rsidP="00A043DD">
      <w:pPr>
        <w:tabs>
          <w:tab w:val="left" w:pos="567"/>
        </w:tabs>
        <w:ind w:left="1418" w:hanging="851"/>
        <w:jc w:val="both"/>
        <w:rPr>
          <w:rFonts w:ascii="Tahoma" w:hAnsi="Tahoma" w:cs="Tahoma"/>
          <w:sz w:val="20"/>
          <w:szCs w:val="20"/>
        </w:rPr>
      </w:pPr>
      <w:r>
        <w:rPr>
          <w:rFonts w:ascii="Tahoma" w:hAnsi="Tahoma" w:cs="Tahoma"/>
          <w:sz w:val="20"/>
          <w:szCs w:val="20"/>
        </w:rPr>
        <w:t>6.</w:t>
      </w:r>
      <w:r w:rsidR="00D360EE">
        <w:rPr>
          <w:rFonts w:ascii="Tahoma" w:hAnsi="Tahoma" w:cs="Tahoma"/>
          <w:sz w:val="20"/>
          <w:szCs w:val="20"/>
        </w:rPr>
        <w:t>6</w:t>
      </w:r>
      <w:r>
        <w:rPr>
          <w:rFonts w:ascii="Tahoma" w:hAnsi="Tahoma" w:cs="Tahoma"/>
          <w:sz w:val="20"/>
          <w:szCs w:val="20"/>
        </w:rPr>
        <w:t>.1</w:t>
      </w:r>
      <w:r>
        <w:rPr>
          <w:rFonts w:ascii="Tahoma" w:hAnsi="Tahoma" w:cs="Tahoma"/>
          <w:sz w:val="20"/>
          <w:szCs w:val="20"/>
        </w:rPr>
        <w:tab/>
        <w:t xml:space="preserve">Zhotovitel je povinen doručit objednateli písemnou výzvu k účasti na zahájení předávacího řízení min. 5 pracovních dnů před jeho zahájením. </w:t>
      </w:r>
    </w:p>
    <w:p w14:paraId="6E9C1822" w14:textId="77777777" w:rsidR="000C3778" w:rsidRDefault="000C3778" w:rsidP="000C3778">
      <w:pPr>
        <w:ind w:left="1418" w:hanging="851"/>
        <w:jc w:val="both"/>
        <w:rPr>
          <w:rFonts w:ascii="Tahoma" w:hAnsi="Tahoma" w:cs="Tahoma"/>
          <w:sz w:val="20"/>
          <w:szCs w:val="20"/>
        </w:rPr>
      </w:pPr>
    </w:p>
    <w:p w14:paraId="7556C982" w14:textId="77777777" w:rsidR="000C3778" w:rsidRDefault="000C3778" w:rsidP="00A043DD">
      <w:pPr>
        <w:tabs>
          <w:tab w:val="left" w:pos="709"/>
        </w:tabs>
        <w:ind w:left="1418" w:hanging="851"/>
        <w:jc w:val="both"/>
        <w:rPr>
          <w:rFonts w:ascii="Tahoma" w:hAnsi="Tahoma" w:cs="Tahoma"/>
          <w:sz w:val="20"/>
          <w:szCs w:val="20"/>
        </w:rPr>
      </w:pPr>
      <w:r>
        <w:rPr>
          <w:rFonts w:ascii="Tahoma" w:hAnsi="Tahoma" w:cs="Tahoma"/>
          <w:sz w:val="20"/>
          <w:szCs w:val="20"/>
        </w:rPr>
        <w:t>6.</w:t>
      </w:r>
      <w:r w:rsidR="00D360EE">
        <w:rPr>
          <w:rFonts w:ascii="Tahoma" w:hAnsi="Tahoma" w:cs="Tahoma"/>
          <w:sz w:val="20"/>
          <w:szCs w:val="20"/>
        </w:rPr>
        <w:t>6</w:t>
      </w:r>
      <w:r>
        <w:rPr>
          <w:rFonts w:ascii="Tahoma" w:hAnsi="Tahoma" w:cs="Tahoma"/>
          <w:sz w:val="20"/>
          <w:szCs w:val="20"/>
        </w:rPr>
        <w:t>.2</w:t>
      </w:r>
      <w:r>
        <w:rPr>
          <w:rFonts w:ascii="Tahoma" w:hAnsi="Tahoma" w:cs="Tahoma"/>
          <w:sz w:val="20"/>
          <w:szCs w:val="20"/>
        </w:rPr>
        <w:tab/>
        <w:t>Termín zahájení předávacího řízení musí být stanoven tak, aby mohlo dojít bez jakékoliv časové tísně k řádnému předání a převzetí dokončeného díla, a to vč. řádného prověření všech stavebních prvků, technologií a jiných součástí díla, řádného prověření předávaných dokumentů a dokumentací objednatelem vč. řádného prověření splnění všech ostatních náležitostí předávaného díla.</w:t>
      </w:r>
    </w:p>
    <w:p w14:paraId="1D7D757E" w14:textId="77777777" w:rsidR="000C3778" w:rsidRDefault="000C3778" w:rsidP="000C3778">
      <w:pPr>
        <w:ind w:left="1418" w:hanging="851"/>
        <w:jc w:val="both"/>
        <w:rPr>
          <w:rFonts w:ascii="Tahoma" w:hAnsi="Tahoma" w:cs="Tahoma"/>
          <w:sz w:val="20"/>
          <w:szCs w:val="20"/>
        </w:rPr>
      </w:pPr>
    </w:p>
    <w:p w14:paraId="71112096" w14:textId="088202A6" w:rsidR="000C3778" w:rsidRPr="007C4D27" w:rsidRDefault="000C3778" w:rsidP="00A043DD">
      <w:pPr>
        <w:tabs>
          <w:tab w:val="left" w:pos="567"/>
        </w:tabs>
        <w:ind w:left="1418" w:hanging="851"/>
        <w:jc w:val="both"/>
        <w:rPr>
          <w:rFonts w:ascii="Tahoma" w:hAnsi="Tahoma" w:cs="Tahoma"/>
          <w:sz w:val="20"/>
          <w:szCs w:val="20"/>
        </w:rPr>
      </w:pPr>
      <w:r>
        <w:rPr>
          <w:rFonts w:ascii="Tahoma" w:hAnsi="Tahoma" w:cs="Tahoma"/>
          <w:sz w:val="20"/>
          <w:szCs w:val="20"/>
        </w:rPr>
        <w:t>6.</w:t>
      </w:r>
      <w:r w:rsidR="00D360EE">
        <w:rPr>
          <w:rFonts w:ascii="Tahoma" w:hAnsi="Tahoma" w:cs="Tahoma"/>
          <w:sz w:val="20"/>
          <w:szCs w:val="20"/>
        </w:rPr>
        <w:t>6</w:t>
      </w:r>
      <w:r>
        <w:rPr>
          <w:rFonts w:ascii="Tahoma" w:hAnsi="Tahoma" w:cs="Tahoma"/>
          <w:sz w:val="20"/>
          <w:szCs w:val="20"/>
        </w:rPr>
        <w:t>.3</w:t>
      </w:r>
      <w:r>
        <w:rPr>
          <w:rFonts w:ascii="Tahoma" w:hAnsi="Tahoma" w:cs="Tahoma"/>
          <w:sz w:val="20"/>
          <w:szCs w:val="20"/>
        </w:rPr>
        <w:tab/>
      </w:r>
      <w:r w:rsidRPr="007C4D27">
        <w:rPr>
          <w:rFonts w:ascii="Tahoma" w:hAnsi="Tahoma" w:cs="Tahoma"/>
          <w:sz w:val="20"/>
          <w:szCs w:val="20"/>
        </w:rPr>
        <w:t xml:space="preserve">Termín zahájení předávacího řízení musí být dále stanoven tak, aby poskytoval dostatečný prostor pro případné opakování předávacího řízení v případě existence vad a nedodělků, pro které </w:t>
      </w:r>
      <w:r w:rsidR="000441E7">
        <w:rPr>
          <w:rFonts w:ascii="Tahoma" w:hAnsi="Tahoma" w:cs="Tahoma"/>
          <w:sz w:val="20"/>
          <w:szCs w:val="20"/>
        </w:rPr>
        <w:t xml:space="preserve">objednatel ve smyslu čl. XI. této smlouvy dílo odmítl převzít. </w:t>
      </w:r>
      <w:r w:rsidR="007D4298">
        <w:rPr>
          <w:rFonts w:ascii="Tahoma" w:hAnsi="Tahoma" w:cs="Tahoma"/>
          <w:sz w:val="20"/>
          <w:szCs w:val="20"/>
        </w:rPr>
        <w:t xml:space="preserve"> </w:t>
      </w:r>
      <w:r w:rsidRPr="007C4D27">
        <w:rPr>
          <w:rFonts w:ascii="Tahoma" w:hAnsi="Tahoma" w:cs="Tahoma"/>
          <w:sz w:val="20"/>
          <w:szCs w:val="20"/>
        </w:rPr>
        <w:t xml:space="preserve"> </w:t>
      </w:r>
    </w:p>
    <w:p w14:paraId="02C7E6D6" w14:textId="77777777" w:rsidR="00570B24" w:rsidRDefault="00570B24" w:rsidP="000C3778">
      <w:pPr>
        <w:ind w:left="1418" w:hanging="851"/>
        <w:jc w:val="both"/>
        <w:rPr>
          <w:rFonts w:ascii="Tahoma" w:hAnsi="Tahoma" w:cs="Tahoma"/>
          <w:sz w:val="20"/>
          <w:szCs w:val="20"/>
        </w:rPr>
      </w:pPr>
    </w:p>
    <w:p w14:paraId="49EF51DE" w14:textId="77777777" w:rsidR="000C3778" w:rsidRDefault="000C3778" w:rsidP="000C3778">
      <w:pPr>
        <w:ind w:left="567" w:hanging="567"/>
        <w:jc w:val="both"/>
        <w:rPr>
          <w:rFonts w:ascii="Tahoma" w:hAnsi="Tahoma" w:cs="Tahoma"/>
          <w:b/>
          <w:bCs/>
          <w:sz w:val="20"/>
          <w:szCs w:val="20"/>
        </w:rPr>
      </w:pPr>
      <w:r>
        <w:rPr>
          <w:rFonts w:ascii="Tahoma" w:hAnsi="Tahoma" w:cs="Tahoma"/>
          <w:b/>
          <w:bCs/>
          <w:sz w:val="20"/>
          <w:szCs w:val="20"/>
        </w:rPr>
        <w:t>6.</w:t>
      </w:r>
      <w:r w:rsidR="00D360EE">
        <w:rPr>
          <w:rFonts w:ascii="Tahoma" w:hAnsi="Tahoma" w:cs="Tahoma"/>
          <w:b/>
          <w:bCs/>
          <w:sz w:val="20"/>
          <w:szCs w:val="20"/>
        </w:rPr>
        <w:t>7</w:t>
      </w:r>
      <w:r>
        <w:rPr>
          <w:rFonts w:ascii="Tahoma" w:hAnsi="Tahoma" w:cs="Tahoma"/>
          <w:b/>
          <w:bCs/>
          <w:sz w:val="20"/>
          <w:szCs w:val="20"/>
        </w:rPr>
        <w:tab/>
        <w:t>Předání staveniště</w:t>
      </w:r>
    </w:p>
    <w:p w14:paraId="7D249F58" w14:textId="77777777" w:rsidR="000C3778" w:rsidRDefault="000C3778" w:rsidP="000C3778">
      <w:pPr>
        <w:ind w:left="567" w:hanging="851"/>
        <w:jc w:val="both"/>
        <w:rPr>
          <w:rFonts w:ascii="Tahoma" w:hAnsi="Tahoma" w:cs="Tahoma"/>
          <w:sz w:val="20"/>
          <w:szCs w:val="20"/>
        </w:rPr>
      </w:pPr>
    </w:p>
    <w:p w14:paraId="0101E0D1" w14:textId="5E166E56" w:rsidR="000C3778" w:rsidRDefault="000C3778" w:rsidP="000C3778">
      <w:pPr>
        <w:pStyle w:val="Zkladntext"/>
        <w:ind w:left="1416" w:hanging="851"/>
        <w:rPr>
          <w:rFonts w:ascii="Tahoma" w:hAnsi="Tahoma" w:cs="Tahoma"/>
          <w:sz w:val="20"/>
          <w:szCs w:val="20"/>
        </w:rPr>
      </w:pPr>
      <w:r>
        <w:rPr>
          <w:rFonts w:ascii="Tahoma" w:hAnsi="Tahoma" w:cs="Tahoma"/>
          <w:sz w:val="20"/>
          <w:szCs w:val="20"/>
        </w:rPr>
        <w:t>6.</w:t>
      </w:r>
      <w:r w:rsidR="00D360EE">
        <w:rPr>
          <w:rFonts w:ascii="Tahoma" w:hAnsi="Tahoma" w:cs="Tahoma"/>
          <w:sz w:val="20"/>
          <w:szCs w:val="20"/>
        </w:rPr>
        <w:t>7</w:t>
      </w:r>
      <w:r>
        <w:rPr>
          <w:rFonts w:ascii="Tahoma" w:hAnsi="Tahoma" w:cs="Tahoma"/>
          <w:sz w:val="20"/>
          <w:szCs w:val="20"/>
        </w:rPr>
        <w:t>.1</w:t>
      </w:r>
      <w:r>
        <w:rPr>
          <w:rFonts w:ascii="Tahoma" w:hAnsi="Tahoma" w:cs="Tahoma"/>
          <w:sz w:val="20"/>
          <w:szCs w:val="20"/>
        </w:rPr>
        <w:tab/>
        <w:t xml:space="preserve">Zhotovitel je povinen nejpozději </w:t>
      </w:r>
      <w:r w:rsidR="0015620A">
        <w:rPr>
          <w:rFonts w:ascii="Tahoma" w:hAnsi="Tahoma" w:cs="Tahoma"/>
          <w:sz w:val="20"/>
          <w:szCs w:val="20"/>
        </w:rPr>
        <w:t>do týdne</w:t>
      </w:r>
      <w:r>
        <w:rPr>
          <w:rFonts w:ascii="Tahoma" w:hAnsi="Tahoma" w:cs="Tahoma"/>
          <w:sz w:val="20"/>
          <w:szCs w:val="20"/>
        </w:rPr>
        <w:t xml:space="preserve"> od řádného ukončení předávacího řízení, resp. </w:t>
      </w:r>
      <w:r w:rsidR="0074096B">
        <w:rPr>
          <w:rFonts w:ascii="Tahoma" w:hAnsi="Tahoma" w:cs="Tahoma"/>
          <w:sz w:val="20"/>
          <w:szCs w:val="20"/>
        </w:rPr>
        <w:t xml:space="preserve">od </w:t>
      </w:r>
      <w:r>
        <w:rPr>
          <w:rFonts w:ascii="Tahoma" w:hAnsi="Tahoma" w:cs="Tahoma"/>
          <w:sz w:val="20"/>
          <w:szCs w:val="20"/>
        </w:rPr>
        <w:t>odstranění vad a nedodělků nebránících řádnému užívání díla, vyklidit staveniště a takto vyklizené jej předat objednateli.</w:t>
      </w:r>
    </w:p>
    <w:p w14:paraId="401A707E" w14:textId="77777777" w:rsidR="000C3778" w:rsidRDefault="000C3778" w:rsidP="000C3778">
      <w:pPr>
        <w:pStyle w:val="Zkladntext"/>
        <w:ind w:left="1416" w:hanging="851"/>
        <w:rPr>
          <w:rFonts w:ascii="Tahoma" w:hAnsi="Tahoma" w:cs="Tahoma"/>
          <w:sz w:val="20"/>
          <w:szCs w:val="20"/>
        </w:rPr>
      </w:pPr>
    </w:p>
    <w:p w14:paraId="515A5EF3" w14:textId="3FB597A2" w:rsidR="000C3778" w:rsidRDefault="000C3778" w:rsidP="000C3778">
      <w:pPr>
        <w:ind w:left="1416" w:hanging="851"/>
        <w:jc w:val="both"/>
        <w:rPr>
          <w:rFonts w:ascii="Tahoma" w:hAnsi="Tahoma" w:cs="Tahoma"/>
          <w:sz w:val="20"/>
          <w:szCs w:val="20"/>
        </w:rPr>
      </w:pPr>
      <w:r>
        <w:rPr>
          <w:rFonts w:ascii="Tahoma" w:hAnsi="Tahoma" w:cs="Tahoma"/>
          <w:sz w:val="20"/>
          <w:szCs w:val="20"/>
        </w:rPr>
        <w:t>6.</w:t>
      </w:r>
      <w:r w:rsidR="00D360EE">
        <w:rPr>
          <w:rFonts w:ascii="Tahoma" w:hAnsi="Tahoma" w:cs="Tahoma"/>
          <w:sz w:val="20"/>
          <w:szCs w:val="20"/>
        </w:rPr>
        <w:t>7</w:t>
      </w:r>
      <w:r>
        <w:rPr>
          <w:rFonts w:ascii="Tahoma" w:hAnsi="Tahoma" w:cs="Tahoma"/>
          <w:sz w:val="20"/>
          <w:szCs w:val="20"/>
        </w:rPr>
        <w:t>.2</w:t>
      </w:r>
      <w:r>
        <w:rPr>
          <w:rFonts w:ascii="Tahoma" w:hAnsi="Tahoma" w:cs="Tahoma"/>
          <w:sz w:val="20"/>
          <w:szCs w:val="20"/>
        </w:rPr>
        <w:tab/>
        <w:t>O předání staveniště bude pořízen Protokol o předání staveniště, ve kterém smluvní strany potvrdí předání a převzetí staveniště a uvedou veškeré relevantní informace a</w:t>
      </w:r>
      <w:r w:rsidR="009C0D71">
        <w:rPr>
          <w:rFonts w:ascii="Tahoma" w:hAnsi="Tahoma" w:cs="Tahoma"/>
          <w:sz w:val="20"/>
          <w:szCs w:val="20"/>
        </w:rPr>
        <w:t> </w:t>
      </w:r>
      <w:r>
        <w:rPr>
          <w:rFonts w:ascii="Tahoma" w:hAnsi="Tahoma" w:cs="Tahoma"/>
          <w:sz w:val="20"/>
          <w:szCs w:val="20"/>
        </w:rPr>
        <w:t>skutečnosti, které se s tímto úkonem pojí. Protokol o předání staveniště bude podepsán oprávněnými zástupci smluvních stran, a to ve dvojím vyhotovení, přičemž každá ze smluvních stran obdrží jedno vyhotovení.</w:t>
      </w:r>
    </w:p>
    <w:p w14:paraId="3133B3B0" w14:textId="77777777" w:rsidR="008D43C4" w:rsidRDefault="008D43C4" w:rsidP="000C3778">
      <w:pPr>
        <w:ind w:left="1416" w:hanging="851"/>
        <w:jc w:val="both"/>
        <w:rPr>
          <w:rFonts w:ascii="Tahoma" w:hAnsi="Tahoma" w:cs="Tahoma"/>
          <w:sz w:val="20"/>
          <w:szCs w:val="20"/>
        </w:rPr>
      </w:pPr>
    </w:p>
    <w:p w14:paraId="4D1A4A43" w14:textId="45430D20" w:rsidR="008D43C4" w:rsidRDefault="008D43C4" w:rsidP="000C3778">
      <w:pPr>
        <w:ind w:left="1416" w:hanging="851"/>
        <w:jc w:val="both"/>
        <w:rPr>
          <w:rFonts w:ascii="Tahoma" w:hAnsi="Tahoma" w:cs="Tahoma"/>
          <w:sz w:val="20"/>
          <w:szCs w:val="20"/>
        </w:rPr>
      </w:pPr>
      <w:r>
        <w:rPr>
          <w:rFonts w:ascii="Tahoma" w:hAnsi="Tahoma" w:cs="Tahoma"/>
          <w:sz w:val="20"/>
          <w:szCs w:val="20"/>
        </w:rPr>
        <w:t>6.7.3</w:t>
      </w:r>
      <w:r>
        <w:rPr>
          <w:rFonts w:ascii="Tahoma" w:hAnsi="Tahoma" w:cs="Tahoma"/>
          <w:sz w:val="20"/>
          <w:szCs w:val="20"/>
        </w:rPr>
        <w:tab/>
        <w:t xml:space="preserve">Zhotovitel je oprávněn zachovat staveniště v případě </w:t>
      </w:r>
      <w:r w:rsidR="00C52C20">
        <w:rPr>
          <w:rFonts w:ascii="Tahoma" w:hAnsi="Tahoma" w:cs="Tahoma"/>
          <w:sz w:val="20"/>
          <w:szCs w:val="20"/>
        </w:rPr>
        <w:t>odstraňování vad a nedodělků předaného díla jen v nejnutnějším rozsahu, umožňujícím provedení odstranění vad a</w:t>
      </w:r>
      <w:r w:rsidR="007957DA">
        <w:rPr>
          <w:rFonts w:ascii="Tahoma" w:hAnsi="Tahoma" w:cs="Tahoma"/>
          <w:sz w:val="20"/>
          <w:szCs w:val="20"/>
        </w:rPr>
        <w:t> </w:t>
      </w:r>
      <w:r w:rsidR="00C52C20">
        <w:rPr>
          <w:rFonts w:ascii="Tahoma" w:hAnsi="Tahoma" w:cs="Tahoma"/>
          <w:sz w:val="20"/>
          <w:szCs w:val="20"/>
        </w:rPr>
        <w:t xml:space="preserve">nedodělků. </w:t>
      </w:r>
      <w:r w:rsidR="00AE71B8">
        <w:rPr>
          <w:rFonts w:ascii="Tahoma" w:hAnsi="Tahoma" w:cs="Tahoma"/>
          <w:sz w:val="20"/>
          <w:szCs w:val="20"/>
        </w:rPr>
        <w:t xml:space="preserve">Ostatní součásti staveniště musí být odstraněny v termínu dle čl. 6.7.1 této smlouvy. </w:t>
      </w:r>
    </w:p>
    <w:p w14:paraId="5765C777" w14:textId="77777777" w:rsidR="00AE71B8" w:rsidRDefault="00AE71B8" w:rsidP="000C3778">
      <w:pPr>
        <w:ind w:left="1416" w:hanging="851"/>
        <w:jc w:val="both"/>
        <w:rPr>
          <w:rFonts w:ascii="Tahoma" w:hAnsi="Tahoma" w:cs="Tahoma"/>
          <w:sz w:val="20"/>
          <w:szCs w:val="20"/>
        </w:rPr>
      </w:pPr>
    </w:p>
    <w:p w14:paraId="185D128C" w14:textId="77777777" w:rsidR="008367C2" w:rsidRDefault="008367C2" w:rsidP="000C3778">
      <w:pPr>
        <w:ind w:left="1416" w:hanging="851"/>
        <w:jc w:val="both"/>
        <w:rPr>
          <w:rFonts w:ascii="Tahoma" w:hAnsi="Tahoma" w:cs="Tahoma"/>
          <w:sz w:val="20"/>
          <w:szCs w:val="20"/>
        </w:rPr>
      </w:pPr>
    </w:p>
    <w:p w14:paraId="3D8C75A3" w14:textId="77777777" w:rsidR="008367C2" w:rsidRDefault="008367C2" w:rsidP="000C3778">
      <w:pPr>
        <w:ind w:left="1416" w:hanging="851"/>
        <w:jc w:val="both"/>
        <w:rPr>
          <w:rFonts w:ascii="Tahoma" w:hAnsi="Tahoma" w:cs="Tahoma"/>
          <w:sz w:val="20"/>
          <w:szCs w:val="20"/>
        </w:rPr>
      </w:pPr>
    </w:p>
    <w:p w14:paraId="4ECCE9C7" w14:textId="77777777" w:rsidR="008367C2" w:rsidRDefault="008367C2" w:rsidP="000C3778">
      <w:pPr>
        <w:ind w:left="1416" w:hanging="851"/>
        <w:jc w:val="both"/>
        <w:rPr>
          <w:rFonts w:ascii="Tahoma" w:hAnsi="Tahoma" w:cs="Tahoma"/>
          <w:sz w:val="20"/>
          <w:szCs w:val="20"/>
        </w:rPr>
      </w:pPr>
    </w:p>
    <w:p w14:paraId="4DA34FC8" w14:textId="77777777" w:rsidR="008367C2" w:rsidRDefault="008367C2" w:rsidP="000C3778">
      <w:pPr>
        <w:ind w:left="1416" w:hanging="851"/>
        <w:jc w:val="both"/>
        <w:rPr>
          <w:rFonts w:ascii="Tahoma" w:hAnsi="Tahoma" w:cs="Tahoma"/>
          <w:sz w:val="20"/>
          <w:szCs w:val="20"/>
        </w:rPr>
      </w:pPr>
    </w:p>
    <w:p w14:paraId="5A1F54AB" w14:textId="73BFAE60" w:rsidR="000C3778" w:rsidRDefault="000C3778" w:rsidP="00C53879">
      <w:pPr>
        <w:spacing w:before="120"/>
        <w:jc w:val="center"/>
        <w:rPr>
          <w:rFonts w:ascii="Tahoma" w:hAnsi="Tahoma" w:cs="Tahoma"/>
          <w:b/>
          <w:sz w:val="20"/>
          <w:szCs w:val="20"/>
        </w:rPr>
      </w:pPr>
      <w:r w:rsidRPr="001522F6">
        <w:rPr>
          <w:rFonts w:ascii="Tahoma" w:hAnsi="Tahoma" w:cs="Tahoma"/>
          <w:b/>
          <w:sz w:val="20"/>
          <w:szCs w:val="20"/>
        </w:rPr>
        <w:t>VI</w:t>
      </w:r>
      <w:r>
        <w:rPr>
          <w:rFonts w:ascii="Tahoma" w:hAnsi="Tahoma" w:cs="Tahoma"/>
          <w:b/>
          <w:sz w:val="20"/>
          <w:szCs w:val="20"/>
        </w:rPr>
        <w:t>I</w:t>
      </w:r>
      <w:r w:rsidRPr="001522F6">
        <w:rPr>
          <w:rFonts w:ascii="Tahoma" w:hAnsi="Tahoma" w:cs="Tahoma"/>
          <w:b/>
          <w:sz w:val="20"/>
          <w:szCs w:val="20"/>
        </w:rPr>
        <w:t xml:space="preserve">. </w:t>
      </w:r>
    </w:p>
    <w:p w14:paraId="7F001688" w14:textId="77777777" w:rsidR="000C3778" w:rsidRDefault="000C3778" w:rsidP="000C3778">
      <w:pPr>
        <w:jc w:val="center"/>
        <w:rPr>
          <w:rFonts w:ascii="Tahoma" w:hAnsi="Tahoma" w:cs="Tahoma"/>
          <w:b/>
          <w:sz w:val="20"/>
          <w:szCs w:val="20"/>
        </w:rPr>
      </w:pPr>
      <w:r>
        <w:rPr>
          <w:rFonts w:ascii="Tahoma" w:hAnsi="Tahoma" w:cs="Tahoma"/>
          <w:b/>
          <w:sz w:val="20"/>
          <w:szCs w:val="20"/>
        </w:rPr>
        <w:t>Úprava termínů plnění</w:t>
      </w:r>
    </w:p>
    <w:p w14:paraId="416D6D9F" w14:textId="77777777" w:rsidR="00FC6A45" w:rsidRDefault="00FC6A45" w:rsidP="000C3778">
      <w:pPr>
        <w:ind w:left="567" w:hanging="567"/>
        <w:jc w:val="both"/>
        <w:rPr>
          <w:rFonts w:ascii="Tahoma" w:hAnsi="Tahoma" w:cs="Tahoma"/>
          <w:b/>
          <w:bCs/>
          <w:sz w:val="20"/>
          <w:szCs w:val="20"/>
        </w:rPr>
      </w:pPr>
    </w:p>
    <w:p w14:paraId="1E133D50" w14:textId="77777777" w:rsidR="000C3778" w:rsidRDefault="000C3778" w:rsidP="000C3778">
      <w:pPr>
        <w:ind w:left="567" w:hanging="567"/>
        <w:jc w:val="both"/>
        <w:rPr>
          <w:rFonts w:ascii="Tahoma" w:hAnsi="Tahoma" w:cs="Tahoma"/>
          <w:b/>
          <w:bCs/>
          <w:sz w:val="20"/>
          <w:szCs w:val="20"/>
        </w:rPr>
      </w:pPr>
      <w:r>
        <w:rPr>
          <w:rFonts w:ascii="Tahoma" w:hAnsi="Tahoma" w:cs="Tahoma"/>
          <w:b/>
          <w:bCs/>
          <w:sz w:val="20"/>
          <w:szCs w:val="20"/>
        </w:rPr>
        <w:t>7.1</w:t>
      </w:r>
      <w:r>
        <w:rPr>
          <w:rFonts w:ascii="Tahoma" w:hAnsi="Tahoma" w:cs="Tahoma"/>
          <w:b/>
          <w:bCs/>
          <w:sz w:val="20"/>
          <w:szCs w:val="20"/>
        </w:rPr>
        <w:tab/>
        <w:t>Přípustnost úprav</w:t>
      </w:r>
    </w:p>
    <w:p w14:paraId="6323E3A7" w14:textId="77777777" w:rsidR="000C3778" w:rsidRDefault="000C3778" w:rsidP="000C3778">
      <w:pPr>
        <w:ind w:left="567" w:hanging="567"/>
        <w:jc w:val="both"/>
        <w:rPr>
          <w:rFonts w:ascii="Tahoma" w:hAnsi="Tahoma" w:cs="Tahoma"/>
          <w:b/>
          <w:bCs/>
          <w:sz w:val="20"/>
          <w:szCs w:val="20"/>
        </w:rPr>
      </w:pPr>
    </w:p>
    <w:p w14:paraId="72E16358" w14:textId="7E19552D" w:rsidR="000C3778" w:rsidRDefault="000C3778" w:rsidP="000C3778">
      <w:pPr>
        <w:ind w:left="1416" w:hanging="849"/>
        <w:jc w:val="both"/>
        <w:rPr>
          <w:rFonts w:ascii="Tahoma" w:hAnsi="Tahoma" w:cs="Tahoma"/>
          <w:sz w:val="20"/>
          <w:szCs w:val="20"/>
        </w:rPr>
      </w:pPr>
      <w:r>
        <w:rPr>
          <w:rFonts w:ascii="Tahoma" w:hAnsi="Tahoma" w:cs="Tahoma"/>
          <w:sz w:val="20"/>
          <w:szCs w:val="20"/>
        </w:rPr>
        <w:t>7.1.1</w:t>
      </w:r>
      <w:r>
        <w:rPr>
          <w:rFonts w:ascii="Tahoma" w:hAnsi="Tahoma" w:cs="Tahoma"/>
          <w:sz w:val="20"/>
          <w:szCs w:val="20"/>
        </w:rPr>
        <w:tab/>
        <w:t xml:space="preserve">Úprava termínů provádění </w:t>
      </w:r>
      <w:r w:rsidR="00712A74">
        <w:rPr>
          <w:rFonts w:ascii="Tahoma" w:hAnsi="Tahoma" w:cs="Tahoma"/>
          <w:sz w:val="20"/>
          <w:szCs w:val="20"/>
        </w:rPr>
        <w:t>díla</w:t>
      </w:r>
      <w:r>
        <w:rPr>
          <w:rFonts w:ascii="Tahoma" w:hAnsi="Tahoma" w:cs="Tahoma"/>
          <w:sz w:val="20"/>
          <w:szCs w:val="20"/>
        </w:rPr>
        <w:t xml:space="preserve"> je možná pouze na základě objektivních skutečností, se kterými tato smlouva takovou možnost úpravy spojuje</w:t>
      </w:r>
      <w:r w:rsidR="000E6BB0">
        <w:rPr>
          <w:rFonts w:ascii="Tahoma" w:hAnsi="Tahoma" w:cs="Tahoma"/>
          <w:sz w:val="20"/>
          <w:szCs w:val="20"/>
        </w:rPr>
        <w:t xml:space="preserve">, </w:t>
      </w:r>
      <w:r w:rsidR="00E93771">
        <w:rPr>
          <w:rFonts w:ascii="Tahoma" w:hAnsi="Tahoma" w:cs="Tahoma"/>
          <w:sz w:val="20"/>
          <w:szCs w:val="20"/>
        </w:rPr>
        <w:t>a</w:t>
      </w:r>
      <w:r w:rsidR="00A05712">
        <w:rPr>
          <w:rFonts w:ascii="Tahoma" w:hAnsi="Tahoma" w:cs="Tahoma"/>
          <w:sz w:val="20"/>
          <w:szCs w:val="20"/>
        </w:rPr>
        <w:t> </w:t>
      </w:r>
      <w:r w:rsidR="00E93771">
        <w:rPr>
          <w:rFonts w:ascii="Tahoma" w:hAnsi="Tahoma" w:cs="Tahoma"/>
          <w:sz w:val="20"/>
          <w:szCs w:val="20"/>
        </w:rPr>
        <w:t>pouze v nezbytném rozsahu</w:t>
      </w:r>
      <w:r>
        <w:rPr>
          <w:rFonts w:ascii="Tahoma" w:hAnsi="Tahoma" w:cs="Tahoma"/>
          <w:sz w:val="20"/>
          <w:szCs w:val="20"/>
        </w:rPr>
        <w:t xml:space="preserve">. </w:t>
      </w:r>
    </w:p>
    <w:p w14:paraId="4BAD1377" w14:textId="77777777" w:rsidR="00DA1881" w:rsidRDefault="00DA1881" w:rsidP="000C3778">
      <w:pPr>
        <w:ind w:left="1416" w:hanging="849"/>
        <w:jc w:val="both"/>
        <w:rPr>
          <w:rFonts w:ascii="Tahoma" w:hAnsi="Tahoma" w:cs="Tahoma"/>
          <w:sz w:val="20"/>
          <w:szCs w:val="20"/>
        </w:rPr>
      </w:pPr>
    </w:p>
    <w:p w14:paraId="0B44D66B" w14:textId="786496AC" w:rsidR="00787A2D" w:rsidRDefault="00DA1881" w:rsidP="00787A2D">
      <w:pPr>
        <w:ind w:left="1416" w:hanging="849"/>
        <w:jc w:val="both"/>
        <w:rPr>
          <w:rFonts w:ascii="Tahoma" w:hAnsi="Tahoma" w:cs="Tahoma"/>
          <w:sz w:val="20"/>
          <w:szCs w:val="20"/>
        </w:rPr>
      </w:pPr>
      <w:r w:rsidRPr="00F420DD">
        <w:rPr>
          <w:rFonts w:ascii="Tahoma" w:hAnsi="Tahoma" w:cs="Tahoma"/>
          <w:sz w:val="20"/>
          <w:szCs w:val="20"/>
        </w:rPr>
        <w:t>7.1.2</w:t>
      </w:r>
      <w:r w:rsidRPr="00F420DD">
        <w:rPr>
          <w:rFonts w:ascii="Tahoma" w:hAnsi="Tahoma" w:cs="Tahoma"/>
          <w:sz w:val="20"/>
          <w:szCs w:val="20"/>
        </w:rPr>
        <w:tab/>
      </w:r>
      <w:r w:rsidR="00787A2D" w:rsidRPr="00F420DD">
        <w:rPr>
          <w:rFonts w:ascii="Tahoma" w:hAnsi="Tahoma" w:cs="Tahoma"/>
          <w:sz w:val="20"/>
          <w:szCs w:val="20"/>
        </w:rPr>
        <w:t>Případnou úpravu Harmonogramu prací, která nebude změnou ve smyslu čl. 2.4 této smlouvy a nebude mít vliv na celkovou dobu plnění díla, je zhotovitel oprávněn provést, pokud k tomu bude objektivní důvod (nikoli svévole) a pokud o této skutečnosti informuje objednatele bezodkladně poté, co potřebu úpravy harmonogramu provedení jednotlivých dílčích prací zjistí.</w:t>
      </w:r>
    </w:p>
    <w:p w14:paraId="5BB0D259" w14:textId="6AE27639" w:rsidR="00787A2D" w:rsidRDefault="00787A2D" w:rsidP="000C3778">
      <w:pPr>
        <w:ind w:left="1416" w:hanging="849"/>
        <w:jc w:val="both"/>
        <w:rPr>
          <w:rFonts w:ascii="Tahoma" w:hAnsi="Tahoma" w:cs="Tahoma"/>
          <w:sz w:val="20"/>
          <w:szCs w:val="20"/>
        </w:rPr>
      </w:pPr>
    </w:p>
    <w:p w14:paraId="0D06FA23" w14:textId="6AE62B89" w:rsidR="005B049D" w:rsidRDefault="00787A2D" w:rsidP="000C3778">
      <w:pPr>
        <w:ind w:left="1416" w:hanging="849"/>
        <w:jc w:val="both"/>
        <w:rPr>
          <w:rFonts w:ascii="Tahoma" w:hAnsi="Tahoma" w:cs="Tahoma"/>
          <w:sz w:val="20"/>
          <w:szCs w:val="20"/>
        </w:rPr>
      </w:pPr>
      <w:r>
        <w:rPr>
          <w:rFonts w:ascii="Tahoma" w:hAnsi="Tahoma" w:cs="Tahoma"/>
          <w:sz w:val="20"/>
          <w:szCs w:val="20"/>
        </w:rPr>
        <w:t>7.1.</w:t>
      </w:r>
      <w:r w:rsidR="00D93F07">
        <w:rPr>
          <w:rFonts w:ascii="Tahoma" w:hAnsi="Tahoma" w:cs="Tahoma"/>
          <w:sz w:val="20"/>
          <w:szCs w:val="20"/>
        </w:rPr>
        <w:t>3</w:t>
      </w:r>
      <w:r>
        <w:rPr>
          <w:rFonts w:ascii="Tahoma" w:hAnsi="Tahoma" w:cs="Tahoma"/>
          <w:sz w:val="20"/>
          <w:szCs w:val="20"/>
        </w:rPr>
        <w:tab/>
      </w:r>
      <w:r w:rsidR="00592E89">
        <w:rPr>
          <w:rFonts w:ascii="Tahoma" w:hAnsi="Tahoma" w:cs="Tahoma"/>
          <w:sz w:val="20"/>
          <w:szCs w:val="20"/>
        </w:rPr>
        <w:t>Prodloužení termínu plnění je možné pouze v případě, že to bude v souladu s touto smlouvou a v</w:t>
      </w:r>
      <w:r w:rsidR="00C35A14">
        <w:rPr>
          <w:rFonts w:ascii="Tahoma" w:hAnsi="Tahoma" w:cs="Tahoma"/>
          <w:sz w:val="20"/>
          <w:szCs w:val="20"/>
        </w:rPr>
        <w:t> </w:t>
      </w:r>
      <w:r w:rsidR="00592E89">
        <w:rPr>
          <w:rFonts w:ascii="Tahoma" w:hAnsi="Tahoma" w:cs="Tahoma"/>
          <w:sz w:val="20"/>
          <w:szCs w:val="20"/>
        </w:rPr>
        <w:t>souladu</w:t>
      </w:r>
      <w:r w:rsidR="00C35A14">
        <w:rPr>
          <w:rFonts w:ascii="Tahoma" w:hAnsi="Tahoma" w:cs="Tahoma"/>
          <w:sz w:val="20"/>
          <w:szCs w:val="20"/>
        </w:rPr>
        <w:t xml:space="preserve"> se ZZVZ.</w:t>
      </w:r>
    </w:p>
    <w:p w14:paraId="5FB6BB92" w14:textId="77777777" w:rsidR="00E803FF" w:rsidRDefault="00E803FF" w:rsidP="000C3778">
      <w:pPr>
        <w:ind w:left="1416" w:hanging="849"/>
        <w:jc w:val="both"/>
        <w:rPr>
          <w:rFonts w:ascii="Tahoma" w:hAnsi="Tahoma" w:cs="Tahoma"/>
          <w:sz w:val="20"/>
          <w:szCs w:val="20"/>
        </w:rPr>
      </w:pPr>
    </w:p>
    <w:p w14:paraId="0046CC59" w14:textId="77777777" w:rsidR="000C3778" w:rsidRPr="00D03D9F" w:rsidRDefault="000C3778" w:rsidP="000C3778">
      <w:pPr>
        <w:jc w:val="both"/>
        <w:rPr>
          <w:rFonts w:ascii="Tahoma" w:hAnsi="Tahoma" w:cs="Tahoma"/>
          <w:b/>
          <w:bCs/>
          <w:sz w:val="20"/>
          <w:szCs w:val="20"/>
        </w:rPr>
      </w:pPr>
      <w:r w:rsidRPr="00D03D9F">
        <w:rPr>
          <w:rFonts w:ascii="Tahoma" w:hAnsi="Tahoma" w:cs="Tahoma"/>
          <w:b/>
          <w:bCs/>
          <w:sz w:val="20"/>
          <w:szCs w:val="20"/>
        </w:rPr>
        <w:t>7.2</w:t>
      </w:r>
      <w:r>
        <w:rPr>
          <w:rFonts w:ascii="Tahoma" w:hAnsi="Tahoma" w:cs="Tahoma"/>
          <w:b/>
          <w:bCs/>
          <w:sz w:val="20"/>
          <w:szCs w:val="20"/>
        </w:rPr>
        <w:t xml:space="preserve">    P</w:t>
      </w:r>
      <w:r w:rsidRPr="00D03D9F">
        <w:rPr>
          <w:rFonts w:ascii="Tahoma" w:hAnsi="Tahoma" w:cs="Tahoma"/>
          <w:b/>
          <w:bCs/>
          <w:sz w:val="20"/>
          <w:szCs w:val="20"/>
        </w:rPr>
        <w:t>ovinnost zhotovitele</w:t>
      </w:r>
      <w:r>
        <w:rPr>
          <w:rFonts w:ascii="Tahoma" w:hAnsi="Tahoma" w:cs="Tahoma"/>
          <w:b/>
          <w:bCs/>
          <w:sz w:val="20"/>
          <w:szCs w:val="20"/>
        </w:rPr>
        <w:t xml:space="preserve"> při vzniku překážek plnění</w:t>
      </w:r>
    </w:p>
    <w:p w14:paraId="371A32EC" w14:textId="77777777" w:rsidR="000C3778" w:rsidRDefault="000C3778" w:rsidP="000C3778">
      <w:pPr>
        <w:jc w:val="both"/>
        <w:rPr>
          <w:rFonts w:ascii="Tahoma" w:hAnsi="Tahoma" w:cs="Tahoma"/>
          <w:sz w:val="20"/>
          <w:szCs w:val="20"/>
        </w:rPr>
      </w:pPr>
    </w:p>
    <w:p w14:paraId="0320513F" w14:textId="6266846A" w:rsidR="000C3778" w:rsidRDefault="000C3778" w:rsidP="000C3778">
      <w:pPr>
        <w:ind w:left="1416" w:hanging="849"/>
        <w:jc w:val="both"/>
        <w:rPr>
          <w:rFonts w:ascii="Tahoma" w:hAnsi="Tahoma" w:cs="Tahoma"/>
          <w:sz w:val="20"/>
          <w:szCs w:val="20"/>
        </w:rPr>
      </w:pPr>
      <w:r>
        <w:rPr>
          <w:rFonts w:ascii="Tahoma" w:hAnsi="Tahoma" w:cs="Tahoma"/>
          <w:sz w:val="20"/>
          <w:szCs w:val="20"/>
        </w:rPr>
        <w:t>7.2.1</w:t>
      </w:r>
      <w:r>
        <w:rPr>
          <w:rFonts w:ascii="Tahoma" w:hAnsi="Tahoma" w:cs="Tahoma"/>
          <w:sz w:val="20"/>
          <w:szCs w:val="20"/>
        </w:rPr>
        <w:tab/>
        <w:t xml:space="preserve">Zhotovitel je vždy povinen bezodkladně oznámit objednateli existenci překážek plnění nebo riziko vzniku časových prodlev oproti závazným termínům plnění. </w:t>
      </w:r>
      <w:r w:rsidR="00987808">
        <w:rPr>
          <w:rFonts w:ascii="Tahoma" w:hAnsi="Tahoma" w:cs="Tahoma"/>
          <w:sz w:val="20"/>
          <w:szCs w:val="20"/>
        </w:rPr>
        <w:t>Při nesplnění této povinnosti není zhotovitel oprávněn domáhat se úpravy termínu plnění</w:t>
      </w:r>
      <w:r w:rsidR="0048362F">
        <w:rPr>
          <w:rFonts w:ascii="Tahoma" w:hAnsi="Tahoma" w:cs="Tahoma"/>
          <w:sz w:val="20"/>
          <w:szCs w:val="20"/>
        </w:rPr>
        <w:t>, pokud je tato jinak připuštěna</w:t>
      </w:r>
      <w:r w:rsidR="00987808">
        <w:rPr>
          <w:rFonts w:ascii="Tahoma" w:hAnsi="Tahoma" w:cs="Tahoma"/>
          <w:sz w:val="20"/>
          <w:szCs w:val="20"/>
        </w:rPr>
        <w:t xml:space="preserve">. </w:t>
      </w:r>
    </w:p>
    <w:p w14:paraId="17FC6E75" w14:textId="77777777" w:rsidR="004528F8" w:rsidRDefault="004528F8" w:rsidP="000C3778">
      <w:pPr>
        <w:jc w:val="both"/>
        <w:rPr>
          <w:rFonts w:ascii="Tahoma" w:hAnsi="Tahoma" w:cs="Tahoma"/>
          <w:b/>
          <w:bCs/>
          <w:sz w:val="20"/>
          <w:szCs w:val="20"/>
        </w:rPr>
      </w:pPr>
    </w:p>
    <w:p w14:paraId="78296B4C" w14:textId="77777777" w:rsidR="000C3778" w:rsidRPr="00D03D9F" w:rsidRDefault="000C3778" w:rsidP="000C3778">
      <w:pPr>
        <w:jc w:val="both"/>
        <w:rPr>
          <w:rFonts w:ascii="Tahoma" w:hAnsi="Tahoma" w:cs="Tahoma"/>
          <w:b/>
          <w:bCs/>
          <w:sz w:val="20"/>
          <w:szCs w:val="20"/>
        </w:rPr>
      </w:pPr>
      <w:r w:rsidRPr="00D03D9F">
        <w:rPr>
          <w:rFonts w:ascii="Tahoma" w:hAnsi="Tahoma" w:cs="Tahoma"/>
          <w:b/>
          <w:bCs/>
          <w:sz w:val="20"/>
          <w:szCs w:val="20"/>
        </w:rPr>
        <w:t>7.</w:t>
      </w:r>
      <w:r w:rsidR="00E93771">
        <w:rPr>
          <w:rFonts w:ascii="Tahoma" w:hAnsi="Tahoma" w:cs="Tahoma"/>
          <w:b/>
          <w:bCs/>
          <w:sz w:val="20"/>
          <w:szCs w:val="20"/>
        </w:rPr>
        <w:t>3</w:t>
      </w:r>
      <w:r>
        <w:rPr>
          <w:rFonts w:ascii="Tahoma" w:hAnsi="Tahoma" w:cs="Tahoma"/>
          <w:b/>
          <w:bCs/>
          <w:sz w:val="20"/>
          <w:szCs w:val="20"/>
        </w:rPr>
        <w:t xml:space="preserve">    Druhy p</w:t>
      </w:r>
      <w:r w:rsidRPr="00D03D9F">
        <w:rPr>
          <w:rFonts w:ascii="Tahoma" w:hAnsi="Tahoma" w:cs="Tahoma"/>
          <w:b/>
          <w:bCs/>
          <w:sz w:val="20"/>
          <w:szCs w:val="20"/>
        </w:rPr>
        <w:t>řípustn</w:t>
      </w:r>
      <w:r>
        <w:rPr>
          <w:rFonts w:ascii="Tahoma" w:hAnsi="Tahoma" w:cs="Tahoma"/>
          <w:b/>
          <w:bCs/>
          <w:sz w:val="20"/>
          <w:szCs w:val="20"/>
        </w:rPr>
        <w:t>ých</w:t>
      </w:r>
      <w:r w:rsidRPr="00D03D9F">
        <w:rPr>
          <w:rFonts w:ascii="Tahoma" w:hAnsi="Tahoma" w:cs="Tahoma"/>
          <w:b/>
          <w:bCs/>
          <w:sz w:val="20"/>
          <w:szCs w:val="20"/>
        </w:rPr>
        <w:t xml:space="preserve"> změn</w:t>
      </w:r>
    </w:p>
    <w:p w14:paraId="68063144" w14:textId="77777777" w:rsidR="000C3778" w:rsidRDefault="000C3778" w:rsidP="000C3778">
      <w:pPr>
        <w:jc w:val="both"/>
        <w:rPr>
          <w:rFonts w:ascii="Tahoma" w:hAnsi="Tahoma" w:cs="Tahoma"/>
          <w:sz w:val="20"/>
          <w:szCs w:val="20"/>
        </w:rPr>
      </w:pPr>
    </w:p>
    <w:p w14:paraId="509CF98F"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7.</w:t>
      </w:r>
      <w:r w:rsidR="00E93771">
        <w:rPr>
          <w:rFonts w:ascii="Tahoma" w:hAnsi="Tahoma" w:cs="Tahoma"/>
          <w:sz w:val="20"/>
          <w:szCs w:val="20"/>
        </w:rPr>
        <w:t>3</w:t>
      </w:r>
      <w:r>
        <w:rPr>
          <w:rFonts w:ascii="Tahoma" w:hAnsi="Tahoma" w:cs="Tahoma"/>
          <w:sz w:val="20"/>
          <w:szCs w:val="20"/>
        </w:rPr>
        <w:t>.1</w:t>
      </w:r>
      <w:r>
        <w:rPr>
          <w:rFonts w:ascii="Tahoma" w:hAnsi="Tahoma" w:cs="Tahoma"/>
          <w:sz w:val="20"/>
          <w:szCs w:val="20"/>
        </w:rPr>
        <w:tab/>
        <w:t>Při splnění ostatních povinností dle této smlouvy je prodloužení termínů plnění přípustné pouze pro následující případy:</w:t>
      </w:r>
    </w:p>
    <w:p w14:paraId="04B03260" w14:textId="77777777" w:rsidR="000C3778" w:rsidRDefault="000C3778" w:rsidP="00EE2EB6">
      <w:pPr>
        <w:ind w:left="2124" w:hanging="708"/>
        <w:jc w:val="both"/>
        <w:rPr>
          <w:rFonts w:ascii="Tahoma" w:hAnsi="Tahoma" w:cs="Tahoma"/>
          <w:sz w:val="20"/>
          <w:szCs w:val="20"/>
        </w:rPr>
      </w:pPr>
      <w:r>
        <w:rPr>
          <w:rFonts w:ascii="Tahoma" w:hAnsi="Tahoma" w:cs="Tahoma"/>
          <w:sz w:val="20"/>
          <w:szCs w:val="20"/>
        </w:rPr>
        <w:t>7.</w:t>
      </w:r>
      <w:r w:rsidR="00E93771">
        <w:rPr>
          <w:rFonts w:ascii="Tahoma" w:hAnsi="Tahoma" w:cs="Tahoma"/>
          <w:sz w:val="20"/>
          <w:szCs w:val="20"/>
        </w:rPr>
        <w:t>3</w:t>
      </w:r>
      <w:r>
        <w:rPr>
          <w:rFonts w:ascii="Tahoma" w:hAnsi="Tahoma" w:cs="Tahoma"/>
          <w:sz w:val="20"/>
          <w:szCs w:val="20"/>
        </w:rPr>
        <w:t>.1.1</w:t>
      </w:r>
      <w:r>
        <w:rPr>
          <w:rFonts w:ascii="Tahoma" w:hAnsi="Tahoma" w:cs="Tahoma"/>
          <w:sz w:val="20"/>
          <w:szCs w:val="20"/>
        </w:rPr>
        <w:tab/>
        <w:t>Prodlevy na straně objednatele</w:t>
      </w:r>
      <w:r w:rsidR="004110B2">
        <w:rPr>
          <w:rFonts w:ascii="Tahoma" w:hAnsi="Tahoma" w:cs="Tahoma"/>
          <w:sz w:val="20"/>
          <w:szCs w:val="20"/>
        </w:rPr>
        <w:t xml:space="preserve"> či přerušení prací objednatelem</w:t>
      </w:r>
      <w:r w:rsidR="00EE2EB6">
        <w:rPr>
          <w:rFonts w:ascii="Tahoma" w:hAnsi="Tahoma" w:cs="Tahoma"/>
          <w:sz w:val="20"/>
          <w:szCs w:val="20"/>
        </w:rPr>
        <w:t>, pokud takové prodlevy či přerušení:</w:t>
      </w:r>
    </w:p>
    <w:p w14:paraId="7689455E" w14:textId="77777777" w:rsidR="000C3778" w:rsidRDefault="000C3778" w:rsidP="000C3778">
      <w:pPr>
        <w:ind w:left="1416"/>
        <w:jc w:val="both"/>
        <w:rPr>
          <w:rFonts w:ascii="Tahoma" w:hAnsi="Tahoma" w:cs="Tahoma"/>
          <w:sz w:val="20"/>
          <w:szCs w:val="20"/>
        </w:rPr>
      </w:pPr>
      <w:r>
        <w:rPr>
          <w:rFonts w:ascii="Tahoma" w:hAnsi="Tahoma" w:cs="Tahoma"/>
          <w:sz w:val="20"/>
          <w:szCs w:val="20"/>
        </w:rPr>
        <w:tab/>
      </w:r>
    </w:p>
    <w:p w14:paraId="0B3725B5" w14:textId="77777777" w:rsidR="000C3778" w:rsidRDefault="000C3778" w:rsidP="00FD1E4A">
      <w:pPr>
        <w:spacing w:after="120"/>
        <w:ind w:left="2552" w:hanging="426"/>
        <w:jc w:val="both"/>
        <w:rPr>
          <w:rFonts w:ascii="Tahoma" w:hAnsi="Tahoma" w:cs="Tahoma"/>
          <w:sz w:val="20"/>
          <w:szCs w:val="20"/>
        </w:rPr>
      </w:pPr>
      <w:r>
        <w:rPr>
          <w:rFonts w:ascii="Tahoma" w:hAnsi="Tahoma" w:cs="Tahoma"/>
          <w:sz w:val="20"/>
          <w:szCs w:val="20"/>
        </w:rPr>
        <w:t>a)</w:t>
      </w:r>
      <w:r>
        <w:rPr>
          <w:rFonts w:ascii="Tahoma" w:hAnsi="Tahoma" w:cs="Tahoma"/>
          <w:sz w:val="20"/>
          <w:szCs w:val="20"/>
        </w:rPr>
        <w:tab/>
        <w:t>jdou nad rámec očekávatelných a objektivně nezbytných časů pro provedení příslušných úkonů na straně objednatele, za které jsou považovány časy nezbytné pro běžné dodání informací a podkladů v rámci jednotlivých činností na výzvu zhotovitele, obvyklé lhůty pro vyřízení jednotlivých požadavků zhotovitele, obvyklé lhůty pro seznámení se s konkrétní situací a obvyklé reakční doby ve vztahu k udílení pokynů zhotoviteli, obvyklé a objektivně očekávatelné časy zpracování příslušných podkladů pro další potřeby realizace díla (např. detailních technických podkladů a výkresů) aj., a</w:t>
      </w:r>
    </w:p>
    <w:p w14:paraId="5DAE3C49" w14:textId="77777777" w:rsidR="000C3778" w:rsidRDefault="000C3778" w:rsidP="00FD1E4A">
      <w:pPr>
        <w:ind w:left="2552" w:hanging="425"/>
        <w:jc w:val="both"/>
        <w:rPr>
          <w:rFonts w:ascii="Tahoma" w:hAnsi="Tahoma" w:cs="Tahoma"/>
          <w:sz w:val="20"/>
          <w:szCs w:val="20"/>
        </w:rPr>
      </w:pPr>
      <w:r>
        <w:rPr>
          <w:rFonts w:ascii="Tahoma" w:hAnsi="Tahoma" w:cs="Tahoma"/>
          <w:sz w:val="20"/>
          <w:szCs w:val="20"/>
        </w:rPr>
        <w:t>b)</w:t>
      </w:r>
      <w:r>
        <w:rPr>
          <w:rFonts w:ascii="Tahoma" w:hAnsi="Tahoma" w:cs="Tahoma"/>
          <w:sz w:val="20"/>
          <w:szCs w:val="20"/>
        </w:rPr>
        <w:tab/>
        <w:t>nebyly způsobeny přímo ani následkem porušením povinností ze strany zhotovitele.</w:t>
      </w:r>
    </w:p>
    <w:p w14:paraId="004BAAD1" w14:textId="77777777" w:rsidR="003B1424" w:rsidRDefault="003B1424" w:rsidP="000C3778">
      <w:pPr>
        <w:ind w:left="2832" w:hanging="708"/>
        <w:jc w:val="both"/>
        <w:rPr>
          <w:rFonts w:ascii="Tahoma" w:hAnsi="Tahoma" w:cs="Tahoma"/>
          <w:sz w:val="20"/>
          <w:szCs w:val="20"/>
        </w:rPr>
      </w:pPr>
    </w:p>
    <w:p w14:paraId="71E4D5C9" w14:textId="77777777" w:rsidR="000C3778" w:rsidRDefault="000C3778" w:rsidP="000C3778">
      <w:pPr>
        <w:ind w:left="1416"/>
        <w:jc w:val="both"/>
        <w:rPr>
          <w:rFonts w:ascii="Tahoma" w:hAnsi="Tahoma" w:cs="Tahoma"/>
          <w:sz w:val="20"/>
          <w:szCs w:val="20"/>
        </w:rPr>
      </w:pPr>
      <w:r w:rsidRPr="00836716">
        <w:rPr>
          <w:rFonts w:ascii="Tahoma" w:hAnsi="Tahoma" w:cs="Tahoma"/>
          <w:sz w:val="20"/>
          <w:szCs w:val="20"/>
        </w:rPr>
        <w:t>7.</w:t>
      </w:r>
      <w:r w:rsidR="00E93771">
        <w:rPr>
          <w:rFonts w:ascii="Tahoma" w:hAnsi="Tahoma" w:cs="Tahoma"/>
          <w:sz w:val="20"/>
          <w:szCs w:val="20"/>
        </w:rPr>
        <w:t>3</w:t>
      </w:r>
      <w:r w:rsidRPr="00836716">
        <w:rPr>
          <w:rFonts w:ascii="Tahoma" w:hAnsi="Tahoma" w:cs="Tahoma"/>
          <w:sz w:val="20"/>
          <w:szCs w:val="20"/>
        </w:rPr>
        <w:t>.1.</w:t>
      </w:r>
      <w:r w:rsidR="00C771BE">
        <w:rPr>
          <w:rFonts w:ascii="Tahoma" w:hAnsi="Tahoma" w:cs="Tahoma"/>
          <w:sz w:val="20"/>
          <w:szCs w:val="20"/>
        </w:rPr>
        <w:t>2</w:t>
      </w:r>
      <w:r w:rsidRPr="00836716">
        <w:rPr>
          <w:rFonts w:ascii="Tahoma" w:hAnsi="Tahoma" w:cs="Tahoma"/>
          <w:sz w:val="20"/>
          <w:szCs w:val="20"/>
        </w:rPr>
        <w:tab/>
        <w:t>Vyšší moc</w:t>
      </w:r>
    </w:p>
    <w:p w14:paraId="72EA7342" w14:textId="77777777" w:rsidR="000C3778" w:rsidRDefault="000C3778" w:rsidP="000C3778">
      <w:pPr>
        <w:ind w:left="1416"/>
        <w:jc w:val="both"/>
        <w:rPr>
          <w:rFonts w:ascii="Tahoma" w:hAnsi="Tahoma" w:cs="Tahoma"/>
          <w:sz w:val="20"/>
          <w:szCs w:val="20"/>
        </w:rPr>
      </w:pPr>
    </w:p>
    <w:p w14:paraId="2754A124" w14:textId="77777777" w:rsidR="000C3778" w:rsidRDefault="000C3778" w:rsidP="0039038E">
      <w:pPr>
        <w:ind w:left="2126"/>
        <w:jc w:val="both"/>
        <w:rPr>
          <w:rFonts w:ascii="Tahoma" w:hAnsi="Tahoma" w:cs="Tahoma"/>
          <w:sz w:val="20"/>
          <w:szCs w:val="20"/>
        </w:rPr>
      </w:pPr>
      <w:r>
        <w:rPr>
          <w:rFonts w:ascii="Tahoma" w:hAnsi="Tahoma" w:cs="Tahoma"/>
          <w:sz w:val="20"/>
          <w:szCs w:val="20"/>
        </w:rPr>
        <w:t>Zhotovitel je oprávněn přerušit provádění díla v důsledku působení vyšší moci, za kterou se považují překážky vzniklé nezávisle na vůli zhotovitele, které nemají povahu nebo podklad v porušení právní povinnosti ze strany zhotovitele, a které brání řádnému provádění díla a/nebo brání zhotoviteli v plnění povinností dle této smlouvy (např. živelné pohromy, stávky, válka, mobilizace apod.)</w:t>
      </w:r>
      <w:r w:rsidR="0039038E">
        <w:rPr>
          <w:rFonts w:ascii="Tahoma" w:hAnsi="Tahoma" w:cs="Tahoma"/>
          <w:sz w:val="20"/>
          <w:szCs w:val="20"/>
        </w:rPr>
        <w:t>.</w:t>
      </w:r>
    </w:p>
    <w:p w14:paraId="1E295C84" w14:textId="77777777" w:rsidR="000C3778" w:rsidRDefault="000C3778" w:rsidP="000C3778">
      <w:pPr>
        <w:ind w:left="2124"/>
        <w:jc w:val="both"/>
        <w:rPr>
          <w:rFonts w:ascii="Tahoma" w:hAnsi="Tahoma" w:cs="Tahoma"/>
          <w:sz w:val="20"/>
          <w:szCs w:val="20"/>
        </w:rPr>
      </w:pPr>
      <w:r>
        <w:rPr>
          <w:rFonts w:ascii="Tahoma" w:hAnsi="Tahoma" w:cs="Tahoma"/>
          <w:sz w:val="20"/>
          <w:szCs w:val="20"/>
        </w:rPr>
        <w:t>V případě, že se v důsledku vyšší moci stane splnění díla nemožným, požádá strana, která se bude chtít na vyšší moc odvolat, druhou stranu o úpravu smlouvy ve vztahu k předmětu, ceně a době plnění. Pokud nedojde k dohodě, má strana, která se důvodně odvolala na vyšší moc, právo od smlouvy odstoupit.</w:t>
      </w:r>
      <w:r w:rsidR="007B6A6D">
        <w:rPr>
          <w:rFonts w:ascii="Tahoma" w:hAnsi="Tahoma" w:cs="Tahoma"/>
          <w:sz w:val="20"/>
          <w:szCs w:val="20"/>
        </w:rPr>
        <w:t xml:space="preserve"> </w:t>
      </w:r>
    </w:p>
    <w:p w14:paraId="33CEF238" w14:textId="77777777" w:rsidR="007B6A6D" w:rsidRDefault="007B6A6D" w:rsidP="000C3778">
      <w:pPr>
        <w:ind w:left="2124"/>
        <w:jc w:val="both"/>
        <w:rPr>
          <w:rFonts w:ascii="Tahoma" w:hAnsi="Tahoma" w:cs="Tahoma"/>
          <w:sz w:val="20"/>
          <w:szCs w:val="20"/>
        </w:rPr>
      </w:pPr>
    </w:p>
    <w:p w14:paraId="5ACCA693" w14:textId="77777777" w:rsidR="00BF61A2" w:rsidRDefault="007B6A6D" w:rsidP="007B6A6D">
      <w:pPr>
        <w:jc w:val="both"/>
        <w:rPr>
          <w:rFonts w:ascii="Tahoma" w:hAnsi="Tahoma" w:cs="Tahoma"/>
          <w:sz w:val="20"/>
          <w:szCs w:val="20"/>
        </w:rPr>
      </w:pPr>
      <w:r>
        <w:rPr>
          <w:rFonts w:ascii="Tahoma" w:hAnsi="Tahoma" w:cs="Tahoma"/>
          <w:sz w:val="20"/>
          <w:szCs w:val="20"/>
        </w:rPr>
        <w:tab/>
      </w:r>
      <w:r>
        <w:rPr>
          <w:rFonts w:ascii="Tahoma" w:hAnsi="Tahoma" w:cs="Tahoma"/>
          <w:sz w:val="20"/>
          <w:szCs w:val="20"/>
        </w:rPr>
        <w:tab/>
      </w:r>
    </w:p>
    <w:p w14:paraId="7667AB4B" w14:textId="77777777" w:rsidR="00BF61A2" w:rsidRDefault="00BF61A2" w:rsidP="007B6A6D">
      <w:pPr>
        <w:jc w:val="both"/>
        <w:rPr>
          <w:rFonts w:ascii="Tahoma" w:hAnsi="Tahoma" w:cs="Tahoma"/>
          <w:sz w:val="20"/>
          <w:szCs w:val="20"/>
        </w:rPr>
      </w:pPr>
    </w:p>
    <w:p w14:paraId="252F2603" w14:textId="65548463" w:rsidR="007B6A6D" w:rsidRDefault="007B6A6D" w:rsidP="00BF61A2">
      <w:pPr>
        <w:ind w:left="708" w:firstLine="708"/>
        <w:jc w:val="both"/>
        <w:rPr>
          <w:rFonts w:ascii="Tahoma" w:hAnsi="Tahoma" w:cs="Tahoma"/>
          <w:sz w:val="20"/>
          <w:szCs w:val="20"/>
        </w:rPr>
      </w:pPr>
      <w:r>
        <w:rPr>
          <w:rFonts w:ascii="Tahoma" w:hAnsi="Tahoma" w:cs="Tahoma"/>
          <w:sz w:val="20"/>
          <w:szCs w:val="20"/>
        </w:rPr>
        <w:t>7.3.1.3</w:t>
      </w:r>
      <w:r>
        <w:rPr>
          <w:rFonts w:ascii="Tahoma" w:hAnsi="Tahoma" w:cs="Tahoma"/>
          <w:sz w:val="20"/>
          <w:szCs w:val="20"/>
        </w:rPr>
        <w:tab/>
      </w:r>
      <w:r w:rsidR="00374B75">
        <w:rPr>
          <w:rFonts w:ascii="Tahoma" w:hAnsi="Tahoma" w:cs="Tahoma"/>
          <w:sz w:val="20"/>
          <w:szCs w:val="20"/>
        </w:rPr>
        <w:t>Klimatické a povětrnostní podmínky</w:t>
      </w:r>
    </w:p>
    <w:p w14:paraId="1CD20880" w14:textId="77777777" w:rsidR="00374B75" w:rsidRDefault="00374B75" w:rsidP="007B6A6D">
      <w:pPr>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409CCDF2" w14:textId="4C8975DF" w:rsidR="00374B75" w:rsidRDefault="007C0630" w:rsidP="007C0630">
      <w:pPr>
        <w:ind w:left="2124"/>
        <w:jc w:val="both"/>
        <w:rPr>
          <w:rFonts w:ascii="Tahoma" w:hAnsi="Tahoma" w:cs="Tahoma"/>
          <w:sz w:val="20"/>
          <w:szCs w:val="20"/>
        </w:rPr>
      </w:pPr>
      <w:r>
        <w:rPr>
          <w:rFonts w:ascii="Tahoma" w:hAnsi="Tahoma" w:cs="Tahoma"/>
          <w:sz w:val="20"/>
          <w:szCs w:val="20"/>
        </w:rPr>
        <w:t>Smluvní strany berou na vědomí, že nepříznivé klimatické a povětrnostní podmínky jsou považovány za obvyklou krátkodobou překážkou plnění, se</w:t>
      </w:r>
      <w:r w:rsidR="009C0D71">
        <w:rPr>
          <w:rFonts w:ascii="Tahoma" w:hAnsi="Tahoma" w:cs="Tahoma"/>
          <w:sz w:val="20"/>
          <w:szCs w:val="20"/>
        </w:rPr>
        <w:t> </w:t>
      </w:r>
      <w:r>
        <w:rPr>
          <w:rFonts w:ascii="Tahoma" w:hAnsi="Tahoma" w:cs="Tahoma"/>
          <w:sz w:val="20"/>
          <w:szCs w:val="20"/>
        </w:rPr>
        <w:t>kterou zhotovitel musí počítat</w:t>
      </w:r>
      <w:r w:rsidR="00704641">
        <w:rPr>
          <w:rFonts w:ascii="Tahoma" w:hAnsi="Tahoma" w:cs="Tahoma"/>
          <w:sz w:val="20"/>
          <w:szCs w:val="20"/>
        </w:rPr>
        <w:t>.</w:t>
      </w:r>
    </w:p>
    <w:p w14:paraId="5A95A6A3" w14:textId="77777777" w:rsidR="007C0630" w:rsidRDefault="007C0630" w:rsidP="007C0630">
      <w:pPr>
        <w:ind w:left="2124"/>
        <w:jc w:val="both"/>
        <w:rPr>
          <w:rFonts w:ascii="Tahoma" w:hAnsi="Tahoma" w:cs="Tahoma"/>
          <w:sz w:val="20"/>
          <w:szCs w:val="20"/>
        </w:rPr>
      </w:pPr>
    </w:p>
    <w:p w14:paraId="3A26A05E" w14:textId="546290B1" w:rsidR="007C0630" w:rsidRDefault="007C0630" w:rsidP="007C0630">
      <w:pPr>
        <w:ind w:left="2124"/>
        <w:jc w:val="both"/>
        <w:rPr>
          <w:rFonts w:ascii="Tahoma" w:hAnsi="Tahoma" w:cs="Tahoma"/>
          <w:sz w:val="20"/>
          <w:szCs w:val="20"/>
        </w:rPr>
      </w:pPr>
      <w:r>
        <w:rPr>
          <w:rFonts w:ascii="Tahoma" w:hAnsi="Tahoma" w:cs="Tahoma"/>
          <w:sz w:val="20"/>
          <w:szCs w:val="20"/>
        </w:rPr>
        <w:t>Jediné klimatické a povětrnostní podmínky, které mohou být považovány za</w:t>
      </w:r>
      <w:r w:rsidR="009C0D71">
        <w:rPr>
          <w:rFonts w:ascii="Tahoma" w:hAnsi="Tahoma" w:cs="Tahoma"/>
          <w:sz w:val="20"/>
          <w:szCs w:val="20"/>
        </w:rPr>
        <w:t> </w:t>
      </w:r>
      <w:r>
        <w:rPr>
          <w:rFonts w:ascii="Tahoma" w:hAnsi="Tahoma" w:cs="Tahoma"/>
          <w:sz w:val="20"/>
          <w:szCs w:val="20"/>
        </w:rPr>
        <w:t xml:space="preserve">objektivní okolnosti s případným vlivem na nezbytné prodloužení termínu prací, jsou ty, které jsou současně podřaditelné pod definici vyšší moci dle čl. 7.3.1.2 této smlouvy. </w:t>
      </w:r>
    </w:p>
    <w:p w14:paraId="76E3183A" w14:textId="77777777" w:rsidR="00555174" w:rsidRDefault="00555174" w:rsidP="00B53E92">
      <w:pPr>
        <w:ind w:left="2124"/>
        <w:jc w:val="both"/>
        <w:rPr>
          <w:rFonts w:ascii="Tahoma" w:hAnsi="Tahoma" w:cs="Tahoma"/>
          <w:sz w:val="20"/>
          <w:szCs w:val="20"/>
        </w:rPr>
      </w:pPr>
    </w:p>
    <w:p w14:paraId="0125605C" w14:textId="77777777" w:rsidR="00D72DF5" w:rsidRDefault="00D72DF5" w:rsidP="00B53E92">
      <w:pPr>
        <w:ind w:left="2124"/>
        <w:jc w:val="both"/>
        <w:rPr>
          <w:rFonts w:ascii="Tahoma" w:hAnsi="Tahoma" w:cs="Tahoma"/>
          <w:sz w:val="20"/>
          <w:szCs w:val="20"/>
        </w:rPr>
      </w:pPr>
    </w:p>
    <w:bookmarkEnd w:id="1"/>
    <w:bookmarkEnd w:id="2"/>
    <w:p w14:paraId="11EE637F" w14:textId="77777777" w:rsidR="000C3778" w:rsidRDefault="000C3778" w:rsidP="00C53879">
      <w:pPr>
        <w:spacing w:before="120"/>
        <w:jc w:val="center"/>
        <w:rPr>
          <w:rFonts w:ascii="Tahoma" w:hAnsi="Tahoma" w:cs="Tahoma"/>
          <w:b/>
          <w:sz w:val="20"/>
          <w:szCs w:val="20"/>
        </w:rPr>
      </w:pPr>
      <w:r w:rsidRPr="001522F6">
        <w:rPr>
          <w:rFonts w:ascii="Tahoma" w:hAnsi="Tahoma" w:cs="Tahoma"/>
          <w:b/>
          <w:sz w:val="20"/>
          <w:szCs w:val="20"/>
        </w:rPr>
        <w:t>VI</w:t>
      </w:r>
      <w:r>
        <w:rPr>
          <w:rFonts w:ascii="Tahoma" w:hAnsi="Tahoma" w:cs="Tahoma"/>
          <w:b/>
          <w:sz w:val="20"/>
          <w:szCs w:val="20"/>
        </w:rPr>
        <w:t>II</w:t>
      </w:r>
      <w:r w:rsidRPr="001522F6">
        <w:rPr>
          <w:rFonts w:ascii="Tahoma" w:hAnsi="Tahoma" w:cs="Tahoma"/>
          <w:b/>
          <w:sz w:val="20"/>
          <w:szCs w:val="20"/>
        </w:rPr>
        <w:t xml:space="preserve">. </w:t>
      </w:r>
    </w:p>
    <w:p w14:paraId="016BA9DA" w14:textId="77777777" w:rsidR="000C3778" w:rsidRDefault="000C3778" w:rsidP="000C3778">
      <w:pPr>
        <w:jc w:val="center"/>
        <w:rPr>
          <w:rFonts w:ascii="Tahoma" w:hAnsi="Tahoma" w:cs="Tahoma"/>
          <w:b/>
          <w:sz w:val="20"/>
          <w:szCs w:val="20"/>
        </w:rPr>
      </w:pPr>
      <w:r>
        <w:rPr>
          <w:rFonts w:ascii="Tahoma" w:hAnsi="Tahoma" w:cs="Tahoma"/>
          <w:b/>
          <w:sz w:val="20"/>
          <w:szCs w:val="20"/>
        </w:rPr>
        <w:t>Povinnosti zhotovitele v průběhu plnění</w:t>
      </w:r>
    </w:p>
    <w:p w14:paraId="1A5FBD58" w14:textId="77777777" w:rsidR="000C3778" w:rsidRPr="001522F6" w:rsidRDefault="000C3778" w:rsidP="000C3778">
      <w:pPr>
        <w:rPr>
          <w:rFonts w:ascii="Tahoma" w:hAnsi="Tahoma" w:cs="Tahoma"/>
          <w:sz w:val="20"/>
          <w:szCs w:val="20"/>
        </w:rPr>
      </w:pPr>
    </w:p>
    <w:p w14:paraId="65EF8A15" w14:textId="77777777" w:rsidR="000C3778" w:rsidRDefault="000C3778" w:rsidP="000C3778">
      <w:pPr>
        <w:jc w:val="both"/>
        <w:rPr>
          <w:rFonts w:ascii="Tahoma" w:hAnsi="Tahoma" w:cs="Tahoma"/>
          <w:b/>
          <w:bCs/>
          <w:sz w:val="20"/>
          <w:szCs w:val="20"/>
        </w:rPr>
      </w:pPr>
      <w:r w:rsidRPr="00A307EE">
        <w:rPr>
          <w:rFonts w:ascii="Tahoma" w:hAnsi="Tahoma" w:cs="Tahoma"/>
          <w:b/>
          <w:bCs/>
          <w:sz w:val="20"/>
          <w:szCs w:val="20"/>
        </w:rPr>
        <w:t>8.1</w:t>
      </w:r>
      <w:r>
        <w:rPr>
          <w:rFonts w:ascii="Tahoma" w:hAnsi="Tahoma" w:cs="Tahoma"/>
          <w:b/>
          <w:bCs/>
          <w:sz w:val="20"/>
          <w:szCs w:val="20"/>
        </w:rPr>
        <w:t xml:space="preserve"> </w:t>
      </w:r>
      <w:r w:rsidRPr="00A307EE">
        <w:rPr>
          <w:rFonts w:ascii="Tahoma" w:hAnsi="Tahoma" w:cs="Tahoma"/>
          <w:b/>
          <w:bCs/>
          <w:sz w:val="20"/>
          <w:szCs w:val="20"/>
        </w:rPr>
        <w:t xml:space="preserve">   Odpovědnost zhotovitele</w:t>
      </w:r>
    </w:p>
    <w:p w14:paraId="319142AA" w14:textId="77777777" w:rsidR="000C3778" w:rsidRDefault="000C3778" w:rsidP="000C3778">
      <w:pPr>
        <w:jc w:val="both"/>
        <w:rPr>
          <w:rFonts w:ascii="Tahoma" w:hAnsi="Tahoma" w:cs="Tahoma"/>
          <w:b/>
          <w:bCs/>
          <w:sz w:val="20"/>
          <w:szCs w:val="20"/>
        </w:rPr>
      </w:pPr>
    </w:p>
    <w:p w14:paraId="2CB730FA" w14:textId="77777777" w:rsidR="000C3778" w:rsidRDefault="000C3778" w:rsidP="000C3778">
      <w:pPr>
        <w:ind w:firstLine="567"/>
        <w:jc w:val="both"/>
        <w:rPr>
          <w:rFonts w:ascii="Tahoma" w:hAnsi="Tahoma" w:cs="Tahoma"/>
          <w:sz w:val="20"/>
          <w:szCs w:val="20"/>
        </w:rPr>
      </w:pPr>
      <w:r w:rsidRPr="00A307EE">
        <w:rPr>
          <w:rFonts w:ascii="Tahoma" w:hAnsi="Tahoma" w:cs="Tahoma"/>
          <w:sz w:val="20"/>
          <w:szCs w:val="20"/>
        </w:rPr>
        <w:t>8.1.1</w:t>
      </w:r>
      <w:r>
        <w:rPr>
          <w:rFonts w:ascii="Tahoma" w:hAnsi="Tahoma" w:cs="Tahoma"/>
          <w:sz w:val="20"/>
          <w:szCs w:val="20"/>
        </w:rPr>
        <w:tab/>
        <w:t>Zhotovitel provede dílo na své náklady a nebezpečí.</w:t>
      </w:r>
    </w:p>
    <w:p w14:paraId="0ADEA9A9" w14:textId="77777777" w:rsidR="000C3778" w:rsidRDefault="000C3778" w:rsidP="000C3778">
      <w:pPr>
        <w:ind w:firstLine="567"/>
        <w:jc w:val="both"/>
        <w:rPr>
          <w:rFonts w:ascii="Tahoma" w:hAnsi="Tahoma" w:cs="Tahoma"/>
          <w:sz w:val="20"/>
          <w:szCs w:val="20"/>
        </w:rPr>
      </w:pPr>
    </w:p>
    <w:p w14:paraId="1B1F6CC6" w14:textId="2A21A299" w:rsidR="000C3778" w:rsidRDefault="000C3778" w:rsidP="000C3778">
      <w:pPr>
        <w:ind w:left="1416" w:hanging="849"/>
        <w:jc w:val="both"/>
        <w:rPr>
          <w:rFonts w:ascii="Tahoma" w:hAnsi="Tahoma" w:cs="Tahoma"/>
          <w:sz w:val="20"/>
          <w:szCs w:val="20"/>
        </w:rPr>
      </w:pPr>
      <w:r>
        <w:rPr>
          <w:rFonts w:ascii="Tahoma" w:hAnsi="Tahoma" w:cs="Tahoma"/>
          <w:sz w:val="20"/>
          <w:szCs w:val="20"/>
        </w:rPr>
        <w:t>8.1.2</w:t>
      </w:r>
      <w:r>
        <w:rPr>
          <w:rFonts w:ascii="Tahoma" w:hAnsi="Tahoma" w:cs="Tahoma"/>
          <w:sz w:val="20"/>
          <w:szCs w:val="20"/>
        </w:rPr>
        <w:tab/>
      </w:r>
      <w:r w:rsidRPr="008F5B16">
        <w:rPr>
          <w:rFonts w:ascii="Tahoma" w:hAnsi="Tahoma" w:cs="Tahoma"/>
          <w:sz w:val="20"/>
          <w:szCs w:val="20"/>
        </w:rPr>
        <w:t>Zhotovitel je povinen postupovat v souladu s obecně závaznými právními předpisy, zejména stavebním zákonem a platnými ČSN</w:t>
      </w:r>
      <w:r>
        <w:rPr>
          <w:rFonts w:ascii="Tahoma" w:hAnsi="Tahoma" w:cs="Tahoma"/>
          <w:sz w:val="20"/>
          <w:szCs w:val="20"/>
        </w:rPr>
        <w:t>, EN</w:t>
      </w:r>
      <w:r w:rsidRPr="008F5B16">
        <w:rPr>
          <w:rFonts w:ascii="Tahoma" w:hAnsi="Tahoma" w:cs="Tahoma"/>
          <w:sz w:val="20"/>
          <w:szCs w:val="20"/>
        </w:rPr>
        <w:t xml:space="preserve"> a předpisy týkajícími se bezpečnosti práce a</w:t>
      </w:r>
      <w:r>
        <w:rPr>
          <w:rFonts w:ascii="Tahoma" w:hAnsi="Tahoma" w:cs="Tahoma"/>
          <w:sz w:val="20"/>
          <w:szCs w:val="20"/>
        </w:rPr>
        <w:t> </w:t>
      </w:r>
      <w:r w:rsidRPr="008F5B16">
        <w:rPr>
          <w:rFonts w:ascii="Tahoma" w:hAnsi="Tahoma" w:cs="Tahoma"/>
          <w:sz w:val="20"/>
          <w:szCs w:val="20"/>
        </w:rPr>
        <w:t>technických zařízení</w:t>
      </w:r>
      <w:r>
        <w:rPr>
          <w:rFonts w:ascii="Tahoma" w:hAnsi="Tahoma" w:cs="Tahoma"/>
          <w:sz w:val="20"/>
          <w:szCs w:val="20"/>
        </w:rPr>
        <w:t xml:space="preserve">, </w:t>
      </w:r>
      <w:r w:rsidRPr="008F5B16">
        <w:rPr>
          <w:rFonts w:ascii="Tahoma" w:hAnsi="Tahoma" w:cs="Tahoma"/>
          <w:sz w:val="20"/>
          <w:szCs w:val="20"/>
        </w:rPr>
        <w:t>hygienick</w:t>
      </w:r>
      <w:r>
        <w:rPr>
          <w:rFonts w:ascii="Tahoma" w:hAnsi="Tahoma" w:cs="Tahoma"/>
          <w:sz w:val="20"/>
          <w:szCs w:val="20"/>
        </w:rPr>
        <w:t>ými</w:t>
      </w:r>
      <w:r w:rsidRPr="008F5B16">
        <w:rPr>
          <w:rFonts w:ascii="Tahoma" w:hAnsi="Tahoma" w:cs="Tahoma"/>
          <w:sz w:val="20"/>
          <w:szCs w:val="20"/>
        </w:rPr>
        <w:t>, protipožární</w:t>
      </w:r>
      <w:r>
        <w:rPr>
          <w:rFonts w:ascii="Tahoma" w:hAnsi="Tahoma" w:cs="Tahoma"/>
          <w:sz w:val="20"/>
          <w:szCs w:val="20"/>
        </w:rPr>
        <w:t>mi a ekologickými</w:t>
      </w:r>
      <w:r w:rsidRPr="008F5B16">
        <w:rPr>
          <w:rFonts w:ascii="Tahoma" w:hAnsi="Tahoma" w:cs="Tahoma"/>
          <w:sz w:val="20"/>
          <w:szCs w:val="20"/>
        </w:rPr>
        <w:t xml:space="preserve"> předpisy</w:t>
      </w:r>
      <w:r w:rsidR="00712A74">
        <w:rPr>
          <w:rFonts w:ascii="Tahoma" w:hAnsi="Tahoma" w:cs="Tahoma"/>
          <w:sz w:val="20"/>
          <w:szCs w:val="20"/>
        </w:rPr>
        <w:t xml:space="preserve"> a</w:t>
      </w:r>
      <w:r w:rsidR="007957DA">
        <w:rPr>
          <w:rFonts w:ascii="Tahoma" w:hAnsi="Tahoma" w:cs="Tahoma"/>
          <w:sz w:val="20"/>
          <w:szCs w:val="20"/>
        </w:rPr>
        <w:t> </w:t>
      </w:r>
      <w:r w:rsidR="00712A74">
        <w:rPr>
          <w:rFonts w:ascii="Tahoma" w:hAnsi="Tahoma" w:cs="Tahoma"/>
          <w:sz w:val="20"/>
          <w:szCs w:val="20"/>
        </w:rPr>
        <w:t>dalšími uvedenými v Závazných dokumentech</w:t>
      </w:r>
      <w:r w:rsidR="000A29DF">
        <w:rPr>
          <w:rFonts w:ascii="Tahoma" w:hAnsi="Tahoma" w:cs="Tahoma"/>
          <w:sz w:val="20"/>
          <w:szCs w:val="20"/>
        </w:rPr>
        <w:t xml:space="preserve">. </w:t>
      </w:r>
    </w:p>
    <w:p w14:paraId="1F9C9A22" w14:textId="77777777" w:rsidR="000C3778" w:rsidRDefault="000C3778" w:rsidP="000C3778">
      <w:pPr>
        <w:ind w:left="1416" w:hanging="849"/>
        <w:jc w:val="both"/>
        <w:rPr>
          <w:rFonts w:ascii="Tahoma" w:hAnsi="Tahoma" w:cs="Tahoma"/>
          <w:sz w:val="20"/>
          <w:szCs w:val="20"/>
        </w:rPr>
      </w:pPr>
    </w:p>
    <w:p w14:paraId="55D1D8A7"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8.1.3</w:t>
      </w:r>
      <w:r>
        <w:rPr>
          <w:rFonts w:ascii="Tahoma" w:hAnsi="Tahoma" w:cs="Tahoma"/>
          <w:sz w:val="20"/>
          <w:szCs w:val="20"/>
        </w:rPr>
        <w:tab/>
      </w:r>
      <w:r w:rsidRPr="008F5B16">
        <w:rPr>
          <w:rFonts w:ascii="Tahoma" w:hAnsi="Tahoma" w:cs="Tahoma"/>
          <w:sz w:val="20"/>
          <w:szCs w:val="20"/>
        </w:rPr>
        <w:t>Zhotovitel je povinen postupovat s odbornou péčí, bez zbytečných průtahů</w:t>
      </w:r>
      <w:r>
        <w:rPr>
          <w:rFonts w:ascii="Tahoma" w:hAnsi="Tahoma" w:cs="Tahoma"/>
          <w:sz w:val="20"/>
          <w:szCs w:val="20"/>
        </w:rPr>
        <w:t xml:space="preserve">, </w:t>
      </w:r>
      <w:r w:rsidRPr="008F5B16">
        <w:rPr>
          <w:rFonts w:ascii="Tahoma" w:hAnsi="Tahoma" w:cs="Tahoma"/>
          <w:sz w:val="20"/>
          <w:szCs w:val="20"/>
        </w:rPr>
        <w:t>v souladu se zájmy objednatele</w:t>
      </w:r>
      <w:r>
        <w:rPr>
          <w:rFonts w:ascii="Tahoma" w:hAnsi="Tahoma" w:cs="Tahoma"/>
          <w:sz w:val="20"/>
          <w:szCs w:val="20"/>
        </w:rPr>
        <w:t xml:space="preserve"> a samostatně</w:t>
      </w:r>
      <w:r w:rsidRPr="008F5B16">
        <w:rPr>
          <w:rFonts w:ascii="Tahoma" w:hAnsi="Tahoma" w:cs="Tahoma"/>
          <w:sz w:val="20"/>
          <w:szCs w:val="20"/>
        </w:rPr>
        <w:t xml:space="preserve">, ledaže mu objednatel udělí pokyny. </w:t>
      </w:r>
    </w:p>
    <w:p w14:paraId="6E715163" w14:textId="77777777" w:rsidR="000C3778" w:rsidRDefault="000C3778" w:rsidP="000C3778">
      <w:pPr>
        <w:ind w:left="1416" w:hanging="849"/>
        <w:jc w:val="both"/>
        <w:rPr>
          <w:rFonts w:ascii="Tahoma" w:hAnsi="Tahoma" w:cs="Tahoma"/>
          <w:sz w:val="20"/>
          <w:szCs w:val="20"/>
        </w:rPr>
      </w:pPr>
    </w:p>
    <w:p w14:paraId="0C4C3130"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8.1.4</w:t>
      </w:r>
      <w:r>
        <w:rPr>
          <w:rFonts w:ascii="Tahoma" w:hAnsi="Tahoma" w:cs="Tahoma"/>
          <w:sz w:val="20"/>
          <w:szCs w:val="20"/>
        </w:rPr>
        <w:tab/>
      </w:r>
      <w:r w:rsidRPr="008F5B16">
        <w:rPr>
          <w:rFonts w:ascii="Tahoma" w:hAnsi="Tahoma" w:cs="Tahoma"/>
          <w:sz w:val="20"/>
          <w:szCs w:val="20"/>
        </w:rPr>
        <w:t xml:space="preserve">Zhotovitel je povinen včas oznámit objednateli všechny okolnosti, které zjistil při plnění této smlouvy a jež mohou mít vliv na změnu pokynů objednatele. </w:t>
      </w:r>
    </w:p>
    <w:p w14:paraId="6207B968" w14:textId="77777777" w:rsidR="000C3778" w:rsidRDefault="000C3778" w:rsidP="000C3778">
      <w:pPr>
        <w:ind w:left="1416" w:hanging="849"/>
        <w:jc w:val="both"/>
        <w:rPr>
          <w:rFonts w:ascii="Tahoma" w:hAnsi="Tahoma" w:cs="Tahoma"/>
          <w:sz w:val="20"/>
          <w:szCs w:val="20"/>
        </w:rPr>
      </w:pPr>
    </w:p>
    <w:p w14:paraId="5D60A2BF"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8.1.5</w:t>
      </w:r>
      <w:r>
        <w:rPr>
          <w:rFonts w:ascii="Tahoma" w:hAnsi="Tahoma" w:cs="Tahoma"/>
          <w:sz w:val="20"/>
          <w:szCs w:val="20"/>
        </w:rPr>
        <w:tab/>
      </w:r>
      <w:r w:rsidRPr="008F5B16">
        <w:rPr>
          <w:rFonts w:ascii="Tahoma" w:hAnsi="Tahoma" w:cs="Tahoma"/>
          <w:sz w:val="20"/>
          <w:szCs w:val="20"/>
        </w:rPr>
        <w:t xml:space="preserve">Zhotovitel je povinen poskytovat objednateli včas vysvětlení a podklady potřebné pro uvážení dalších pokynů. </w:t>
      </w:r>
    </w:p>
    <w:p w14:paraId="31A7AB12" w14:textId="77777777" w:rsidR="00712A74" w:rsidRDefault="00712A74" w:rsidP="000C3778">
      <w:pPr>
        <w:ind w:left="1416" w:hanging="849"/>
        <w:jc w:val="both"/>
        <w:rPr>
          <w:rFonts w:ascii="Tahoma" w:hAnsi="Tahoma" w:cs="Tahoma"/>
          <w:sz w:val="20"/>
          <w:szCs w:val="20"/>
        </w:rPr>
      </w:pPr>
    </w:p>
    <w:p w14:paraId="28FFD973"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8.1.6</w:t>
      </w:r>
      <w:r>
        <w:rPr>
          <w:rFonts w:ascii="Tahoma" w:hAnsi="Tahoma" w:cs="Tahoma"/>
          <w:sz w:val="20"/>
          <w:szCs w:val="20"/>
        </w:rPr>
        <w:tab/>
      </w:r>
      <w:r w:rsidRPr="008F5B16">
        <w:rPr>
          <w:rFonts w:ascii="Tahoma" w:hAnsi="Tahoma" w:cs="Tahoma"/>
          <w:sz w:val="20"/>
          <w:szCs w:val="20"/>
        </w:rPr>
        <w:t xml:space="preserve">Zhotovitel se zavazuje upozornit objednatele na rozpor pokynů s technickou </w:t>
      </w:r>
      <w:r w:rsidR="0090626E">
        <w:rPr>
          <w:rFonts w:ascii="Tahoma" w:hAnsi="Tahoma" w:cs="Tahoma"/>
          <w:sz w:val="20"/>
          <w:szCs w:val="20"/>
        </w:rPr>
        <w:t xml:space="preserve">nebo </w:t>
      </w:r>
      <w:r w:rsidRPr="008F5B16">
        <w:rPr>
          <w:rFonts w:ascii="Tahoma" w:hAnsi="Tahoma" w:cs="Tahoma"/>
          <w:sz w:val="20"/>
          <w:szCs w:val="20"/>
        </w:rPr>
        <w:t>jinou</w:t>
      </w:r>
      <w:r w:rsidR="00E4300D">
        <w:rPr>
          <w:rFonts w:ascii="Tahoma" w:hAnsi="Tahoma" w:cs="Tahoma"/>
          <w:sz w:val="20"/>
          <w:szCs w:val="20"/>
        </w:rPr>
        <w:t xml:space="preserve"> relevantní</w:t>
      </w:r>
      <w:r w:rsidRPr="008F5B16">
        <w:rPr>
          <w:rFonts w:ascii="Tahoma" w:hAnsi="Tahoma" w:cs="Tahoma"/>
          <w:sz w:val="20"/>
          <w:szCs w:val="20"/>
        </w:rPr>
        <w:t xml:space="preserve"> normou, právním předpisem nebo rozhodnutím či stanoviskem příslušného orgánu veřejné správy. </w:t>
      </w:r>
    </w:p>
    <w:p w14:paraId="7A45D5A2" w14:textId="77777777" w:rsidR="000C3778" w:rsidRDefault="000C3778" w:rsidP="000C3778">
      <w:pPr>
        <w:ind w:left="1416" w:hanging="849"/>
        <w:jc w:val="both"/>
        <w:rPr>
          <w:rFonts w:ascii="Tahoma" w:hAnsi="Tahoma" w:cs="Tahoma"/>
          <w:sz w:val="20"/>
          <w:szCs w:val="20"/>
        </w:rPr>
      </w:pPr>
    </w:p>
    <w:p w14:paraId="6421A548"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8.1.7</w:t>
      </w:r>
      <w:r>
        <w:rPr>
          <w:rFonts w:ascii="Tahoma" w:hAnsi="Tahoma" w:cs="Tahoma"/>
          <w:sz w:val="20"/>
          <w:szCs w:val="20"/>
        </w:rPr>
        <w:tab/>
      </w:r>
      <w:r w:rsidRPr="008F5B16">
        <w:rPr>
          <w:rFonts w:ascii="Tahoma" w:hAnsi="Tahoma" w:cs="Tahoma"/>
          <w:sz w:val="20"/>
          <w:szCs w:val="20"/>
        </w:rPr>
        <w:t>Zhotovitel je povinen objednatele včas upozornit na neúplnost či nevhodnost objednatelem udělených pokynů</w:t>
      </w:r>
      <w:r>
        <w:rPr>
          <w:rFonts w:ascii="Tahoma" w:hAnsi="Tahoma" w:cs="Tahoma"/>
          <w:sz w:val="20"/>
          <w:szCs w:val="20"/>
        </w:rPr>
        <w:t xml:space="preserve">. </w:t>
      </w:r>
      <w:r w:rsidRPr="004450BF">
        <w:rPr>
          <w:rFonts w:ascii="Tahoma" w:hAnsi="Tahoma" w:cs="Tahoma"/>
          <w:sz w:val="20"/>
          <w:szCs w:val="20"/>
        </w:rPr>
        <w:t xml:space="preserve">Bude-li se zhotovitel řídit pokyny objednatele, aniž by jej upozornil na jejich nevhodnost, </w:t>
      </w:r>
      <w:r>
        <w:rPr>
          <w:rFonts w:ascii="Tahoma" w:hAnsi="Tahoma" w:cs="Tahoma"/>
          <w:sz w:val="20"/>
          <w:szCs w:val="20"/>
        </w:rPr>
        <w:t>má se za</w:t>
      </w:r>
      <w:r w:rsidRPr="004450BF">
        <w:rPr>
          <w:rFonts w:ascii="Tahoma" w:hAnsi="Tahoma" w:cs="Tahoma"/>
          <w:sz w:val="20"/>
          <w:szCs w:val="20"/>
        </w:rPr>
        <w:t xml:space="preserve"> to, že vhodnost udělených pokynů odsouhlasil a </w:t>
      </w:r>
      <w:r>
        <w:rPr>
          <w:rFonts w:ascii="Tahoma" w:hAnsi="Tahoma" w:cs="Tahoma"/>
          <w:sz w:val="20"/>
          <w:szCs w:val="20"/>
        </w:rPr>
        <w:t xml:space="preserve">odpovídá v plném rozsahu za </w:t>
      </w:r>
      <w:r w:rsidRPr="004450BF">
        <w:rPr>
          <w:rFonts w:ascii="Tahoma" w:hAnsi="Tahoma" w:cs="Tahoma"/>
          <w:sz w:val="20"/>
          <w:szCs w:val="20"/>
        </w:rPr>
        <w:t xml:space="preserve">vady a škodu způsobené dodržením </w:t>
      </w:r>
      <w:r>
        <w:rPr>
          <w:rFonts w:ascii="Tahoma" w:hAnsi="Tahoma" w:cs="Tahoma"/>
          <w:sz w:val="20"/>
          <w:szCs w:val="20"/>
        </w:rPr>
        <w:t>tohoto</w:t>
      </w:r>
      <w:r w:rsidRPr="004450BF">
        <w:rPr>
          <w:rFonts w:ascii="Tahoma" w:hAnsi="Tahoma" w:cs="Tahoma"/>
          <w:sz w:val="20"/>
          <w:szCs w:val="20"/>
        </w:rPr>
        <w:t xml:space="preserve"> pokyn</w:t>
      </w:r>
      <w:r>
        <w:rPr>
          <w:rFonts w:ascii="Tahoma" w:hAnsi="Tahoma" w:cs="Tahoma"/>
          <w:sz w:val="20"/>
          <w:szCs w:val="20"/>
        </w:rPr>
        <w:t>u.</w:t>
      </w:r>
      <w:r w:rsidRPr="004450BF">
        <w:rPr>
          <w:rFonts w:ascii="Tahoma" w:hAnsi="Tahoma" w:cs="Tahoma"/>
          <w:sz w:val="20"/>
          <w:szCs w:val="20"/>
        </w:rPr>
        <w:t xml:space="preserve"> </w:t>
      </w:r>
    </w:p>
    <w:p w14:paraId="79CE97B1" w14:textId="77777777" w:rsidR="000C3778" w:rsidRDefault="000C3778" w:rsidP="000C3778">
      <w:pPr>
        <w:ind w:left="1416" w:hanging="849"/>
        <w:jc w:val="both"/>
        <w:rPr>
          <w:rFonts w:ascii="Tahoma" w:hAnsi="Tahoma" w:cs="Tahoma"/>
          <w:sz w:val="20"/>
          <w:szCs w:val="20"/>
        </w:rPr>
      </w:pPr>
    </w:p>
    <w:p w14:paraId="059E47A8" w14:textId="3BF1B5AB" w:rsidR="000C3778" w:rsidRDefault="000C3778" w:rsidP="000C3778">
      <w:pPr>
        <w:ind w:left="1416" w:hanging="849"/>
        <w:jc w:val="both"/>
        <w:rPr>
          <w:rFonts w:ascii="Tahoma" w:hAnsi="Tahoma" w:cs="Tahoma"/>
          <w:sz w:val="20"/>
          <w:szCs w:val="20"/>
        </w:rPr>
      </w:pPr>
      <w:r>
        <w:rPr>
          <w:rFonts w:ascii="Tahoma" w:hAnsi="Tahoma" w:cs="Tahoma"/>
          <w:sz w:val="20"/>
          <w:szCs w:val="20"/>
        </w:rPr>
        <w:t>8.1.8</w:t>
      </w:r>
      <w:r>
        <w:rPr>
          <w:rFonts w:ascii="Tahoma" w:hAnsi="Tahoma" w:cs="Tahoma"/>
          <w:sz w:val="20"/>
          <w:szCs w:val="20"/>
        </w:rPr>
        <w:tab/>
      </w:r>
      <w:r w:rsidRPr="008F5B16">
        <w:rPr>
          <w:rFonts w:ascii="Tahoma" w:hAnsi="Tahoma" w:cs="Tahoma"/>
          <w:sz w:val="20"/>
          <w:szCs w:val="20"/>
        </w:rPr>
        <w:t>Zhotovitel je povinen opatřit si všechny podklady a informace, z jejichž povahy vyplývá, že je má opatřit zhotovitel. Zhotovitel je dále povinen objednatele včas upozornit na</w:t>
      </w:r>
      <w:r w:rsidR="009C0D71">
        <w:rPr>
          <w:rFonts w:ascii="Tahoma" w:hAnsi="Tahoma" w:cs="Tahoma"/>
          <w:sz w:val="20"/>
          <w:szCs w:val="20"/>
        </w:rPr>
        <w:t> </w:t>
      </w:r>
      <w:r w:rsidRPr="008F5B16">
        <w:rPr>
          <w:rFonts w:ascii="Tahoma" w:hAnsi="Tahoma" w:cs="Tahoma"/>
          <w:sz w:val="20"/>
          <w:szCs w:val="20"/>
        </w:rPr>
        <w:t>neúplnost informací nebo dokumentů mu předaných objednatelem</w:t>
      </w:r>
      <w:r>
        <w:rPr>
          <w:rFonts w:ascii="Tahoma" w:hAnsi="Tahoma" w:cs="Tahoma"/>
          <w:sz w:val="20"/>
          <w:szCs w:val="20"/>
        </w:rPr>
        <w:t>.</w:t>
      </w:r>
      <w:r w:rsidRPr="009145E9">
        <w:rPr>
          <w:rFonts w:ascii="Tahoma" w:hAnsi="Tahoma" w:cs="Tahoma"/>
          <w:sz w:val="20"/>
          <w:szCs w:val="20"/>
        </w:rPr>
        <w:t xml:space="preserve"> </w:t>
      </w:r>
      <w:r>
        <w:rPr>
          <w:rFonts w:ascii="Tahoma" w:hAnsi="Tahoma" w:cs="Tahoma"/>
          <w:sz w:val="20"/>
          <w:szCs w:val="20"/>
        </w:rPr>
        <w:t xml:space="preserve">Při porušení této povinnosti se má za to, </w:t>
      </w:r>
      <w:r w:rsidRPr="008F5B16">
        <w:rPr>
          <w:rFonts w:ascii="Tahoma" w:hAnsi="Tahoma" w:cs="Tahoma"/>
          <w:sz w:val="20"/>
          <w:szCs w:val="20"/>
        </w:rPr>
        <w:t xml:space="preserve">že poskytnuté informace </w:t>
      </w:r>
      <w:r>
        <w:rPr>
          <w:rFonts w:ascii="Tahoma" w:hAnsi="Tahoma" w:cs="Tahoma"/>
          <w:sz w:val="20"/>
          <w:szCs w:val="20"/>
        </w:rPr>
        <w:t>byly</w:t>
      </w:r>
      <w:r w:rsidRPr="008F5B16">
        <w:rPr>
          <w:rFonts w:ascii="Tahoma" w:hAnsi="Tahoma" w:cs="Tahoma"/>
          <w:sz w:val="20"/>
          <w:szCs w:val="20"/>
        </w:rPr>
        <w:t xml:space="preserve"> úplné a dosta</w:t>
      </w:r>
      <w:r>
        <w:rPr>
          <w:rFonts w:ascii="Tahoma" w:hAnsi="Tahoma" w:cs="Tahoma"/>
          <w:sz w:val="20"/>
          <w:szCs w:val="20"/>
        </w:rPr>
        <w:t>tečné.</w:t>
      </w:r>
    </w:p>
    <w:p w14:paraId="12EAE57D" w14:textId="77777777" w:rsidR="006128AA" w:rsidRDefault="006128AA" w:rsidP="000C3778">
      <w:pPr>
        <w:ind w:left="1416" w:hanging="849"/>
        <w:jc w:val="both"/>
        <w:rPr>
          <w:rFonts w:ascii="Tahoma" w:hAnsi="Tahoma" w:cs="Tahoma"/>
          <w:sz w:val="20"/>
          <w:szCs w:val="20"/>
        </w:rPr>
      </w:pPr>
    </w:p>
    <w:p w14:paraId="548B639F" w14:textId="77777777" w:rsidR="000C3778" w:rsidRDefault="000C3778" w:rsidP="000C3778">
      <w:pPr>
        <w:jc w:val="both"/>
        <w:rPr>
          <w:rFonts w:ascii="Tahoma" w:hAnsi="Tahoma" w:cs="Tahoma"/>
          <w:b/>
          <w:bCs/>
          <w:sz w:val="20"/>
          <w:szCs w:val="20"/>
        </w:rPr>
      </w:pPr>
      <w:r w:rsidRPr="00A307EE">
        <w:rPr>
          <w:rFonts w:ascii="Tahoma" w:hAnsi="Tahoma" w:cs="Tahoma"/>
          <w:b/>
          <w:bCs/>
          <w:sz w:val="20"/>
          <w:szCs w:val="20"/>
        </w:rPr>
        <w:t>8.</w:t>
      </w:r>
      <w:r>
        <w:rPr>
          <w:rFonts w:ascii="Tahoma" w:hAnsi="Tahoma" w:cs="Tahoma"/>
          <w:b/>
          <w:bCs/>
          <w:sz w:val="20"/>
          <w:szCs w:val="20"/>
        </w:rPr>
        <w:t xml:space="preserve">2  </w:t>
      </w:r>
      <w:r w:rsidRPr="00A307EE">
        <w:rPr>
          <w:rFonts w:ascii="Tahoma" w:hAnsi="Tahoma" w:cs="Tahoma"/>
          <w:b/>
          <w:bCs/>
          <w:sz w:val="20"/>
          <w:szCs w:val="20"/>
        </w:rPr>
        <w:t xml:space="preserve">  </w:t>
      </w:r>
      <w:r w:rsidR="005D045D">
        <w:rPr>
          <w:rFonts w:ascii="Tahoma" w:hAnsi="Tahoma" w:cs="Tahoma"/>
          <w:b/>
          <w:bCs/>
          <w:sz w:val="20"/>
          <w:szCs w:val="20"/>
        </w:rPr>
        <w:t>O</w:t>
      </w:r>
      <w:r>
        <w:rPr>
          <w:rFonts w:ascii="Tahoma" w:hAnsi="Tahoma" w:cs="Tahoma"/>
          <w:b/>
          <w:bCs/>
          <w:sz w:val="20"/>
          <w:szCs w:val="20"/>
        </w:rPr>
        <w:t>dpovědné zadávání</w:t>
      </w:r>
    </w:p>
    <w:p w14:paraId="0279A8F3" w14:textId="77777777" w:rsidR="000C3778" w:rsidRDefault="000C3778" w:rsidP="000C3778">
      <w:pPr>
        <w:jc w:val="both"/>
        <w:rPr>
          <w:rFonts w:ascii="Tahoma" w:hAnsi="Tahoma" w:cs="Tahoma"/>
          <w:b/>
          <w:bCs/>
          <w:sz w:val="20"/>
          <w:szCs w:val="20"/>
        </w:rPr>
      </w:pPr>
    </w:p>
    <w:p w14:paraId="1053321F" w14:textId="42D3375D" w:rsidR="00727785" w:rsidRDefault="000C3778" w:rsidP="000C3778">
      <w:pPr>
        <w:ind w:left="1407" w:hanging="840"/>
        <w:jc w:val="both"/>
        <w:rPr>
          <w:rFonts w:ascii="Tahoma" w:hAnsi="Tahoma" w:cs="Tahoma"/>
          <w:sz w:val="20"/>
          <w:szCs w:val="20"/>
        </w:rPr>
      </w:pPr>
      <w:r w:rsidRPr="00A307EE">
        <w:rPr>
          <w:rFonts w:ascii="Tahoma" w:hAnsi="Tahoma" w:cs="Tahoma"/>
          <w:sz w:val="20"/>
          <w:szCs w:val="20"/>
        </w:rPr>
        <w:t>8.</w:t>
      </w:r>
      <w:r>
        <w:rPr>
          <w:rFonts w:ascii="Tahoma" w:hAnsi="Tahoma" w:cs="Tahoma"/>
          <w:sz w:val="20"/>
          <w:szCs w:val="20"/>
        </w:rPr>
        <w:t>2</w:t>
      </w:r>
      <w:r w:rsidRPr="00A307EE">
        <w:rPr>
          <w:rFonts w:ascii="Tahoma" w:hAnsi="Tahoma" w:cs="Tahoma"/>
          <w:sz w:val="20"/>
          <w:szCs w:val="20"/>
        </w:rPr>
        <w:t>.1</w:t>
      </w:r>
      <w:r>
        <w:rPr>
          <w:rFonts w:ascii="Tahoma" w:hAnsi="Tahoma" w:cs="Tahoma"/>
          <w:sz w:val="20"/>
          <w:szCs w:val="20"/>
        </w:rPr>
        <w:tab/>
      </w:r>
      <w:r w:rsidRPr="00F1269A">
        <w:rPr>
          <w:rFonts w:ascii="Tahoma" w:hAnsi="Tahoma" w:cs="Tahoma"/>
          <w:sz w:val="20"/>
          <w:szCs w:val="20"/>
        </w:rPr>
        <w:t>Zhotovitel se zavazuje provádět dílo v souladu s touto smlouvou a platnými právními předpisy, za vynaložení veškeré profesionální péče a zároveň tak, aby nedocházelo ke</w:t>
      </w:r>
      <w:r w:rsidR="009C0D71">
        <w:rPr>
          <w:rFonts w:ascii="Tahoma" w:hAnsi="Tahoma" w:cs="Tahoma"/>
          <w:b/>
          <w:sz w:val="20"/>
          <w:szCs w:val="20"/>
        </w:rPr>
        <w:t> </w:t>
      </w:r>
      <w:r w:rsidRPr="00F1269A">
        <w:rPr>
          <w:rFonts w:ascii="Tahoma" w:hAnsi="Tahoma" w:cs="Tahoma"/>
          <w:sz w:val="20"/>
          <w:szCs w:val="20"/>
        </w:rPr>
        <w:t>škodám na zdraví a majetku objednatele ani třetích osob.</w:t>
      </w:r>
    </w:p>
    <w:p w14:paraId="62B67972" w14:textId="77777777" w:rsidR="000C3778" w:rsidRDefault="000C3778" w:rsidP="000C3778">
      <w:pPr>
        <w:ind w:left="1407" w:hanging="840"/>
        <w:jc w:val="both"/>
        <w:rPr>
          <w:rFonts w:ascii="Tahoma" w:hAnsi="Tahoma" w:cs="Tahoma"/>
          <w:sz w:val="20"/>
          <w:szCs w:val="20"/>
        </w:rPr>
      </w:pPr>
      <w:r w:rsidRPr="00F1269A">
        <w:rPr>
          <w:rFonts w:ascii="Tahoma" w:hAnsi="Tahoma" w:cs="Tahoma"/>
          <w:sz w:val="20"/>
          <w:szCs w:val="20"/>
        </w:rPr>
        <w:t xml:space="preserve"> </w:t>
      </w:r>
    </w:p>
    <w:p w14:paraId="0D5E0560"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8.2.2</w:t>
      </w:r>
      <w:r>
        <w:rPr>
          <w:rFonts w:ascii="Tahoma" w:hAnsi="Tahoma" w:cs="Tahoma"/>
          <w:sz w:val="20"/>
          <w:szCs w:val="20"/>
        </w:rPr>
        <w:tab/>
      </w:r>
      <w:r w:rsidRPr="00F1269A">
        <w:rPr>
          <w:rFonts w:ascii="Tahoma" w:hAnsi="Tahoma" w:cs="Tahoma"/>
          <w:sz w:val="20"/>
          <w:szCs w:val="20"/>
        </w:rPr>
        <w:t>Zhotovitel je povinen chránit objednatele před vznikem škod v důsledku porušení právních či jiných předpisů a v případě jejich vzniku tyto škody uhradit</w:t>
      </w:r>
      <w:r>
        <w:rPr>
          <w:rFonts w:ascii="Tahoma" w:hAnsi="Tahoma" w:cs="Tahoma"/>
          <w:sz w:val="20"/>
          <w:szCs w:val="20"/>
        </w:rPr>
        <w:t>.</w:t>
      </w:r>
    </w:p>
    <w:p w14:paraId="6B00EA1F" w14:textId="77777777" w:rsidR="00D72DF5" w:rsidRDefault="00D72DF5" w:rsidP="000C3778">
      <w:pPr>
        <w:ind w:left="1407" w:hanging="840"/>
        <w:jc w:val="both"/>
        <w:rPr>
          <w:rFonts w:ascii="Tahoma" w:hAnsi="Tahoma" w:cs="Tahoma"/>
          <w:sz w:val="20"/>
          <w:szCs w:val="20"/>
        </w:rPr>
      </w:pPr>
    </w:p>
    <w:p w14:paraId="1D229496" w14:textId="32D0696F" w:rsidR="000C3778" w:rsidRDefault="000C3778" w:rsidP="000C3778">
      <w:pPr>
        <w:ind w:left="1407" w:hanging="840"/>
        <w:jc w:val="both"/>
        <w:rPr>
          <w:rFonts w:ascii="Tahoma" w:hAnsi="Tahoma" w:cs="Tahoma"/>
          <w:sz w:val="20"/>
          <w:szCs w:val="20"/>
        </w:rPr>
      </w:pPr>
      <w:r w:rsidRPr="00A307EE">
        <w:rPr>
          <w:rFonts w:ascii="Tahoma" w:hAnsi="Tahoma" w:cs="Tahoma"/>
          <w:sz w:val="20"/>
          <w:szCs w:val="20"/>
        </w:rPr>
        <w:t>8.</w:t>
      </w:r>
      <w:r>
        <w:rPr>
          <w:rFonts w:ascii="Tahoma" w:hAnsi="Tahoma" w:cs="Tahoma"/>
          <w:sz w:val="20"/>
          <w:szCs w:val="20"/>
        </w:rPr>
        <w:t>2</w:t>
      </w:r>
      <w:r w:rsidRPr="00A307EE">
        <w:rPr>
          <w:rFonts w:ascii="Tahoma" w:hAnsi="Tahoma" w:cs="Tahoma"/>
          <w:sz w:val="20"/>
          <w:szCs w:val="20"/>
        </w:rPr>
        <w:t>.</w:t>
      </w:r>
      <w:r>
        <w:rPr>
          <w:rFonts w:ascii="Tahoma" w:hAnsi="Tahoma" w:cs="Tahoma"/>
          <w:sz w:val="20"/>
          <w:szCs w:val="20"/>
        </w:rPr>
        <w:t>3</w:t>
      </w:r>
      <w:r>
        <w:rPr>
          <w:rFonts w:ascii="Tahoma" w:hAnsi="Tahoma" w:cs="Tahoma"/>
          <w:sz w:val="20"/>
          <w:szCs w:val="20"/>
        </w:rPr>
        <w:tab/>
      </w:r>
      <w:r w:rsidRPr="00F1269A">
        <w:rPr>
          <w:rFonts w:ascii="Tahoma" w:hAnsi="Tahoma" w:cs="Tahoma"/>
          <w:sz w:val="20"/>
          <w:szCs w:val="20"/>
        </w:rPr>
        <w:t>Zhotovitel se zavazuje dodržovat veškeré platné právní předpisy a normy v oblasti bezpečnosti a ochrany zdraví při práci a v oblasti ekologie, zejména zákona č.</w:t>
      </w:r>
      <w:r w:rsidR="00A45322">
        <w:rPr>
          <w:rFonts w:ascii="Tahoma" w:hAnsi="Tahoma" w:cs="Tahoma"/>
          <w:sz w:val="20"/>
          <w:szCs w:val="20"/>
        </w:rPr>
        <w:t> </w:t>
      </w:r>
      <w:r w:rsidRPr="00F1269A">
        <w:rPr>
          <w:rFonts w:ascii="Tahoma" w:hAnsi="Tahoma" w:cs="Tahoma"/>
          <w:sz w:val="20"/>
          <w:szCs w:val="20"/>
        </w:rPr>
        <w:t>262/2006</w:t>
      </w:r>
      <w:r w:rsidR="00A45322">
        <w:rPr>
          <w:rFonts w:ascii="Tahoma" w:hAnsi="Tahoma" w:cs="Tahoma"/>
          <w:sz w:val="20"/>
          <w:szCs w:val="20"/>
        </w:rPr>
        <w:t> </w:t>
      </w:r>
      <w:r w:rsidRPr="00F1269A">
        <w:rPr>
          <w:rFonts w:ascii="Tahoma" w:hAnsi="Tahoma" w:cs="Tahoma"/>
          <w:sz w:val="20"/>
          <w:szCs w:val="20"/>
        </w:rPr>
        <w:t>Sb., zákoník práce, ve znění pozdějších předpisů, zákona č. 435/2004 Sb., o</w:t>
      </w:r>
      <w:r w:rsidR="009C0D71">
        <w:rPr>
          <w:rFonts w:ascii="Tahoma" w:hAnsi="Tahoma" w:cs="Tahoma"/>
          <w:sz w:val="20"/>
          <w:szCs w:val="20"/>
        </w:rPr>
        <w:t> </w:t>
      </w:r>
      <w:r w:rsidRPr="00F1269A">
        <w:rPr>
          <w:rFonts w:ascii="Tahoma" w:hAnsi="Tahoma" w:cs="Tahoma"/>
          <w:sz w:val="20"/>
          <w:szCs w:val="20"/>
        </w:rPr>
        <w:t>zaměstnanosti, ve znění pozdějších předpisů, a to vůči všem osobám, které se na</w:t>
      </w:r>
      <w:r w:rsidR="00C41299">
        <w:rPr>
          <w:rFonts w:ascii="Tahoma" w:hAnsi="Tahoma" w:cs="Tahoma"/>
          <w:sz w:val="20"/>
          <w:szCs w:val="20"/>
        </w:rPr>
        <w:t> </w:t>
      </w:r>
      <w:r w:rsidRPr="00F1269A">
        <w:rPr>
          <w:rFonts w:ascii="Tahoma" w:hAnsi="Tahoma" w:cs="Tahoma"/>
          <w:sz w:val="20"/>
          <w:szCs w:val="20"/>
        </w:rPr>
        <w:t xml:space="preserve">plnění </w:t>
      </w:r>
      <w:r w:rsidR="00BC0D1D">
        <w:rPr>
          <w:rFonts w:ascii="Tahoma" w:hAnsi="Tahoma" w:cs="Tahoma"/>
          <w:sz w:val="20"/>
          <w:szCs w:val="20"/>
        </w:rPr>
        <w:t xml:space="preserve">této smlouvy </w:t>
      </w:r>
      <w:r w:rsidRPr="00F1269A">
        <w:rPr>
          <w:rFonts w:ascii="Tahoma" w:hAnsi="Tahoma" w:cs="Tahoma"/>
          <w:sz w:val="20"/>
          <w:szCs w:val="20"/>
        </w:rPr>
        <w:t>podílejí</w:t>
      </w:r>
      <w:r w:rsidR="00C12CF6">
        <w:rPr>
          <w:rFonts w:ascii="Tahoma" w:hAnsi="Tahoma" w:cs="Tahoma"/>
          <w:sz w:val="20"/>
          <w:szCs w:val="20"/>
        </w:rPr>
        <w:t>,</w:t>
      </w:r>
      <w:r w:rsidRPr="00F1269A">
        <w:rPr>
          <w:rFonts w:ascii="Tahoma" w:hAnsi="Tahoma" w:cs="Tahoma"/>
          <w:sz w:val="20"/>
          <w:szCs w:val="20"/>
        </w:rPr>
        <w:t xml:space="preserve"> a bez ohledu na to, zda jsou práce na předmětu plnění prováděny bezprostředně zhotovitelem či jeho poddodavateli</w:t>
      </w:r>
      <w:r>
        <w:rPr>
          <w:rFonts w:ascii="Tahoma" w:hAnsi="Tahoma" w:cs="Tahoma"/>
          <w:sz w:val="20"/>
          <w:szCs w:val="20"/>
        </w:rPr>
        <w:t xml:space="preserve">. </w:t>
      </w:r>
    </w:p>
    <w:p w14:paraId="52AAF291" w14:textId="77777777" w:rsidR="000C3778" w:rsidRDefault="000C3778" w:rsidP="000C3778">
      <w:pPr>
        <w:ind w:firstLine="567"/>
        <w:jc w:val="both"/>
        <w:rPr>
          <w:rFonts w:ascii="Tahoma" w:hAnsi="Tahoma" w:cs="Tahoma"/>
          <w:sz w:val="20"/>
          <w:szCs w:val="20"/>
        </w:rPr>
      </w:pPr>
    </w:p>
    <w:p w14:paraId="032887BC" w14:textId="31DB1EA3" w:rsidR="000C3778" w:rsidRDefault="000C3778" w:rsidP="000C3778">
      <w:pPr>
        <w:ind w:left="1407" w:hanging="840"/>
        <w:jc w:val="both"/>
        <w:rPr>
          <w:rFonts w:ascii="Tahoma" w:hAnsi="Tahoma" w:cs="Tahoma"/>
          <w:sz w:val="20"/>
          <w:szCs w:val="20"/>
        </w:rPr>
      </w:pPr>
      <w:r w:rsidRPr="00A307EE">
        <w:rPr>
          <w:rFonts w:ascii="Tahoma" w:hAnsi="Tahoma" w:cs="Tahoma"/>
          <w:sz w:val="20"/>
          <w:szCs w:val="20"/>
        </w:rPr>
        <w:t>8.</w:t>
      </w:r>
      <w:r>
        <w:rPr>
          <w:rFonts w:ascii="Tahoma" w:hAnsi="Tahoma" w:cs="Tahoma"/>
          <w:sz w:val="20"/>
          <w:szCs w:val="20"/>
        </w:rPr>
        <w:t>2</w:t>
      </w:r>
      <w:r w:rsidRPr="00A307EE">
        <w:rPr>
          <w:rFonts w:ascii="Tahoma" w:hAnsi="Tahoma" w:cs="Tahoma"/>
          <w:sz w:val="20"/>
          <w:szCs w:val="20"/>
        </w:rPr>
        <w:t>.</w:t>
      </w:r>
      <w:r>
        <w:rPr>
          <w:rFonts w:ascii="Tahoma" w:hAnsi="Tahoma" w:cs="Tahoma"/>
          <w:sz w:val="20"/>
          <w:szCs w:val="20"/>
        </w:rPr>
        <w:t>4</w:t>
      </w:r>
      <w:r>
        <w:rPr>
          <w:rFonts w:ascii="Tahoma" w:hAnsi="Tahoma" w:cs="Tahoma"/>
          <w:sz w:val="20"/>
          <w:szCs w:val="20"/>
        </w:rPr>
        <w:tab/>
      </w:r>
      <w:r w:rsidRPr="00F1269A">
        <w:rPr>
          <w:rFonts w:ascii="Tahoma" w:hAnsi="Tahoma" w:cs="Tahoma"/>
          <w:sz w:val="20"/>
          <w:szCs w:val="20"/>
        </w:rPr>
        <w:t xml:space="preserve">Zhotovitel je povinen zajistit řádné a včasné plnění finančních závazků svým poddodavatelům, kdy za řádné a včasné plnění se považuje plné uhrazení poddodavatelem vystavených faktur za plnění poskytnutá </w:t>
      </w:r>
      <w:r w:rsidR="005B27BD">
        <w:rPr>
          <w:rFonts w:ascii="Tahoma" w:hAnsi="Tahoma" w:cs="Tahoma"/>
          <w:sz w:val="20"/>
          <w:szCs w:val="20"/>
        </w:rPr>
        <w:t>k realizaci této smlouvy</w:t>
      </w:r>
      <w:r w:rsidRPr="00F1269A">
        <w:rPr>
          <w:rFonts w:ascii="Tahoma" w:hAnsi="Tahoma" w:cs="Tahoma"/>
          <w:sz w:val="20"/>
          <w:szCs w:val="20"/>
        </w:rPr>
        <w:t>.</w:t>
      </w:r>
    </w:p>
    <w:p w14:paraId="44EBEFB8" w14:textId="77777777" w:rsidR="000C3778" w:rsidRDefault="000C3778" w:rsidP="000C3778">
      <w:pPr>
        <w:ind w:left="1407" w:hanging="840"/>
        <w:jc w:val="both"/>
        <w:rPr>
          <w:rFonts w:ascii="Tahoma" w:hAnsi="Tahoma" w:cs="Tahoma"/>
          <w:sz w:val="20"/>
          <w:szCs w:val="20"/>
        </w:rPr>
      </w:pPr>
    </w:p>
    <w:p w14:paraId="2A583712"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8.2.5</w:t>
      </w:r>
      <w:r>
        <w:rPr>
          <w:rFonts w:ascii="Tahoma" w:hAnsi="Tahoma" w:cs="Tahoma"/>
          <w:sz w:val="20"/>
          <w:szCs w:val="20"/>
        </w:rPr>
        <w:tab/>
      </w:r>
      <w:r w:rsidRPr="00F1269A">
        <w:rPr>
          <w:rFonts w:ascii="Tahoma" w:hAnsi="Tahoma" w:cs="Tahoma"/>
          <w:sz w:val="20"/>
          <w:szCs w:val="20"/>
        </w:rPr>
        <w:t>Zhotovitel se zavazuje přenést totožnou povinnost do dalších úrovní dodavatelského řetězce a zavázat své poddodavatele k plnění a šíření této povinnosti též do nižších úrovní dodavatelského řetězce</w:t>
      </w:r>
      <w:r>
        <w:rPr>
          <w:rFonts w:ascii="Tahoma" w:hAnsi="Tahoma" w:cs="Tahoma"/>
          <w:sz w:val="20"/>
          <w:szCs w:val="20"/>
        </w:rPr>
        <w:t xml:space="preserve">. </w:t>
      </w:r>
    </w:p>
    <w:p w14:paraId="15457420" w14:textId="77777777" w:rsidR="009C0F50" w:rsidRDefault="009C0F50" w:rsidP="000C3778">
      <w:pPr>
        <w:ind w:left="1407" w:hanging="840"/>
        <w:jc w:val="both"/>
        <w:rPr>
          <w:rFonts w:ascii="Tahoma" w:hAnsi="Tahoma" w:cs="Tahoma"/>
          <w:sz w:val="20"/>
          <w:szCs w:val="20"/>
        </w:rPr>
      </w:pPr>
    </w:p>
    <w:p w14:paraId="2484A726" w14:textId="77777777" w:rsidR="00D56A77" w:rsidRDefault="00D56A77" w:rsidP="00D56A77">
      <w:pPr>
        <w:jc w:val="both"/>
        <w:rPr>
          <w:rFonts w:ascii="Tahoma" w:hAnsi="Tahoma" w:cs="Tahoma"/>
          <w:sz w:val="20"/>
          <w:szCs w:val="20"/>
        </w:rPr>
      </w:pPr>
      <w:r w:rsidRPr="00A307EE">
        <w:rPr>
          <w:rFonts w:ascii="Tahoma" w:hAnsi="Tahoma" w:cs="Tahoma"/>
          <w:b/>
          <w:bCs/>
          <w:sz w:val="20"/>
          <w:szCs w:val="20"/>
        </w:rPr>
        <w:t>8.</w:t>
      </w:r>
      <w:r>
        <w:rPr>
          <w:rFonts w:ascii="Tahoma" w:hAnsi="Tahoma" w:cs="Tahoma"/>
          <w:b/>
          <w:bCs/>
          <w:sz w:val="20"/>
          <w:szCs w:val="20"/>
        </w:rPr>
        <w:t xml:space="preserve">3 </w:t>
      </w:r>
      <w:r w:rsidRPr="00A307EE">
        <w:rPr>
          <w:rFonts w:ascii="Tahoma" w:hAnsi="Tahoma" w:cs="Tahoma"/>
          <w:b/>
          <w:bCs/>
          <w:sz w:val="20"/>
          <w:szCs w:val="20"/>
        </w:rPr>
        <w:t xml:space="preserve">   </w:t>
      </w:r>
      <w:r>
        <w:rPr>
          <w:rFonts w:ascii="Tahoma" w:hAnsi="Tahoma" w:cs="Tahoma"/>
          <w:b/>
          <w:bCs/>
          <w:sz w:val="20"/>
          <w:szCs w:val="20"/>
        </w:rPr>
        <w:t>Pracovníci zhotovitele</w:t>
      </w:r>
    </w:p>
    <w:p w14:paraId="100D2723" w14:textId="77777777" w:rsidR="00D56A77" w:rsidRDefault="00D56A77" w:rsidP="00D56A77">
      <w:pPr>
        <w:ind w:left="1416" w:hanging="849"/>
        <w:jc w:val="both"/>
        <w:rPr>
          <w:rFonts w:ascii="Tahoma" w:hAnsi="Tahoma" w:cs="Tahoma"/>
          <w:sz w:val="20"/>
          <w:szCs w:val="20"/>
        </w:rPr>
      </w:pPr>
    </w:p>
    <w:p w14:paraId="63A32462" w14:textId="4D2A3856" w:rsidR="00D56A77" w:rsidRDefault="00D56A77" w:rsidP="00D56A77">
      <w:pPr>
        <w:ind w:left="1416" w:hanging="849"/>
        <w:jc w:val="both"/>
        <w:rPr>
          <w:rFonts w:ascii="Tahoma" w:hAnsi="Tahoma" w:cs="Tahoma"/>
          <w:sz w:val="20"/>
          <w:szCs w:val="20"/>
        </w:rPr>
      </w:pPr>
      <w:r>
        <w:rPr>
          <w:rFonts w:ascii="Tahoma" w:hAnsi="Tahoma" w:cs="Tahoma"/>
          <w:sz w:val="20"/>
          <w:szCs w:val="20"/>
        </w:rPr>
        <w:t>8.3.1</w:t>
      </w:r>
      <w:r>
        <w:rPr>
          <w:rFonts w:ascii="Tahoma" w:hAnsi="Tahoma" w:cs="Tahoma"/>
          <w:sz w:val="20"/>
          <w:szCs w:val="20"/>
        </w:rPr>
        <w:tab/>
        <w:t xml:space="preserve">Objednatel je oprávněn vyžádat si kdykoli během plnění smlouvy aktuální seznam </w:t>
      </w:r>
      <w:r w:rsidR="007722C8">
        <w:rPr>
          <w:rFonts w:ascii="Tahoma" w:hAnsi="Tahoma" w:cs="Tahoma"/>
          <w:sz w:val="20"/>
          <w:szCs w:val="20"/>
        </w:rPr>
        <w:t xml:space="preserve">všech </w:t>
      </w:r>
      <w:r>
        <w:rPr>
          <w:rFonts w:ascii="Tahoma" w:hAnsi="Tahoma" w:cs="Tahoma"/>
          <w:sz w:val="20"/>
          <w:szCs w:val="20"/>
        </w:rPr>
        <w:t>pracovníků zhotovitele</w:t>
      </w:r>
      <w:r w:rsidRPr="004450BF">
        <w:rPr>
          <w:rFonts w:ascii="Tahoma" w:hAnsi="Tahoma" w:cs="Tahoma"/>
          <w:sz w:val="20"/>
          <w:szCs w:val="20"/>
        </w:rPr>
        <w:t>, kte</w:t>
      </w:r>
      <w:r>
        <w:rPr>
          <w:rFonts w:ascii="Tahoma" w:hAnsi="Tahoma" w:cs="Tahoma"/>
          <w:sz w:val="20"/>
          <w:szCs w:val="20"/>
        </w:rPr>
        <w:t>ří se</w:t>
      </w:r>
      <w:r w:rsidRPr="004450BF">
        <w:rPr>
          <w:rFonts w:ascii="Tahoma" w:hAnsi="Tahoma" w:cs="Tahoma"/>
          <w:sz w:val="20"/>
          <w:szCs w:val="20"/>
        </w:rPr>
        <w:t xml:space="preserve"> </w:t>
      </w:r>
      <w:r>
        <w:rPr>
          <w:rFonts w:ascii="Tahoma" w:hAnsi="Tahoma" w:cs="Tahoma"/>
          <w:sz w:val="20"/>
          <w:szCs w:val="20"/>
        </w:rPr>
        <w:t>účastn</w:t>
      </w:r>
      <w:r w:rsidR="007722C8">
        <w:rPr>
          <w:rFonts w:ascii="Tahoma" w:hAnsi="Tahoma" w:cs="Tahoma"/>
          <w:sz w:val="20"/>
          <w:szCs w:val="20"/>
        </w:rPr>
        <w:t>í</w:t>
      </w:r>
      <w:r>
        <w:rPr>
          <w:rFonts w:ascii="Tahoma" w:hAnsi="Tahoma" w:cs="Tahoma"/>
          <w:sz w:val="20"/>
          <w:szCs w:val="20"/>
        </w:rPr>
        <w:t xml:space="preserve"> realizace jednotlivých prací</w:t>
      </w:r>
      <w:r w:rsidR="00712A74">
        <w:rPr>
          <w:rFonts w:ascii="Tahoma" w:hAnsi="Tahoma" w:cs="Tahoma"/>
          <w:sz w:val="20"/>
          <w:szCs w:val="20"/>
        </w:rPr>
        <w:t xml:space="preserve"> při realizaci díla</w:t>
      </w:r>
      <w:r>
        <w:rPr>
          <w:rFonts w:ascii="Tahoma" w:hAnsi="Tahoma" w:cs="Tahoma"/>
          <w:sz w:val="20"/>
          <w:szCs w:val="20"/>
        </w:rPr>
        <w:t>.</w:t>
      </w:r>
    </w:p>
    <w:p w14:paraId="04B7A610" w14:textId="77777777" w:rsidR="00D56A77" w:rsidRDefault="00D56A77" w:rsidP="00D56A77">
      <w:pPr>
        <w:ind w:left="1416" w:hanging="849"/>
        <w:jc w:val="both"/>
        <w:rPr>
          <w:rFonts w:ascii="Tahoma" w:hAnsi="Tahoma" w:cs="Tahoma"/>
          <w:sz w:val="20"/>
          <w:szCs w:val="20"/>
        </w:rPr>
      </w:pPr>
    </w:p>
    <w:p w14:paraId="146A5ADA" w14:textId="77777777" w:rsidR="00D56A77" w:rsidRPr="00916FD4" w:rsidRDefault="00D56A77" w:rsidP="00D56A77">
      <w:pPr>
        <w:ind w:left="1416" w:hanging="849"/>
        <w:jc w:val="both"/>
        <w:rPr>
          <w:rFonts w:ascii="Tahoma" w:hAnsi="Tahoma" w:cs="Tahoma"/>
          <w:sz w:val="20"/>
          <w:szCs w:val="20"/>
        </w:rPr>
      </w:pPr>
      <w:r>
        <w:rPr>
          <w:rFonts w:ascii="Tahoma" w:hAnsi="Tahoma" w:cs="Tahoma"/>
          <w:sz w:val="20"/>
          <w:szCs w:val="20"/>
        </w:rPr>
        <w:t>8.3.2</w:t>
      </w:r>
      <w:r>
        <w:rPr>
          <w:rFonts w:ascii="Tahoma" w:hAnsi="Tahoma" w:cs="Tahoma"/>
          <w:sz w:val="20"/>
          <w:szCs w:val="20"/>
        </w:rPr>
        <w:tab/>
        <w:t xml:space="preserve">Zhotovitel je povinen zajistit příslušnou zastupitelnost jednotlivých pracovníků tak, aby v souladu s touto smlouvou nedocházelo k jakýmkoli časovým prodlevám na straně </w:t>
      </w:r>
      <w:r w:rsidRPr="00916FD4">
        <w:rPr>
          <w:rFonts w:ascii="Tahoma" w:hAnsi="Tahoma" w:cs="Tahoma"/>
          <w:sz w:val="20"/>
          <w:szCs w:val="20"/>
        </w:rPr>
        <w:t xml:space="preserve">zhotovitele. </w:t>
      </w:r>
    </w:p>
    <w:p w14:paraId="4F2C2906" w14:textId="77777777" w:rsidR="00D56A77" w:rsidRPr="00916FD4" w:rsidRDefault="00D56A77" w:rsidP="00D56A77">
      <w:pPr>
        <w:ind w:left="1416" w:hanging="849"/>
        <w:jc w:val="both"/>
        <w:rPr>
          <w:rFonts w:ascii="Tahoma" w:hAnsi="Tahoma" w:cs="Tahoma"/>
          <w:sz w:val="20"/>
          <w:szCs w:val="20"/>
        </w:rPr>
      </w:pPr>
    </w:p>
    <w:p w14:paraId="6C2E9E1F" w14:textId="1D367E0F" w:rsidR="00D96B78" w:rsidRDefault="00D56A77" w:rsidP="00D56A77">
      <w:pPr>
        <w:ind w:left="1416" w:hanging="849"/>
        <w:jc w:val="both"/>
        <w:rPr>
          <w:rFonts w:ascii="Tahoma" w:hAnsi="Tahoma" w:cs="Tahoma"/>
          <w:sz w:val="20"/>
          <w:szCs w:val="20"/>
        </w:rPr>
      </w:pPr>
      <w:r w:rsidRPr="00916FD4">
        <w:rPr>
          <w:rFonts w:ascii="Tahoma" w:hAnsi="Tahoma" w:cs="Tahoma"/>
          <w:sz w:val="20"/>
          <w:szCs w:val="20"/>
        </w:rPr>
        <w:t>8</w:t>
      </w:r>
      <w:r w:rsidRPr="00517148">
        <w:rPr>
          <w:rFonts w:ascii="Tahoma" w:hAnsi="Tahoma" w:cs="Tahoma"/>
          <w:sz w:val="20"/>
          <w:szCs w:val="20"/>
        </w:rPr>
        <w:t>.3.3</w:t>
      </w:r>
      <w:r w:rsidRPr="00517148">
        <w:tab/>
      </w:r>
      <w:r w:rsidR="00755A43" w:rsidRPr="00517148">
        <w:rPr>
          <w:rFonts w:ascii="Tahoma" w:hAnsi="Tahoma" w:cs="Tahoma"/>
          <w:sz w:val="20"/>
          <w:szCs w:val="20"/>
        </w:rPr>
        <w:t xml:space="preserve">Změna v obsazení </w:t>
      </w:r>
      <w:r w:rsidR="00DC2328" w:rsidRPr="00517148">
        <w:rPr>
          <w:rFonts w:ascii="Tahoma" w:hAnsi="Tahoma" w:cs="Tahoma"/>
          <w:sz w:val="20"/>
          <w:szCs w:val="20"/>
        </w:rPr>
        <w:t xml:space="preserve">osob, kterými zhotovitel prokazoval kvalifikaci v Zadávacím řízení je možná pouze v případě nahrazení </w:t>
      </w:r>
      <w:r w:rsidR="00D96B78" w:rsidRPr="00517148">
        <w:rPr>
          <w:rFonts w:ascii="Tahoma" w:hAnsi="Tahoma" w:cs="Tahoma"/>
          <w:sz w:val="20"/>
          <w:szCs w:val="20"/>
        </w:rPr>
        <w:t>osobou, která rovněž dosahuje kvalifikace</w:t>
      </w:r>
      <w:r w:rsidR="41900FD6" w:rsidRPr="00517148">
        <w:rPr>
          <w:rFonts w:ascii="Tahoma" w:hAnsi="Tahoma" w:cs="Tahoma"/>
          <w:sz w:val="20"/>
          <w:szCs w:val="20"/>
        </w:rPr>
        <w:t xml:space="preserve"> </w:t>
      </w:r>
      <w:r w:rsidR="00916FD4" w:rsidRPr="00517148">
        <w:rPr>
          <w:rFonts w:ascii="Tahoma" w:hAnsi="Tahoma" w:cs="Tahoma"/>
          <w:sz w:val="20"/>
          <w:szCs w:val="20"/>
        </w:rPr>
        <w:t xml:space="preserve">požadované </w:t>
      </w:r>
      <w:r w:rsidR="41900FD6" w:rsidRPr="00517148">
        <w:rPr>
          <w:rFonts w:ascii="Tahoma" w:hAnsi="Tahoma" w:cs="Tahoma"/>
          <w:sz w:val="20"/>
          <w:szCs w:val="20"/>
        </w:rPr>
        <w:t>v Zadávacím řízení</w:t>
      </w:r>
      <w:r w:rsidR="00D96B78" w:rsidRPr="00517148">
        <w:rPr>
          <w:rFonts w:ascii="Tahoma" w:hAnsi="Tahoma" w:cs="Tahoma"/>
          <w:sz w:val="20"/>
          <w:szCs w:val="20"/>
        </w:rPr>
        <w:t>.</w:t>
      </w:r>
      <w:r w:rsidR="00D96B78" w:rsidRPr="517B3EB4">
        <w:rPr>
          <w:rFonts w:ascii="Tahoma" w:hAnsi="Tahoma" w:cs="Tahoma"/>
          <w:sz w:val="20"/>
          <w:szCs w:val="20"/>
        </w:rPr>
        <w:t xml:space="preserve"> </w:t>
      </w:r>
    </w:p>
    <w:p w14:paraId="53750E63" w14:textId="77777777" w:rsidR="00C65416" w:rsidRDefault="00C65416" w:rsidP="00D56A77">
      <w:pPr>
        <w:ind w:left="1416" w:hanging="849"/>
        <w:jc w:val="both"/>
        <w:rPr>
          <w:rFonts w:ascii="Tahoma" w:hAnsi="Tahoma" w:cs="Tahoma"/>
          <w:sz w:val="20"/>
          <w:szCs w:val="20"/>
        </w:rPr>
      </w:pPr>
    </w:p>
    <w:p w14:paraId="4CB5C102" w14:textId="77777777" w:rsidR="00C65416" w:rsidRDefault="00C65416" w:rsidP="00D56A77">
      <w:pPr>
        <w:ind w:left="1416" w:hanging="849"/>
        <w:jc w:val="both"/>
        <w:rPr>
          <w:rFonts w:ascii="Tahoma" w:hAnsi="Tahoma" w:cs="Tahoma"/>
          <w:sz w:val="20"/>
          <w:szCs w:val="20"/>
        </w:rPr>
      </w:pPr>
      <w:r>
        <w:rPr>
          <w:rFonts w:ascii="Tahoma" w:hAnsi="Tahoma" w:cs="Tahoma"/>
          <w:sz w:val="20"/>
          <w:szCs w:val="20"/>
        </w:rPr>
        <w:t>8.3.4</w:t>
      </w:r>
      <w:r>
        <w:rPr>
          <w:rFonts w:ascii="Tahoma" w:hAnsi="Tahoma" w:cs="Tahoma"/>
          <w:sz w:val="20"/>
          <w:szCs w:val="20"/>
        </w:rPr>
        <w:tab/>
      </w:r>
      <w:r w:rsidR="0030555B">
        <w:rPr>
          <w:rFonts w:ascii="Tahoma" w:hAnsi="Tahoma" w:cs="Tahoma"/>
          <w:sz w:val="20"/>
          <w:szCs w:val="20"/>
        </w:rPr>
        <w:t xml:space="preserve">Objednatel je oprávněn požadovat po zhotoviteli změnu </w:t>
      </w:r>
      <w:r w:rsidR="00A02B86">
        <w:rPr>
          <w:rFonts w:ascii="Tahoma" w:hAnsi="Tahoma" w:cs="Tahoma"/>
          <w:sz w:val="20"/>
          <w:szCs w:val="20"/>
        </w:rPr>
        <w:t>obsazení kterékoli pracovní pozice</w:t>
      </w:r>
      <w:r w:rsidR="00427DD8">
        <w:rPr>
          <w:rFonts w:ascii="Tahoma" w:hAnsi="Tahoma" w:cs="Tahoma"/>
          <w:sz w:val="20"/>
          <w:szCs w:val="20"/>
        </w:rPr>
        <w:t xml:space="preserve">, </w:t>
      </w:r>
      <w:r w:rsidR="00A02B86">
        <w:rPr>
          <w:rFonts w:ascii="Tahoma" w:hAnsi="Tahoma" w:cs="Tahoma"/>
          <w:sz w:val="20"/>
          <w:szCs w:val="20"/>
        </w:rPr>
        <w:t xml:space="preserve">zakázat vstup na staveniště </w:t>
      </w:r>
      <w:r w:rsidR="00427DD8">
        <w:rPr>
          <w:rFonts w:ascii="Tahoma" w:hAnsi="Tahoma" w:cs="Tahoma"/>
          <w:sz w:val="20"/>
          <w:szCs w:val="20"/>
        </w:rPr>
        <w:t xml:space="preserve">či vykázat ze staveniště </w:t>
      </w:r>
      <w:r w:rsidR="00A02B86">
        <w:rPr>
          <w:rFonts w:ascii="Tahoma" w:hAnsi="Tahoma" w:cs="Tahoma"/>
          <w:sz w:val="20"/>
          <w:szCs w:val="20"/>
        </w:rPr>
        <w:t>konkrétn</w:t>
      </w:r>
      <w:r w:rsidR="000B3D4F">
        <w:rPr>
          <w:rFonts w:ascii="Tahoma" w:hAnsi="Tahoma" w:cs="Tahoma"/>
          <w:sz w:val="20"/>
          <w:szCs w:val="20"/>
        </w:rPr>
        <w:t>ího</w:t>
      </w:r>
      <w:r w:rsidR="00A02B86">
        <w:rPr>
          <w:rFonts w:ascii="Tahoma" w:hAnsi="Tahoma" w:cs="Tahoma"/>
          <w:sz w:val="20"/>
          <w:szCs w:val="20"/>
        </w:rPr>
        <w:t xml:space="preserve"> pracovník</w:t>
      </w:r>
      <w:r w:rsidR="000B3D4F">
        <w:rPr>
          <w:rFonts w:ascii="Tahoma" w:hAnsi="Tahoma" w:cs="Tahoma"/>
          <w:sz w:val="20"/>
          <w:szCs w:val="20"/>
        </w:rPr>
        <w:t>a</w:t>
      </w:r>
      <w:r w:rsidR="00A02B86">
        <w:rPr>
          <w:rFonts w:ascii="Tahoma" w:hAnsi="Tahoma" w:cs="Tahoma"/>
          <w:sz w:val="20"/>
          <w:szCs w:val="20"/>
        </w:rPr>
        <w:t xml:space="preserve"> zhotovitele</w:t>
      </w:r>
      <w:r w:rsidR="0030555B">
        <w:rPr>
          <w:rFonts w:ascii="Tahoma" w:hAnsi="Tahoma" w:cs="Tahoma"/>
          <w:sz w:val="20"/>
          <w:szCs w:val="20"/>
        </w:rPr>
        <w:t xml:space="preserve"> v případě, že </w:t>
      </w:r>
      <w:r w:rsidR="000B3D4F">
        <w:rPr>
          <w:rFonts w:ascii="Tahoma" w:hAnsi="Tahoma" w:cs="Tahoma"/>
          <w:sz w:val="20"/>
          <w:szCs w:val="20"/>
        </w:rPr>
        <w:t xml:space="preserve">takový pracovník nebude dostatečně kvalifikován, </w:t>
      </w:r>
      <w:r w:rsidR="00293F11">
        <w:rPr>
          <w:rFonts w:ascii="Tahoma" w:hAnsi="Tahoma" w:cs="Tahoma"/>
          <w:sz w:val="20"/>
          <w:szCs w:val="20"/>
        </w:rPr>
        <w:t>bude vykonávat dílo v rozporu se svými povinnostmi, příp. nebude dodržovat provozní či jiné podmínky realizace díla dle této smlouvy a objednatelem stanovený</w:t>
      </w:r>
      <w:r w:rsidR="00E66138">
        <w:rPr>
          <w:rFonts w:ascii="Tahoma" w:hAnsi="Tahoma" w:cs="Tahoma"/>
          <w:sz w:val="20"/>
          <w:szCs w:val="20"/>
        </w:rPr>
        <w:t xml:space="preserve">ch pokynů. </w:t>
      </w:r>
      <w:r w:rsidR="0030555B">
        <w:rPr>
          <w:rFonts w:ascii="Tahoma" w:hAnsi="Tahoma" w:cs="Tahoma"/>
          <w:sz w:val="20"/>
          <w:szCs w:val="20"/>
        </w:rPr>
        <w:t>Zhotovitel je povinen tomuto požadavku bez zbytečného odkladu vyhovět</w:t>
      </w:r>
      <w:r w:rsidR="00E66138">
        <w:rPr>
          <w:rFonts w:ascii="Tahoma" w:hAnsi="Tahoma" w:cs="Tahoma"/>
          <w:sz w:val="20"/>
          <w:szCs w:val="20"/>
        </w:rPr>
        <w:t xml:space="preserve"> a </w:t>
      </w:r>
      <w:r w:rsidR="005A593F">
        <w:rPr>
          <w:rFonts w:ascii="Tahoma" w:hAnsi="Tahoma" w:cs="Tahoma"/>
          <w:sz w:val="20"/>
          <w:szCs w:val="20"/>
        </w:rPr>
        <w:t xml:space="preserve">sjednat náhradu. </w:t>
      </w:r>
    </w:p>
    <w:p w14:paraId="73BA49C8" w14:textId="77777777" w:rsidR="0073449E" w:rsidRDefault="0073449E" w:rsidP="00D56A77">
      <w:pPr>
        <w:ind w:left="1416" w:hanging="849"/>
        <w:jc w:val="both"/>
        <w:rPr>
          <w:rFonts w:ascii="Tahoma" w:hAnsi="Tahoma" w:cs="Tahoma"/>
          <w:sz w:val="20"/>
          <w:szCs w:val="20"/>
        </w:rPr>
      </w:pPr>
    </w:p>
    <w:p w14:paraId="4CAD789D" w14:textId="245298B9" w:rsidR="0073449E" w:rsidRDefault="0073449E" w:rsidP="00D56A77">
      <w:pPr>
        <w:ind w:left="1416" w:hanging="849"/>
        <w:jc w:val="both"/>
        <w:rPr>
          <w:rFonts w:ascii="Tahoma" w:hAnsi="Tahoma" w:cs="Tahoma"/>
          <w:sz w:val="20"/>
          <w:szCs w:val="20"/>
        </w:rPr>
      </w:pPr>
      <w:r w:rsidRPr="00916FD4">
        <w:rPr>
          <w:rFonts w:ascii="Tahoma" w:hAnsi="Tahoma" w:cs="Tahoma"/>
          <w:sz w:val="20"/>
          <w:szCs w:val="20"/>
        </w:rPr>
        <w:t>8.3.5</w:t>
      </w:r>
      <w:r w:rsidRPr="00916FD4">
        <w:rPr>
          <w:rFonts w:ascii="Tahoma" w:hAnsi="Tahoma" w:cs="Tahoma"/>
          <w:sz w:val="20"/>
          <w:szCs w:val="20"/>
        </w:rPr>
        <w:tab/>
      </w:r>
      <w:r w:rsidR="0099363F" w:rsidRPr="00916FD4">
        <w:rPr>
          <w:rFonts w:ascii="Tahoma" w:hAnsi="Tahoma" w:cs="Tahoma"/>
          <w:sz w:val="20"/>
          <w:szCs w:val="20"/>
        </w:rPr>
        <w:t>Hlavní stavbyvedoucí</w:t>
      </w:r>
      <w:r w:rsidR="0099363F" w:rsidRPr="001E1889">
        <w:rPr>
          <w:rFonts w:ascii="Tahoma" w:hAnsi="Tahoma" w:cs="Tahoma"/>
          <w:sz w:val="20"/>
          <w:szCs w:val="20"/>
        </w:rPr>
        <w:t xml:space="preserve"> </w:t>
      </w:r>
      <w:r w:rsidR="002C3359" w:rsidRPr="00140FBD">
        <w:rPr>
          <w:rFonts w:ascii="Tahoma" w:hAnsi="Tahoma" w:cs="Tahoma"/>
          <w:sz w:val="20"/>
          <w:szCs w:val="20"/>
        </w:rPr>
        <w:t>musí být přítom</w:t>
      </w:r>
      <w:r w:rsidR="00BC2515">
        <w:rPr>
          <w:rFonts w:ascii="Tahoma" w:hAnsi="Tahoma" w:cs="Tahoma"/>
          <w:sz w:val="20"/>
          <w:szCs w:val="20"/>
        </w:rPr>
        <w:t>en</w:t>
      </w:r>
      <w:r w:rsidR="002C3359" w:rsidRPr="00140FBD">
        <w:rPr>
          <w:rFonts w:ascii="Tahoma" w:hAnsi="Tahoma" w:cs="Tahoma"/>
          <w:sz w:val="20"/>
          <w:szCs w:val="20"/>
        </w:rPr>
        <w:t xml:space="preserve"> na stavbě</w:t>
      </w:r>
      <w:r w:rsidR="008806FD" w:rsidRPr="00140FBD">
        <w:rPr>
          <w:rFonts w:ascii="Tahoma" w:hAnsi="Tahoma" w:cs="Tahoma"/>
          <w:sz w:val="20"/>
          <w:szCs w:val="20"/>
        </w:rPr>
        <w:t xml:space="preserve"> v době provádění všech </w:t>
      </w:r>
      <w:r w:rsidR="00674DE3" w:rsidRPr="00140FBD">
        <w:rPr>
          <w:rFonts w:ascii="Tahoma" w:hAnsi="Tahoma" w:cs="Tahoma"/>
          <w:sz w:val="20"/>
          <w:szCs w:val="20"/>
        </w:rPr>
        <w:t xml:space="preserve">relevantních prací, které jsou technicky či jinak významné pro celkové řádné provedení díla či mají </w:t>
      </w:r>
      <w:r w:rsidR="00256B00" w:rsidRPr="00140FBD">
        <w:rPr>
          <w:rFonts w:ascii="Tahoma" w:hAnsi="Tahoma" w:cs="Tahoma"/>
          <w:sz w:val="20"/>
          <w:szCs w:val="20"/>
        </w:rPr>
        <w:t xml:space="preserve">vliv na technologickou, funkční či estetickou konečnou podobu díla. </w:t>
      </w:r>
      <w:r w:rsidR="00292E73" w:rsidRPr="00140FBD">
        <w:rPr>
          <w:rFonts w:ascii="Tahoma" w:hAnsi="Tahoma" w:cs="Tahoma"/>
          <w:sz w:val="20"/>
          <w:szCs w:val="20"/>
        </w:rPr>
        <w:t>Dále musí být přítom</w:t>
      </w:r>
      <w:r w:rsidR="00BC2515">
        <w:rPr>
          <w:rFonts w:ascii="Tahoma" w:hAnsi="Tahoma" w:cs="Tahoma"/>
          <w:sz w:val="20"/>
          <w:szCs w:val="20"/>
        </w:rPr>
        <w:t>en</w:t>
      </w:r>
      <w:r w:rsidR="00292E73" w:rsidRPr="00140FBD">
        <w:rPr>
          <w:rFonts w:ascii="Tahoma" w:hAnsi="Tahoma" w:cs="Tahoma"/>
          <w:sz w:val="20"/>
          <w:szCs w:val="20"/>
        </w:rPr>
        <w:t xml:space="preserve"> při </w:t>
      </w:r>
      <w:r w:rsidR="004B4507">
        <w:rPr>
          <w:rFonts w:ascii="Tahoma" w:hAnsi="Tahoma" w:cs="Tahoma"/>
          <w:sz w:val="20"/>
          <w:szCs w:val="20"/>
        </w:rPr>
        <w:t xml:space="preserve">realizaci </w:t>
      </w:r>
      <w:r w:rsidR="00292E73" w:rsidRPr="00140FBD">
        <w:rPr>
          <w:rFonts w:ascii="Tahoma" w:hAnsi="Tahoma" w:cs="Tahoma"/>
          <w:sz w:val="20"/>
          <w:szCs w:val="20"/>
        </w:rPr>
        <w:t xml:space="preserve">všech </w:t>
      </w:r>
      <w:r w:rsidR="00457A8B" w:rsidRPr="00140FBD">
        <w:rPr>
          <w:rFonts w:ascii="Tahoma" w:hAnsi="Tahoma" w:cs="Tahoma"/>
          <w:sz w:val="20"/>
          <w:szCs w:val="20"/>
        </w:rPr>
        <w:t>prací</w:t>
      </w:r>
      <w:r w:rsidR="00292E73" w:rsidRPr="00140FBD">
        <w:rPr>
          <w:rFonts w:ascii="Tahoma" w:hAnsi="Tahoma" w:cs="Tahoma"/>
          <w:sz w:val="20"/>
          <w:szCs w:val="20"/>
        </w:rPr>
        <w:t xml:space="preserve">, kdy dochází k zakrývání </w:t>
      </w:r>
      <w:r w:rsidR="00717889" w:rsidRPr="00140FBD">
        <w:rPr>
          <w:rFonts w:ascii="Tahoma" w:hAnsi="Tahoma" w:cs="Tahoma"/>
          <w:sz w:val="20"/>
          <w:szCs w:val="20"/>
        </w:rPr>
        <w:t xml:space="preserve">části prací a k nevratným či obtížně odstranitelným výsledkům jednotlivých prací. </w:t>
      </w:r>
      <w:r w:rsidR="00922893">
        <w:rPr>
          <w:rFonts w:ascii="Tahoma" w:hAnsi="Tahoma" w:cs="Tahoma"/>
          <w:sz w:val="20"/>
          <w:szCs w:val="20"/>
        </w:rPr>
        <w:t xml:space="preserve">Objednatel je oprávněn požadovat </w:t>
      </w:r>
      <w:r w:rsidR="00A96FE3" w:rsidRPr="00140FBD">
        <w:rPr>
          <w:rFonts w:ascii="Tahoma" w:hAnsi="Tahoma" w:cs="Tahoma"/>
          <w:sz w:val="20"/>
          <w:szCs w:val="20"/>
        </w:rPr>
        <w:t>i</w:t>
      </w:r>
      <w:r w:rsidR="00C41299">
        <w:rPr>
          <w:rFonts w:ascii="Tahoma" w:hAnsi="Tahoma" w:cs="Tahoma"/>
          <w:sz w:val="20"/>
          <w:szCs w:val="20"/>
        </w:rPr>
        <w:t> </w:t>
      </w:r>
      <w:r w:rsidR="00A96FE3" w:rsidRPr="00140FBD">
        <w:rPr>
          <w:rFonts w:ascii="Tahoma" w:hAnsi="Tahoma" w:cs="Tahoma"/>
          <w:sz w:val="20"/>
          <w:szCs w:val="20"/>
        </w:rPr>
        <w:t>jiný režim</w:t>
      </w:r>
      <w:r w:rsidR="00E8025F">
        <w:rPr>
          <w:rFonts w:ascii="Tahoma" w:hAnsi="Tahoma" w:cs="Tahoma"/>
          <w:sz w:val="20"/>
          <w:szCs w:val="20"/>
        </w:rPr>
        <w:t xml:space="preserve"> přítomnosti příslušných pracovníků zhotovitele.</w:t>
      </w:r>
    </w:p>
    <w:p w14:paraId="659AA6C9" w14:textId="77777777" w:rsidR="00E02D4A" w:rsidRDefault="00E02D4A" w:rsidP="00D56A77">
      <w:pPr>
        <w:ind w:left="1416" w:hanging="849"/>
        <w:jc w:val="both"/>
        <w:rPr>
          <w:rFonts w:ascii="Tahoma" w:hAnsi="Tahoma" w:cs="Tahoma"/>
          <w:sz w:val="20"/>
          <w:szCs w:val="20"/>
        </w:rPr>
      </w:pPr>
    </w:p>
    <w:p w14:paraId="2BDDB622" w14:textId="77777777" w:rsidR="00D90033" w:rsidRDefault="00D90033" w:rsidP="00D90033">
      <w:pPr>
        <w:jc w:val="both"/>
        <w:rPr>
          <w:rFonts w:ascii="Tahoma" w:hAnsi="Tahoma" w:cs="Tahoma"/>
          <w:b/>
          <w:bCs/>
          <w:sz w:val="20"/>
          <w:szCs w:val="20"/>
        </w:rPr>
      </w:pPr>
      <w:r w:rsidRPr="00A307EE">
        <w:rPr>
          <w:rFonts w:ascii="Tahoma" w:hAnsi="Tahoma" w:cs="Tahoma"/>
          <w:b/>
          <w:bCs/>
          <w:sz w:val="20"/>
          <w:szCs w:val="20"/>
        </w:rPr>
        <w:t>8.</w:t>
      </w:r>
      <w:r w:rsidR="00D56A77">
        <w:rPr>
          <w:rFonts w:ascii="Tahoma" w:hAnsi="Tahoma" w:cs="Tahoma"/>
          <w:b/>
          <w:bCs/>
          <w:sz w:val="20"/>
          <w:szCs w:val="20"/>
        </w:rPr>
        <w:t>4</w:t>
      </w:r>
      <w:r>
        <w:rPr>
          <w:rFonts w:ascii="Tahoma" w:hAnsi="Tahoma" w:cs="Tahoma"/>
          <w:b/>
          <w:bCs/>
          <w:sz w:val="20"/>
          <w:szCs w:val="20"/>
        </w:rPr>
        <w:t xml:space="preserve"> </w:t>
      </w:r>
      <w:r w:rsidRPr="00A307EE">
        <w:rPr>
          <w:rFonts w:ascii="Tahoma" w:hAnsi="Tahoma" w:cs="Tahoma"/>
          <w:b/>
          <w:bCs/>
          <w:sz w:val="20"/>
          <w:szCs w:val="20"/>
        </w:rPr>
        <w:t xml:space="preserve">   </w:t>
      </w:r>
      <w:r>
        <w:rPr>
          <w:rFonts w:ascii="Tahoma" w:hAnsi="Tahoma" w:cs="Tahoma"/>
          <w:b/>
          <w:bCs/>
          <w:sz w:val="20"/>
          <w:szCs w:val="20"/>
        </w:rPr>
        <w:t xml:space="preserve">Poddodavatelé </w:t>
      </w:r>
    </w:p>
    <w:p w14:paraId="73A10C97" w14:textId="77777777" w:rsidR="00D90033" w:rsidRDefault="00D90033" w:rsidP="00D90033">
      <w:pPr>
        <w:jc w:val="both"/>
        <w:rPr>
          <w:rFonts w:ascii="Tahoma" w:hAnsi="Tahoma" w:cs="Tahoma"/>
          <w:b/>
          <w:bCs/>
          <w:sz w:val="20"/>
          <w:szCs w:val="20"/>
        </w:rPr>
      </w:pPr>
    </w:p>
    <w:p w14:paraId="046CFFAF" w14:textId="77777777" w:rsidR="00D90033" w:rsidRDefault="00D90033" w:rsidP="00D90033">
      <w:pPr>
        <w:ind w:left="1416" w:hanging="849"/>
        <w:jc w:val="both"/>
        <w:rPr>
          <w:rFonts w:ascii="Tahoma" w:hAnsi="Tahoma" w:cs="Tahoma"/>
          <w:sz w:val="20"/>
          <w:szCs w:val="20"/>
        </w:rPr>
      </w:pPr>
      <w:r w:rsidRPr="00A307EE">
        <w:rPr>
          <w:rFonts w:ascii="Tahoma" w:hAnsi="Tahoma" w:cs="Tahoma"/>
          <w:sz w:val="20"/>
          <w:szCs w:val="20"/>
        </w:rPr>
        <w:t>8.</w:t>
      </w:r>
      <w:r w:rsidR="00D56A77">
        <w:rPr>
          <w:rFonts w:ascii="Tahoma" w:hAnsi="Tahoma" w:cs="Tahoma"/>
          <w:sz w:val="20"/>
          <w:szCs w:val="20"/>
        </w:rPr>
        <w:t>4</w:t>
      </w:r>
      <w:r>
        <w:rPr>
          <w:rFonts w:ascii="Tahoma" w:hAnsi="Tahoma" w:cs="Tahoma"/>
          <w:sz w:val="20"/>
          <w:szCs w:val="20"/>
        </w:rPr>
        <w:t>.</w:t>
      </w:r>
      <w:r w:rsidRPr="00A307EE">
        <w:rPr>
          <w:rFonts w:ascii="Tahoma" w:hAnsi="Tahoma" w:cs="Tahoma"/>
          <w:sz w:val="20"/>
          <w:szCs w:val="20"/>
        </w:rPr>
        <w:t>1</w:t>
      </w:r>
      <w:r>
        <w:rPr>
          <w:rFonts w:ascii="Tahoma" w:hAnsi="Tahoma" w:cs="Tahoma"/>
          <w:sz w:val="20"/>
          <w:szCs w:val="20"/>
        </w:rPr>
        <w:tab/>
      </w:r>
      <w:r w:rsidRPr="008F5B16">
        <w:rPr>
          <w:rFonts w:ascii="Tahoma" w:hAnsi="Tahoma" w:cs="Tahoma"/>
          <w:sz w:val="20"/>
          <w:szCs w:val="20"/>
        </w:rPr>
        <w:t xml:space="preserve">Svěří-li zhotovitel provedení činností dle této smlouvy jinému, odpovídá, jako by tyto činnosti prováděl sám. </w:t>
      </w:r>
    </w:p>
    <w:p w14:paraId="649995BE" w14:textId="77777777" w:rsidR="00D90033" w:rsidRDefault="00D90033" w:rsidP="00D90033">
      <w:pPr>
        <w:ind w:left="1416" w:hanging="849"/>
        <w:jc w:val="both"/>
        <w:rPr>
          <w:rFonts w:ascii="Tahoma" w:hAnsi="Tahoma" w:cs="Tahoma"/>
          <w:sz w:val="20"/>
          <w:szCs w:val="20"/>
        </w:rPr>
      </w:pPr>
    </w:p>
    <w:p w14:paraId="73128A90" w14:textId="77777777" w:rsidR="00D90033" w:rsidRDefault="00D90033" w:rsidP="00D90033">
      <w:pPr>
        <w:ind w:left="1416" w:hanging="849"/>
        <w:jc w:val="both"/>
        <w:rPr>
          <w:rFonts w:ascii="Tahoma" w:hAnsi="Tahoma" w:cs="Tahoma"/>
          <w:sz w:val="20"/>
          <w:szCs w:val="20"/>
        </w:rPr>
      </w:pPr>
      <w:r>
        <w:rPr>
          <w:rFonts w:ascii="Tahoma" w:hAnsi="Tahoma" w:cs="Tahoma"/>
          <w:sz w:val="20"/>
          <w:szCs w:val="20"/>
        </w:rPr>
        <w:t>8.</w:t>
      </w:r>
      <w:r w:rsidR="00D56A77">
        <w:rPr>
          <w:rFonts w:ascii="Tahoma" w:hAnsi="Tahoma" w:cs="Tahoma"/>
          <w:sz w:val="20"/>
          <w:szCs w:val="20"/>
        </w:rPr>
        <w:t>4</w:t>
      </w:r>
      <w:r>
        <w:rPr>
          <w:rFonts w:ascii="Tahoma" w:hAnsi="Tahoma" w:cs="Tahoma"/>
          <w:sz w:val="20"/>
          <w:szCs w:val="20"/>
        </w:rPr>
        <w:t>.2</w:t>
      </w:r>
      <w:r>
        <w:rPr>
          <w:rFonts w:ascii="Tahoma" w:hAnsi="Tahoma" w:cs="Tahoma"/>
          <w:sz w:val="20"/>
          <w:szCs w:val="20"/>
        </w:rPr>
        <w:tab/>
      </w:r>
      <w:r w:rsidRPr="00176EA5">
        <w:rPr>
          <w:rFonts w:ascii="Tahoma" w:hAnsi="Tahoma" w:cs="Tahoma"/>
          <w:sz w:val="20"/>
          <w:szCs w:val="20"/>
        </w:rPr>
        <w:t xml:space="preserve">Zhotovitel je oprávněn provádět dílo prostřednictvím poddodavatelů, s výjimkou pozic, které </w:t>
      </w:r>
      <w:r w:rsidR="00D4331E" w:rsidRPr="00176EA5">
        <w:rPr>
          <w:rFonts w:ascii="Tahoma" w:hAnsi="Tahoma" w:cs="Tahoma"/>
          <w:sz w:val="20"/>
          <w:szCs w:val="20"/>
        </w:rPr>
        <w:t>je zhotovitel povinen vykonávat vlastními pracovníky či zdroji na základě podmínek Zadávacího řízení.</w:t>
      </w:r>
      <w:r w:rsidR="00D4331E">
        <w:rPr>
          <w:rFonts w:ascii="Tahoma" w:hAnsi="Tahoma" w:cs="Tahoma"/>
          <w:sz w:val="20"/>
          <w:szCs w:val="20"/>
        </w:rPr>
        <w:t xml:space="preserve"> </w:t>
      </w:r>
    </w:p>
    <w:p w14:paraId="295AAFC6" w14:textId="77777777" w:rsidR="00D90033" w:rsidRDefault="00D90033" w:rsidP="00D90033">
      <w:pPr>
        <w:ind w:left="1416" w:hanging="849"/>
        <w:jc w:val="both"/>
        <w:rPr>
          <w:rFonts w:ascii="Tahoma" w:hAnsi="Tahoma" w:cs="Tahoma"/>
          <w:sz w:val="20"/>
          <w:szCs w:val="20"/>
        </w:rPr>
      </w:pPr>
    </w:p>
    <w:p w14:paraId="17160358" w14:textId="77777777" w:rsidR="00D90033" w:rsidRDefault="00D90033" w:rsidP="00D90033">
      <w:pPr>
        <w:ind w:left="1416" w:hanging="849"/>
        <w:jc w:val="both"/>
        <w:rPr>
          <w:rFonts w:ascii="Tahoma" w:hAnsi="Tahoma" w:cs="Tahoma"/>
          <w:sz w:val="20"/>
          <w:szCs w:val="20"/>
        </w:rPr>
      </w:pPr>
      <w:r>
        <w:rPr>
          <w:rFonts w:ascii="Tahoma" w:hAnsi="Tahoma" w:cs="Tahoma"/>
          <w:sz w:val="20"/>
          <w:szCs w:val="20"/>
        </w:rPr>
        <w:t>8.</w:t>
      </w:r>
      <w:r w:rsidR="00D56A77">
        <w:rPr>
          <w:rFonts w:ascii="Tahoma" w:hAnsi="Tahoma" w:cs="Tahoma"/>
          <w:sz w:val="20"/>
          <w:szCs w:val="20"/>
        </w:rPr>
        <w:t>4</w:t>
      </w:r>
      <w:r>
        <w:rPr>
          <w:rFonts w:ascii="Tahoma" w:hAnsi="Tahoma" w:cs="Tahoma"/>
          <w:sz w:val="20"/>
          <w:szCs w:val="20"/>
        </w:rPr>
        <w:t>.3</w:t>
      </w:r>
      <w:r>
        <w:rPr>
          <w:rFonts w:ascii="Tahoma" w:hAnsi="Tahoma" w:cs="Tahoma"/>
          <w:sz w:val="20"/>
          <w:szCs w:val="20"/>
        </w:rPr>
        <w:tab/>
      </w:r>
      <w:r w:rsidR="003D288C">
        <w:rPr>
          <w:rFonts w:ascii="Tahoma" w:hAnsi="Tahoma" w:cs="Tahoma"/>
          <w:sz w:val="20"/>
          <w:szCs w:val="20"/>
        </w:rPr>
        <w:t xml:space="preserve">Zhotovitel je povinen na vyžádání objednatele bezodkladně předložit </w:t>
      </w:r>
      <w:r w:rsidR="00DD7454">
        <w:rPr>
          <w:rFonts w:ascii="Tahoma" w:hAnsi="Tahoma" w:cs="Tahoma"/>
          <w:sz w:val="20"/>
          <w:szCs w:val="20"/>
        </w:rPr>
        <w:t xml:space="preserve">aktuální </w:t>
      </w:r>
      <w:r w:rsidR="003D288C">
        <w:rPr>
          <w:rFonts w:ascii="Tahoma" w:hAnsi="Tahoma" w:cs="Tahoma"/>
          <w:sz w:val="20"/>
          <w:szCs w:val="20"/>
        </w:rPr>
        <w:t>seznam poddodavatelů</w:t>
      </w:r>
      <w:r w:rsidR="00444889">
        <w:rPr>
          <w:rFonts w:ascii="Tahoma" w:hAnsi="Tahoma" w:cs="Tahoma"/>
          <w:sz w:val="20"/>
          <w:szCs w:val="20"/>
        </w:rPr>
        <w:t>, kteří se účastní provádění díla</w:t>
      </w:r>
      <w:r w:rsidR="00DD7454">
        <w:rPr>
          <w:rFonts w:ascii="Tahoma" w:hAnsi="Tahoma" w:cs="Tahoma"/>
          <w:sz w:val="20"/>
          <w:szCs w:val="20"/>
        </w:rPr>
        <w:t xml:space="preserve">. </w:t>
      </w:r>
    </w:p>
    <w:p w14:paraId="428AF43A" w14:textId="77777777" w:rsidR="00147968" w:rsidRDefault="00147968" w:rsidP="00D90033">
      <w:pPr>
        <w:ind w:left="1416" w:hanging="849"/>
        <w:jc w:val="both"/>
        <w:rPr>
          <w:rFonts w:ascii="Tahoma" w:hAnsi="Tahoma" w:cs="Tahoma"/>
          <w:sz w:val="20"/>
          <w:szCs w:val="20"/>
        </w:rPr>
      </w:pPr>
    </w:p>
    <w:p w14:paraId="67C823D1" w14:textId="77777777" w:rsidR="00A24ABE" w:rsidRDefault="00D90033" w:rsidP="00D90033">
      <w:pPr>
        <w:ind w:left="1416" w:hanging="849"/>
        <w:jc w:val="both"/>
        <w:rPr>
          <w:rFonts w:ascii="Tahoma" w:hAnsi="Tahoma" w:cs="Tahoma"/>
          <w:sz w:val="20"/>
          <w:szCs w:val="20"/>
        </w:rPr>
      </w:pPr>
      <w:r>
        <w:rPr>
          <w:rFonts w:ascii="Tahoma" w:hAnsi="Tahoma" w:cs="Tahoma"/>
          <w:sz w:val="20"/>
          <w:szCs w:val="20"/>
        </w:rPr>
        <w:t>8.</w:t>
      </w:r>
      <w:r w:rsidR="00D56A77">
        <w:rPr>
          <w:rFonts w:ascii="Tahoma" w:hAnsi="Tahoma" w:cs="Tahoma"/>
          <w:sz w:val="20"/>
          <w:szCs w:val="20"/>
        </w:rPr>
        <w:t>4</w:t>
      </w:r>
      <w:r>
        <w:rPr>
          <w:rFonts w:ascii="Tahoma" w:hAnsi="Tahoma" w:cs="Tahoma"/>
          <w:sz w:val="20"/>
          <w:szCs w:val="20"/>
        </w:rPr>
        <w:t>.4</w:t>
      </w:r>
      <w:r>
        <w:rPr>
          <w:rFonts w:ascii="Tahoma" w:hAnsi="Tahoma" w:cs="Tahoma"/>
          <w:sz w:val="20"/>
          <w:szCs w:val="20"/>
        </w:rPr>
        <w:tab/>
      </w:r>
      <w:r w:rsidR="00792615" w:rsidRPr="00916FD4">
        <w:rPr>
          <w:rFonts w:ascii="Tahoma" w:hAnsi="Tahoma" w:cs="Tahoma"/>
          <w:sz w:val="20"/>
          <w:szCs w:val="20"/>
        </w:rPr>
        <w:t>Seznam poddodavatelů při zahájení realizace díla odpovídá Seznamu poddodavatelů, předloženém</w:t>
      </w:r>
      <w:r w:rsidR="00956C95" w:rsidRPr="00916FD4">
        <w:rPr>
          <w:rFonts w:ascii="Tahoma" w:hAnsi="Tahoma" w:cs="Tahoma"/>
          <w:sz w:val="20"/>
          <w:szCs w:val="20"/>
        </w:rPr>
        <w:t>u zhotovitelem v Zadávacím řízení.</w:t>
      </w:r>
      <w:r w:rsidR="00956C95">
        <w:rPr>
          <w:rFonts w:ascii="Tahoma" w:hAnsi="Tahoma" w:cs="Tahoma"/>
          <w:sz w:val="20"/>
          <w:szCs w:val="20"/>
        </w:rPr>
        <w:t xml:space="preserve"> </w:t>
      </w:r>
    </w:p>
    <w:p w14:paraId="04130576" w14:textId="77777777" w:rsidR="00A24ABE" w:rsidRDefault="00A24ABE" w:rsidP="00D90033">
      <w:pPr>
        <w:ind w:left="1416" w:hanging="849"/>
        <w:jc w:val="both"/>
        <w:rPr>
          <w:rFonts w:ascii="Tahoma" w:hAnsi="Tahoma" w:cs="Tahoma"/>
          <w:sz w:val="20"/>
          <w:szCs w:val="20"/>
        </w:rPr>
      </w:pPr>
    </w:p>
    <w:p w14:paraId="68C52EFF" w14:textId="77777777" w:rsidR="00D90033" w:rsidRDefault="00A24ABE" w:rsidP="00D90033">
      <w:pPr>
        <w:ind w:left="1416" w:hanging="849"/>
        <w:jc w:val="both"/>
        <w:rPr>
          <w:rFonts w:ascii="Tahoma" w:hAnsi="Tahoma" w:cs="Tahoma"/>
          <w:sz w:val="20"/>
          <w:szCs w:val="20"/>
        </w:rPr>
      </w:pPr>
      <w:r>
        <w:rPr>
          <w:rFonts w:ascii="Tahoma" w:hAnsi="Tahoma" w:cs="Tahoma"/>
          <w:sz w:val="20"/>
          <w:szCs w:val="20"/>
        </w:rPr>
        <w:t>8.</w:t>
      </w:r>
      <w:r w:rsidR="00D56A77">
        <w:rPr>
          <w:rFonts w:ascii="Tahoma" w:hAnsi="Tahoma" w:cs="Tahoma"/>
          <w:sz w:val="20"/>
          <w:szCs w:val="20"/>
        </w:rPr>
        <w:t>4</w:t>
      </w:r>
      <w:r>
        <w:rPr>
          <w:rFonts w:ascii="Tahoma" w:hAnsi="Tahoma" w:cs="Tahoma"/>
          <w:sz w:val="20"/>
          <w:szCs w:val="20"/>
        </w:rPr>
        <w:t>.5</w:t>
      </w:r>
      <w:r>
        <w:rPr>
          <w:rFonts w:ascii="Tahoma" w:hAnsi="Tahoma" w:cs="Tahoma"/>
          <w:sz w:val="20"/>
          <w:szCs w:val="20"/>
        </w:rPr>
        <w:tab/>
      </w:r>
      <w:r w:rsidR="00D90033">
        <w:rPr>
          <w:rFonts w:ascii="Tahoma" w:hAnsi="Tahoma" w:cs="Tahoma"/>
          <w:sz w:val="20"/>
          <w:szCs w:val="20"/>
        </w:rPr>
        <w:t>O změně v seznamu poddodavatelů je zhotovitel povinen informovat objednatele alespoň 10 pracovních dnů dopředu, a pokud to z objektivních důvodů není možné, bezodkladně po vzniku situace, která vedla nebo povede ke změně v seznamu poddodavatelů.</w:t>
      </w:r>
    </w:p>
    <w:p w14:paraId="6FA8D024" w14:textId="77777777" w:rsidR="00D90033" w:rsidRDefault="00D90033" w:rsidP="00D90033">
      <w:pPr>
        <w:ind w:left="1416" w:hanging="849"/>
        <w:jc w:val="both"/>
        <w:rPr>
          <w:rFonts w:ascii="Tahoma" w:hAnsi="Tahoma" w:cs="Tahoma"/>
          <w:sz w:val="20"/>
          <w:szCs w:val="20"/>
        </w:rPr>
      </w:pPr>
    </w:p>
    <w:p w14:paraId="3A45D74F" w14:textId="77777777" w:rsidR="00D90033" w:rsidRDefault="00D90033" w:rsidP="00FF0C41">
      <w:pPr>
        <w:ind w:left="1416" w:hanging="849"/>
        <w:jc w:val="both"/>
        <w:rPr>
          <w:rFonts w:ascii="Tahoma" w:hAnsi="Tahoma" w:cs="Tahoma"/>
          <w:sz w:val="20"/>
          <w:szCs w:val="20"/>
        </w:rPr>
      </w:pPr>
      <w:r>
        <w:rPr>
          <w:rFonts w:ascii="Tahoma" w:hAnsi="Tahoma" w:cs="Tahoma"/>
          <w:sz w:val="20"/>
          <w:szCs w:val="20"/>
        </w:rPr>
        <w:t>8.</w:t>
      </w:r>
      <w:r w:rsidR="00D56A77">
        <w:rPr>
          <w:rFonts w:ascii="Tahoma" w:hAnsi="Tahoma" w:cs="Tahoma"/>
          <w:sz w:val="20"/>
          <w:szCs w:val="20"/>
        </w:rPr>
        <w:t>4</w:t>
      </w:r>
      <w:r>
        <w:rPr>
          <w:rFonts w:ascii="Tahoma" w:hAnsi="Tahoma" w:cs="Tahoma"/>
          <w:sz w:val="20"/>
          <w:szCs w:val="20"/>
        </w:rPr>
        <w:t>.</w:t>
      </w:r>
      <w:r w:rsidR="000C731B">
        <w:rPr>
          <w:rFonts w:ascii="Tahoma" w:hAnsi="Tahoma" w:cs="Tahoma"/>
          <w:sz w:val="20"/>
          <w:szCs w:val="20"/>
        </w:rPr>
        <w:t>6</w:t>
      </w:r>
      <w:r>
        <w:rPr>
          <w:rFonts w:ascii="Tahoma" w:hAnsi="Tahoma" w:cs="Tahoma"/>
          <w:sz w:val="20"/>
          <w:szCs w:val="20"/>
        </w:rPr>
        <w:tab/>
      </w:r>
      <w:r w:rsidR="00FF0C41">
        <w:rPr>
          <w:rFonts w:ascii="Tahoma" w:hAnsi="Tahoma" w:cs="Tahoma"/>
          <w:sz w:val="20"/>
          <w:szCs w:val="20"/>
        </w:rPr>
        <w:t>Ustanovení čl. 8.3.4 této smlouvy se použije obdobně.</w:t>
      </w:r>
    </w:p>
    <w:p w14:paraId="16B80385" w14:textId="77777777" w:rsidR="00DE469D" w:rsidRDefault="00DE469D" w:rsidP="000C3778">
      <w:pPr>
        <w:ind w:left="1407" w:hanging="840"/>
        <w:jc w:val="both"/>
        <w:rPr>
          <w:rFonts w:ascii="Tahoma" w:hAnsi="Tahoma" w:cs="Tahoma"/>
          <w:sz w:val="20"/>
          <w:szCs w:val="20"/>
        </w:rPr>
      </w:pPr>
    </w:p>
    <w:p w14:paraId="578DB602" w14:textId="77777777" w:rsidR="000C3778" w:rsidRPr="00B162FA" w:rsidRDefault="000C3778" w:rsidP="000C3778">
      <w:pPr>
        <w:jc w:val="both"/>
        <w:rPr>
          <w:rFonts w:ascii="Tahoma" w:hAnsi="Tahoma" w:cs="Tahoma"/>
          <w:sz w:val="20"/>
          <w:szCs w:val="20"/>
        </w:rPr>
      </w:pPr>
      <w:r w:rsidRPr="00B162FA">
        <w:rPr>
          <w:rFonts w:ascii="Tahoma" w:hAnsi="Tahoma" w:cs="Tahoma"/>
          <w:b/>
          <w:bCs/>
          <w:sz w:val="20"/>
          <w:szCs w:val="20"/>
        </w:rPr>
        <w:t>8.</w:t>
      </w:r>
      <w:r>
        <w:rPr>
          <w:rFonts w:ascii="Tahoma" w:hAnsi="Tahoma" w:cs="Tahoma"/>
          <w:b/>
          <w:bCs/>
          <w:sz w:val="20"/>
          <w:szCs w:val="20"/>
        </w:rPr>
        <w:t xml:space="preserve">5 </w:t>
      </w:r>
      <w:r w:rsidRPr="00B162FA">
        <w:rPr>
          <w:rFonts w:ascii="Tahoma" w:hAnsi="Tahoma" w:cs="Tahoma"/>
          <w:b/>
          <w:bCs/>
          <w:sz w:val="20"/>
          <w:szCs w:val="20"/>
        </w:rPr>
        <w:t xml:space="preserve">   Provozní podmínky</w:t>
      </w:r>
    </w:p>
    <w:p w14:paraId="728C5ECA" w14:textId="77777777" w:rsidR="000C3778" w:rsidRPr="00B162FA" w:rsidRDefault="000C3778" w:rsidP="000C3778">
      <w:pPr>
        <w:ind w:left="1416" w:hanging="849"/>
        <w:jc w:val="both"/>
        <w:rPr>
          <w:rFonts w:ascii="Tahoma" w:hAnsi="Tahoma" w:cs="Tahoma"/>
          <w:sz w:val="20"/>
          <w:szCs w:val="20"/>
        </w:rPr>
      </w:pPr>
    </w:p>
    <w:p w14:paraId="0E1D5316" w14:textId="66BD52D6" w:rsidR="000C3778" w:rsidRDefault="000C3778" w:rsidP="000C3778">
      <w:pPr>
        <w:ind w:left="1406" w:hanging="839"/>
        <w:jc w:val="both"/>
        <w:rPr>
          <w:rFonts w:ascii="Tahoma" w:hAnsi="Tahoma" w:cs="Tahoma"/>
          <w:sz w:val="20"/>
          <w:szCs w:val="20"/>
        </w:rPr>
      </w:pPr>
      <w:r w:rsidRPr="00B162FA">
        <w:rPr>
          <w:rFonts w:ascii="Tahoma" w:hAnsi="Tahoma" w:cs="Tahoma"/>
          <w:sz w:val="20"/>
          <w:szCs w:val="20"/>
        </w:rPr>
        <w:t>8.</w:t>
      </w:r>
      <w:r>
        <w:rPr>
          <w:rFonts w:ascii="Tahoma" w:hAnsi="Tahoma" w:cs="Tahoma"/>
          <w:sz w:val="20"/>
          <w:szCs w:val="20"/>
        </w:rPr>
        <w:t>5</w:t>
      </w:r>
      <w:r w:rsidRPr="00B162FA">
        <w:rPr>
          <w:rFonts w:ascii="Tahoma" w:hAnsi="Tahoma" w:cs="Tahoma"/>
          <w:sz w:val="20"/>
          <w:szCs w:val="20"/>
        </w:rPr>
        <w:t>.1</w:t>
      </w:r>
      <w:r w:rsidRPr="00B162FA">
        <w:rPr>
          <w:rFonts w:ascii="Tahoma" w:hAnsi="Tahoma" w:cs="Tahoma"/>
          <w:sz w:val="20"/>
          <w:szCs w:val="20"/>
        </w:rPr>
        <w:tab/>
      </w:r>
      <w:r w:rsidRPr="00140FBD">
        <w:rPr>
          <w:rFonts w:ascii="Tahoma" w:hAnsi="Tahoma" w:cs="Tahoma"/>
          <w:sz w:val="20"/>
          <w:szCs w:val="20"/>
        </w:rPr>
        <w:t xml:space="preserve">Zhotovitel </w:t>
      </w:r>
      <w:r w:rsidR="00EF1BC4" w:rsidRPr="00140FBD">
        <w:rPr>
          <w:rFonts w:ascii="Tahoma" w:hAnsi="Tahoma" w:cs="Tahoma"/>
          <w:sz w:val="20"/>
          <w:szCs w:val="20"/>
        </w:rPr>
        <w:t>se před po</w:t>
      </w:r>
      <w:r w:rsidR="007F1807" w:rsidRPr="00140FBD">
        <w:rPr>
          <w:rFonts w:ascii="Tahoma" w:hAnsi="Tahoma" w:cs="Tahoma"/>
          <w:sz w:val="20"/>
          <w:szCs w:val="20"/>
        </w:rPr>
        <w:t>d</w:t>
      </w:r>
      <w:r w:rsidR="00EF1BC4" w:rsidRPr="00140FBD">
        <w:rPr>
          <w:rFonts w:ascii="Tahoma" w:hAnsi="Tahoma" w:cs="Tahoma"/>
          <w:sz w:val="20"/>
          <w:szCs w:val="20"/>
        </w:rPr>
        <w:t>pisem smlouvy seznámil s</w:t>
      </w:r>
      <w:r w:rsidRPr="00140FBD">
        <w:rPr>
          <w:rFonts w:ascii="Tahoma" w:hAnsi="Tahoma" w:cs="Tahoma"/>
          <w:sz w:val="20"/>
          <w:szCs w:val="20"/>
        </w:rPr>
        <w:t xml:space="preserve"> vešker</w:t>
      </w:r>
      <w:r w:rsidR="007F1807" w:rsidRPr="00140FBD">
        <w:rPr>
          <w:rFonts w:ascii="Tahoma" w:hAnsi="Tahoma" w:cs="Tahoma"/>
          <w:sz w:val="20"/>
          <w:szCs w:val="20"/>
        </w:rPr>
        <w:t>ými</w:t>
      </w:r>
      <w:r w:rsidRPr="00140FBD">
        <w:rPr>
          <w:rFonts w:ascii="Tahoma" w:hAnsi="Tahoma" w:cs="Tahoma"/>
          <w:sz w:val="20"/>
          <w:szCs w:val="20"/>
        </w:rPr>
        <w:t xml:space="preserve"> provozní</w:t>
      </w:r>
      <w:r w:rsidR="007F1807" w:rsidRPr="00140FBD">
        <w:rPr>
          <w:rFonts w:ascii="Tahoma" w:hAnsi="Tahoma" w:cs="Tahoma"/>
          <w:sz w:val="20"/>
          <w:szCs w:val="20"/>
        </w:rPr>
        <w:t>mi</w:t>
      </w:r>
      <w:r w:rsidRPr="00140FBD">
        <w:rPr>
          <w:rFonts w:ascii="Tahoma" w:hAnsi="Tahoma" w:cs="Tahoma"/>
          <w:sz w:val="20"/>
          <w:szCs w:val="20"/>
        </w:rPr>
        <w:t xml:space="preserve"> podmínk</w:t>
      </w:r>
      <w:r w:rsidR="007F1807" w:rsidRPr="00140FBD">
        <w:rPr>
          <w:rFonts w:ascii="Tahoma" w:hAnsi="Tahoma" w:cs="Tahoma"/>
          <w:sz w:val="20"/>
          <w:szCs w:val="20"/>
        </w:rPr>
        <w:t>ami</w:t>
      </w:r>
      <w:r w:rsidRPr="00140FBD">
        <w:rPr>
          <w:rFonts w:ascii="Tahoma" w:hAnsi="Tahoma" w:cs="Tahoma"/>
          <w:sz w:val="20"/>
          <w:szCs w:val="20"/>
        </w:rPr>
        <w:t xml:space="preserve"> a</w:t>
      </w:r>
      <w:r w:rsidR="00C41299">
        <w:rPr>
          <w:rFonts w:ascii="Tahoma" w:hAnsi="Tahoma" w:cs="Tahoma"/>
          <w:sz w:val="20"/>
          <w:szCs w:val="20"/>
        </w:rPr>
        <w:t> </w:t>
      </w:r>
      <w:r w:rsidRPr="00140FBD">
        <w:rPr>
          <w:rFonts w:ascii="Tahoma" w:hAnsi="Tahoma" w:cs="Tahoma"/>
          <w:sz w:val="20"/>
          <w:szCs w:val="20"/>
        </w:rPr>
        <w:t>omezení</w:t>
      </w:r>
      <w:r w:rsidR="007F1807" w:rsidRPr="00140FBD">
        <w:rPr>
          <w:rFonts w:ascii="Tahoma" w:hAnsi="Tahoma" w:cs="Tahoma"/>
          <w:sz w:val="20"/>
          <w:szCs w:val="20"/>
        </w:rPr>
        <w:t>mi</w:t>
      </w:r>
      <w:r w:rsidRPr="00140FBD">
        <w:rPr>
          <w:rFonts w:ascii="Tahoma" w:hAnsi="Tahoma" w:cs="Tahoma"/>
          <w:sz w:val="20"/>
          <w:szCs w:val="20"/>
        </w:rPr>
        <w:t xml:space="preserve">, které vyplývají </w:t>
      </w:r>
      <w:r w:rsidR="000A1DE3">
        <w:rPr>
          <w:rFonts w:ascii="Tahoma" w:hAnsi="Tahoma" w:cs="Tahoma"/>
          <w:sz w:val="20"/>
          <w:szCs w:val="20"/>
        </w:rPr>
        <w:t xml:space="preserve">ze Závazných dokumentů </w:t>
      </w:r>
      <w:r w:rsidRPr="00140FBD">
        <w:rPr>
          <w:rFonts w:ascii="Tahoma" w:hAnsi="Tahoma" w:cs="Tahoma"/>
          <w:sz w:val="20"/>
          <w:szCs w:val="20"/>
        </w:rPr>
        <w:t>nebo které byly předloženy v Zadávacím řízení</w:t>
      </w:r>
      <w:r w:rsidR="00F231CD" w:rsidRPr="00140FBD">
        <w:rPr>
          <w:rFonts w:ascii="Tahoma" w:hAnsi="Tahoma" w:cs="Tahoma"/>
          <w:sz w:val="20"/>
          <w:szCs w:val="20"/>
        </w:rPr>
        <w:t xml:space="preserve"> či jinak sděleny zhotoviteli před podpisem smlouvy.</w:t>
      </w:r>
    </w:p>
    <w:p w14:paraId="077634F0" w14:textId="77777777" w:rsidR="00C36014" w:rsidRDefault="00C36014" w:rsidP="000C3778">
      <w:pPr>
        <w:ind w:left="1406" w:hanging="839"/>
        <w:jc w:val="both"/>
        <w:rPr>
          <w:rFonts w:ascii="Tahoma" w:hAnsi="Tahoma" w:cs="Tahoma"/>
          <w:sz w:val="20"/>
          <w:szCs w:val="20"/>
        </w:rPr>
      </w:pPr>
    </w:p>
    <w:p w14:paraId="515507DC" w14:textId="0CB08A1E" w:rsidR="00C36014" w:rsidRDefault="00C36014" w:rsidP="000C3778">
      <w:pPr>
        <w:ind w:left="1406" w:hanging="839"/>
        <w:jc w:val="both"/>
        <w:rPr>
          <w:rFonts w:ascii="Tahoma" w:hAnsi="Tahoma" w:cs="Tahoma"/>
          <w:sz w:val="20"/>
          <w:szCs w:val="20"/>
        </w:rPr>
      </w:pPr>
      <w:r>
        <w:rPr>
          <w:rFonts w:ascii="Tahoma" w:hAnsi="Tahoma" w:cs="Tahoma"/>
          <w:sz w:val="20"/>
          <w:szCs w:val="20"/>
        </w:rPr>
        <w:t xml:space="preserve">8.5.2      </w:t>
      </w:r>
      <w:r w:rsidR="00D76128">
        <w:rPr>
          <w:rFonts w:ascii="Tahoma" w:hAnsi="Tahoma" w:cs="Tahoma"/>
          <w:sz w:val="20"/>
          <w:szCs w:val="20"/>
        </w:rPr>
        <w:tab/>
      </w:r>
      <w:r>
        <w:rPr>
          <w:rFonts w:ascii="Tahoma" w:hAnsi="Tahoma" w:cs="Tahoma"/>
          <w:sz w:val="20"/>
          <w:szCs w:val="20"/>
        </w:rPr>
        <w:t>Dílo</w:t>
      </w:r>
      <w:r w:rsidRPr="00C36014">
        <w:rPr>
          <w:rFonts w:ascii="Tahoma" w:hAnsi="Tahoma" w:cs="Tahoma"/>
          <w:sz w:val="20"/>
          <w:szCs w:val="20"/>
        </w:rPr>
        <w:t xml:space="preserve"> bude prováděn</w:t>
      </w:r>
      <w:r>
        <w:rPr>
          <w:rFonts w:ascii="Tahoma" w:hAnsi="Tahoma" w:cs="Tahoma"/>
          <w:sz w:val="20"/>
          <w:szCs w:val="20"/>
        </w:rPr>
        <w:t>o</w:t>
      </w:r>
      <w:r w:rsidRPr="00C36014">
        <w:rPr>
          <w:rFonts w:ascii="Tahoma" w:hAnsi="Tahoma" w:cs="Tahoma"/>
          <w:sz w:val="20"/>
          <w:szCs w:val="20"/>
        </w:rPr>
        <w:t xml:space="preserve"> za provozu budovy. Staveniště bude odděleno od zbylého provozu</w:t>
      </w:r>
      <w:r>
        <w:rPr>
          <w:rFonts w:ascii="Tahoma" w:hAnsi="Tahoma" w:cs="Tahoma"/>
          <w:sz w:val="20"/>
          <w:szCs w:val="20"/>
        </w:rPr>
        <w:t>.</w:t>
      </w:r>
    </w:p>
    <w:p w14:paraId="7E754F75" w14:textId="77777777" w:rsidR="00FE4D3C" w:rsidRDefault="00FE4D3C" w:rsidP="000C3778">
      <w:pPr>
        <w:ind w:left="1406" w:hanging="839"/>
        <w:jc w:val="both"/>
        <w:rPr>
          <w:rFonts w:ascii="Tahoma" w:hAnsi="Tahoma" w:cs="Tahoma"/>
          <w:sz w:val="20"/>
          <w:szCs w:val="20"/>
        </w:rPr>
      </w:pPr>
    </w:p>
    <w:p w14:paraId="59BE00A0" w14:textId="5872A4C1" w:rsidR="00FE4D3C" w:rsidRPr="00AB48C1" w:rsidRDefault="00FE4D3C" w:rsidP="000C3778">
      <w:pPr>
        <w:ind w:left="1406" w:hanging="839"/>
        <w:jc w:val="both"/>
        <w:rPr>
          <w:rFonts w:ascii="Tahoma" w:hAnsi="Tahoma" w:cs="Tahoma"/>
          <w:sz w:val="20"/>
          <w:szCs w:val="20"/>
        </w:rPr>
      </w:pPr>
      <w:r>
        <w:rPr>
          <w:rFonts w:ascii="Tahoma" w:hAnsi="Tahoma" w:cs="Tahoma"/>
          <w:sz w:val="20"/>
          <w:szCs w:val="20"/>
        </w:rPr>
        <w:t>8.5.3</w:t>
      </w:r>
      <w:r>
        <w:rPr>
          <w:rFonts w:ascii="Tahoma" w:hAnsi="Tahoma" w:cs="Tahoma"/>
          <w:sz w:val="20"/>
          <w:szCs w:val="20"/>
        </w:rPr>
        <w:tab/>
      </w:r>
      <w:r w:rsidRPr="00AB48C1">
        <w:rPr>
          <w:rFonts w:ascii="Tahoma" w:hAnsi="Tahoma" w:cs="Tahoma"/>
          <w:sz w:val="20"/>
          <w:szCs w:val="20"/>
        </w:rPr>
        <w:t>V</w:t>
      </w:r>
      <w:r w:rsidR="004B2F52" w:rsidRPr="00AB48C1">
        <w:rPr>
          <w:rFonts w:ascii="Tahoma" w:hAnsi="Tahoma" w:cs="Tahoma"/>
          <w:sz w:val="20"/>
          <w:szCs w:val="20"/>
        </w:rPr>
        <w:t xml:space="preserve">e vnitřním </w:t>
      </w:r>
      <w:r w:rsidRPr="00AB48C1">
        <w:rPr>
          <w:rFonts w:ascii="Tahoma" w:hAnsi="Tahoma" w:cs="Tahoma"/>
          <w:sz w:val="20"/>
          <w:szCs w:val="20"/>
        </w:rPr>
        <w:t>objektu provádění stavebních prací platí přísný zákaz kouření</w:t>
      </w:r>
      <w:r w:rsidR="00BD22A2" w:rsidRPr="00AB48C1">
        <w:rPr>
          <w:rFonts w:ascii="Tahoma" w:hAnsi="Tahoma" w:cs="Tahoma"/>
          <w:sz w:val="20"/>
          <w:szCs w:val="20"/>
        </w:rPr>
        <w:t xml:space="preserve">, </w:t>
      </w:r>
      <w:r w:rsidRPr="00AB48C1">
        <w:rPr>
          <w:rFonts w:ascii="Tahoma" w:hAnsi="Tahoma" w:cs="Tahoma"/>
          <w:sz w:val="20"/>
          <w:szCs w:val="20"/>
        </w:rPr>
        <w:t>požívání alkoholických nápojů</w:t>
      </w:r>
      <w:r w:rsidR="00BD22A2" w:rsidRPr="00AB48C1">
        <w:rPr>
          <w:rFonts w:ascii="Tahoma" w:hAnsi="Tahoma" w:cs="Tahoma"/>
          <w:sz w:val="20"/>
          <w:szCs w:val="20"/>
        </w:rPr>
        <w:t xml:space="preserve"> a omamných a psychotropních látek</w:t>
      </w:r>
      <w:r w:rsidR="00B84BF6" w:rsidRPr="00AB48C1">
        <w:rPr>
          <w:rFonts w:ascii="Tahoma" w:hAnsi="Tahoma" w:cs="Tahoma"/>
          <w:sz w:val="20"/>
          <w:szCs w:val="20"/>
        </w:rPr>
        <w:t xml:space="preserve">. S ohledem na </w:t>
      </w:r>
      <w:r w:rsidR="004A062A" w:rsidRPr="00AB48C1">
        <w:rPr>
          <w:rFonts w:ascii="Tahoma" w:hAnsi="Tahoma" w:cs="Tahoma"/>
          <w:sz w:val="20"/>
          <w:szCs w:val="20"/>
        </w:rPr>
        <w:t xml:space="preserve">provozní </w:t>
      </w:r>
      <w:r w:rsidR="00382BE5" w:rsidRPr="00AB48C1">
        <w:rPr>
          <w:rFonts w:ascii="Tahoma" w:hAnsi="Tahoma" w:cs="Tahoma"/>
          <w:sz w:val="20"/>
          <w:szCs w:val="20"/>
        </w:rPr>
        <w:t xml:space="preserve">režim může objednatel udělovat i další pokyny ve vztahu k pohybu pracovníků </w:t>
      </w:r>
      <w:r w:rsidR="00697C06" w:rsidRPr="00AB48C1">
        <w:rPr>
          <w:rFonts w:ascii="Tahoma" w:hAnsi="Tahoma" w:cs="Tahoma"/>
          <w:sz w:val="20"/>
          <w:szCs w:val="20"/>
        </w:rPr>
        <w:t xml:space="preserve">zhotovitele po budově, příp. obdobné provozní pokyny, pokud to bude nezbytné pro zachování provozu </w:t>
      </w:r>
      <w:r w:rsidR="004A062A" w:rsidRPr="00AB48C1">
        <w:rPr>
          <w:rFonts w:ascii="Tahoma" w:hAnsi="Tahoma" w:cs="Tahoma"/>
          <w:sz w:val="20"/>
          <w:szCs w:val="20"/>
        </w:rPr>
        <w:t>budovy</w:t>
      </w:r>
      <w:r w:rsidR="00697C06" w:rsidRPr="00AB48C1">
        <w:rPr>
          <w:rFonts w:ascii="Tahoma" w:hAnsi="Tahoma" w:cs="Tahoma"/>
          <w:sz w:val="20"/>
          <w:szCs w:val="20"/>
        </w:rPr>
        <w:t xml:space="preserve">. </w:t>
      </w:r>
      <w:r w:rsidR="00FC5847" w:rsidRPr="00AB48C1">
        <w:rPr>
          <w:rFonts w:ascii="Tahoma" w:hAnsi="Tahoma" w:cs="Tahoma"/>
          <w:sz w:val="20"/>
          <w:szCs w:val="20"/>
        </w:rPr>
        <w:t>Zhotovitel je povinen dodržovat veškeré bezpečnostní předpisy</w:t>
      </w:r>
      <w:r w:rsidR="00D62335" w:rsidRPr="00AB48C1">
        <w:rPr>
          <w:rFonts w:ascii="Tahoma" w:hAnsi="Tahoma" w:cs="Tahoma"/>
          <w:sz w:val="20"/>
          <w:szCs w:val="20"/>
        </w:rPr>
        <w:t xml:space="preserve">, </w:t>
      </w:r>
      <w:r w:rsidR="00FC5847" w:rsidRPr="00AB48C1">
        <w:rPr>
          <w:rFonts w:ascii="Tahoma" w:hAnsi="Tahoma" w:cs="Tahoma"/>
          <w:sz w:val="20"/>
          <w:szCs w:val="20"/>
        </w:rPr>
        <w:t>které se dotýkají činnosti zhotovitele</w:t>
      </w:r>
      <w:r w:rsidR="00D62335" w:rsidRPr="00AB48C1">
        <w:rPr>
          <w:rFonts w:ascii="Tahoma" w:hAnsi="Tahoma" w:cs="Tahoma"/>
          <w:sz w:val="20"/>
          <w:szCs w:val="20"/>
        </w:rPr>
        <w:t xml:space="preserve"> a provozu místa plnění. </w:t>
      </w:r>
    </w:p>
    <w:p w14:paraId="36CE1606" w14:textId="77777777" w:rsidR="006D3BF7" w:rsidRPr="00AB48C1" w:rsidRDefault="006D3BF7" w:rsidP="000C3778">
      <w:pPr>
        <w:ind w:left="1406" w:hanging="839"/>
        <w:jc w:val="both"/>
        <w:rPr>
          <w:rFonts w:ascii="Tahoma" w:hAnsi="Tahoma" w:cs="Tahoma"/>
          <w:sz w:val="20"/>
          <w:szCs w:val="20"/>
        </w:rPr>
      </w:pPr>
    </w:p>
    <w:p w14:paraId="7CE89F32" w14:textId="2A1A67DB" w:rsidR="006D3BF7" w:rsidRDefault="006D3BF7" w:rsidP="000C3778">
      <w:pPr>
        <w:ind w:left="1406" w:hanging="839"/>
        <w:jc w:val="both"/>
        <w:rPr>
          <w:rFonts w:ascii="Tahoma" w:hAnsi="Tahoma" w:cs="Tahoma"/>
          <w:sz w:val="20"/>
          <w:szCs w:val="20"/>
        </w:rPr>
      </w:pPr>
      <w:r w:rsidRPr="00AB48C1">
        <w:rPr>
          <w:rFonts w:ascii="Tahoma" w:hAnsi="Tahoma" w:cs="Tahoma"/>
          <w:sz w:val="20"/>
          <w:szCs w:val="20"/>
        </w:rPr>
        <w:t>8.</w:t>
      </w:r>
      <w:r w:rsidR="00CA6958" w:rsidRPr="00AB48C1">
        <w:rPr>
          <w:rFonts w:ascii="Tahoma" w:hAnsi="Tahoma" w:cs="Tahoma"/>
          <w:sz w:val="20"/>
          <w:szCs w:val="20"/>
        </w:rPr>
        <w:t>5.4</w:t>
      </w:r>
      <w:r w:rsidR="00CA6958" w:rsidRPr="00AB48C1">
        <w:rPr>
          <w:rFonts w:ascii="Tahoma" w:hAnsi="Tahoma" w:cs="Tahoma"/>
          <w:sz w:val="20"/>
          <w:szCs w:val="20"/>
        </w:rPr>
        <w:tab/>
      </w:r>
      <w:r w:rsidR="009C4C05" w:rsidRPr="00AB48C1">
        <w:rPr>
          <w:rFonts w:ascii="Tahoma" w:hAnsi="Tahoma" w:cs="Tahoma"/>
          <w:sz w:val="20"/>
          <w:szCs w:val="20"/>
        </w:rPr>
        <w:t>Je-li to z hlediska celkového projektu nezbytné,</w:t>
      </w:r>
      <w:r w:rsidR="00CA6958" w:rsidRPr="00AB48C1">
        <w:rPr>
          <w:rFonts w:ascii="Tahoma" w:hAnsi="Tahoma" w:cs="Tahoma"/>
          <w:sz w:val="20"/>
          <w:szCs w:val="20"/>
        </w:rPr>
        <w:t xml:space="preserve"> je zhotovitel povinen strpět přítomnost jiných osob, zabezpečujících souběžné dodávky </w:t>
      </w:r>
      <w:r w:rsidR="003319BE" w:rsidRPr="00AB48C1">
        <w:rPr>
          <w:rFonts w:ascii="Tahoma" w:hAnsi="Tahoma" w:cs="Tahoma"/>
          <w:sz w:val="20"/>
          <w:szCs w:val="20"/>
        </w:rPr>
        <w:t xml:space="preserve">(např. nábytek a HW a SW vybavení) v rámci celého projektu. </w:t>
      </w:r>
      <w:r w:rsidR="009C4C05" w:rsidRPr="00AB48C1">
        <w:rPr>
          <w:rFonts w:ascii="Tahoma" w:hAnsi="Tahoma" w:cs="Tahoma"/>
          <w:sz w:val="20"/>
          <w:szCs w:val="20"/>
        </w:rPr>
        <w:t>Těmto osobám je v relevantní míře povinen zhotovitel poskytnout součinnost</w:t>
      </w:r>
      <w:r w:rsidR="0023532F" w:rsidRPr="00AB48C1">
        <w:rPr>
          <w:rFonts w:ascii="Tahoma" w:hAnsi="Tahoma" w:cs="Tahoma"/>
          <w:sz w:val="20"/>
          <w:szCs w:val="20"/>
        </w:rPr>
        <w:t xml:space="preserve"> (zejm. informační </w:t>
      </w:r>
      <w:r w:rsidR="00FB6493" w:rsidRPr="00AB48C1">
        <w:rPr>
          <w:rFonts w:ascii="Tahoma" w:hAnsi="Tahoma" w:cs="Tahoma"/>
          <w:sz w:val="20"/>
          <w:szCs w:val="20"/>
        </w:rPr>
        <w:t xml:space="preserve">součinnost </w:t>
      </w:r>
      <w:r w:rsidR="0023532F" w:rsidRPr="00AB48C1">
        <w:rPr>
          <w:rFonts w:ascii="Tahoma" w:hAnsi="Tahoma" w:cs="Tahoma"/>
          <w:sz w:val="20"/>
          <w:szCs w:val="20"/>
        </w:rPr>
        <w:t>o vedení</w:t>
      </w:r>
      <w:r w:rsidR="00FB6493" w:rsidRPr="00AB48C1">
        <w:rPr>
          <w:rFonts w:ascii="Tahoma" w:hAnsi="Tahoma" w:cs="Tahoma"/>
          <w:sz w:val="20"/>
          <w:szCs w:val="20"/>
        </w:rPr>
        <w:t xml:space="preserve"> médií a </w:t>
      </w:r>
      <w:r w:rsidR="000701D9" w:rsidRPr="00AB48C1">
        <w:rPr>
          <w:rFonts w:ascii="Tahoma" w:hAnsi="Tahoma" w:cs="Tahoma"/>
          <w:sz w:val="20"/>
          <w:szCs w:val="20"/>
        </w:rPr>
        <w:t xml:space="preserve">o </w:t>
      </w:r>
      <w:r w:rsidR="00FB6493" w:rsidRPr="00AB48C1">
        <w:rPr>
          <w:rFonts w:ascii="Tahoma" w:hAnsi="Tahoma" w:cs="Tahoma"/>
          <w:sz w:val="20"/>
          <w:szCs w:val="20"/>
        </w:rPr>
        <w:t xml:space="preserve">instalacích, </w:t>
      </w:r>
      <w:r w:rsidR="00A76828" w:rsidRPr="00AB48C1">
        <w:rPr>
          <w:rFonts w:ascii="Tahoma" w:hAnsi="Tahoma" w:cs="Tahoma"/>
          <w:sz w:val="20"/>
          <w:szCs w:val="20"/>
        </w:rPr>
        <w:t xml:space="preserve">umožnění zaměření, umožnění technologických postupů pro </w:t>
      </w:r>
      <w:r w:rsidR="007F5E1F" w:rsidRPr="00AB48C1">
        <w:rPr>
          <w:rFonts w:ascii="Tahoma" w:hAnsi="Tahoma" w:cs="Tahoma"/>
          <w:sz w:val="20"/>
          <w:szCs w:val="20"/>
        </w:rPr>
        <w:t>výkon činnosti jiných dodavatelů apod.).</w:t>
      </w:r>
      <w:r w:rsidR="00721BDB" w:rsidRPr="00AB48C1">
        <w:rPr>
          <w:rFonts w:ascii="Tahoma" w:hAnsi="Tahoma" w:cs="Tahoma"/>
          <w:sz w:val="20"/>
          <w:szCs w:val="20"/>
        </w:rPr>
        <w:t xml:space="preserve"> Pokud by taková činnost třetích osob znamenala nezbytné přerušení prací </w:t>
      </w:r>
      <w:r w:rsidR="007B26F4" w:rsidRPr="00AB48C1">
        <w:rPr>
          <w:rFonts w:ascii="Tahoma" w:hAnsi="Tahoma" w:cs="Tahoma"/>
          <w:sz w:val="20"/>
          <w:szCs w:val="20"/>
        </w:rPr>
        <w:t>(jednorázově déle než 24 hodin, resp. celkově déle než 72 hodin), je zhotovitel oprávněn požadovat prodloužení termínu plnění o tuto dobu.</w:t>
      </w:r>
      <w:r w:rsidR="0018473D" w:rsidDel="0018473D">
        <w:rPr>
          <w:rFonts w:ascii="Tahoma" w:hAnsi="Tahoma" w:cs="Tahoma"/>
          <w:sz w:val="20"/>
          <w:szCs w:val="20"/>
        </w:rPr>
        <w:t xml:space="preserve"> </w:t>
      </w:r>
    </w:p>
    <w:p w14:paraId="16093575" w14:textId="77777777" w:rsidR="000C3778" w:rsidRPr="00140FBD" w:rsidRDefault="000C3778" w:rsidP="000C3778">
      <w:pPr>
        <w:ind w:left="1406" w:hanging="839"/>
        <w:jc w:val="both"/>
        <w:rPr>
          <w:rFonts w:ascii="Tahoma" w:hAnsi="Tahoma" w:cs="Tahoma"/>
          <w:sz w:val="20"/>
          <w:szCs w:val="20"/>
        </w:rPr>
      </w:pPr>
    </w:p>
    <w:p w14:paraId="7A548166" w14:textId="77777777" w:rsidR="00676129" w:rsidRPr="00140FBD" w:rsidRDefault="00676129" w:rsidP="00676129">
      <w:pPr>
        <w:jc w:val="both"/>
        <w:rPr>
          <w:rFonts w:ascii="Tahoma" w:hAnsi="Tahoma" w:cs="Tahoma"/>
          <w:sz w:val="20"/>
          <w:szCs w:val="20"/>
        </w:rPr>
      </w:pPr>
      <w:r w:rsidRPr="00140FBD">
        <w:rPr>
          <w:rFonts w:ascii="Tahoma" w:hAnsi="Tahoma" w:cs="Tahoma"/>
          <w:b/>
          <w:bCs/>
          <w:sz w:val="20"/>
          <w:szCs w:val="20"/>
        </w:rPr>
        <w:t>8.6    Pojištění zhotovitele</w:t>
      </w:r>
    </w:p>
    <w:p w14:paraId="16F5133A" w14:textId="77777777" w:rsidR="00676129" w:rsidRPr="00140FBD" w:rsidRDefault="00676129" w:rsidP="00676129">
      <w:pPr>
        <w:jc w:val="both"/>
        <w:rPr>
          <w:rFonts w:ascii="Tahoma" w:hAnsi="Tahoma" w:cs="Tahoma"/>
          <w:sz w:val="20"/>
          <w:szCs w:val="20"/>
        </w:rPr>
      </w:pPr>
    </w:p>
    <w:p w14:paraId="52EF6492" w14:textId="25FB6A52" w:rsidR="00676129" w:rsidRPr="00F420DD" w:rsidRDefault="00676129" w:rsidP="00411AED">
      <w:pPr>
        <w:ind w:left="1416" w:hanging="849"/>
        <w:jc w:val="both"/>
        <w:rPr>
          <w:rFonts w:ascii="Tahoma" w:hAnsi="Tahoma" w:cs="Tahoma"/>
          <w:sz w:val="20"/>
          <w:szCs w:val="20"/>
        </w:rPr>
      </w:pPr>
      <w:bookmarkStart w:id="3" w:name="_Hlk534714522"/>
      <w:r w:rsidRPr="517B3EB4">
        <w:rPr>
          <w:rFonts w:ascii="Tahoma" w:hAnsi="Tahoma" w:cs="Tahoma"/>
          <w:sz w:val="20"/>
          <w:szCs w:val="20"/>
        </w:rPr>
        <w:t>8.6.1</w:t>
      </w:r>
      <w:r>
        <w:tab/>
      </w:r>
      <w:r w:rsidRPr="517B3EB4">
        <w:rPr>
          <w:rFonts w:ascii="Tahoma" w:hAnsi="Tahoma" w:cs="Tahoma"/>
          <w:sz w:val="20"/>
          <w:szCs w:val="20"/>
        </w:rPr>
        <w:t xml:space="preserve">Zhotovitel je povinen být po celou dobu realizace této smlouvy pojištěn na základě platné a účinné pojistné smlouvy na </w:t>
      </w:r>
      <w:r w:rsidR="00411AED" w:rsidRPr="00411AED">
        <w:rPr>
          <w:rFonts w:ascii="Tahoma" w:hAnsi="Tahoma" w:cs="Tahoma"/>
          <w:sz w:val="20"/>
          <w:szCs w:val="20"/>
        </w:rPr>
        <w:t xml:space="preserve">pojištění obecné odpovědnosti zhotovitele za škodu způsobenou při výkonu stavební činnosti, včetně škod vzniklých vadným provedením </w:t>
      </w:r>
      <w:proofErr w:type="spellStart"/>
      <w:r w:rsidR="00411AED" w:rsidRPr="00411AED">
        <w:rPr>
          <w:rFonts w:ascii="Tahoma" w:hAnsi="Tahoma" w:cs="Tahoma"/>
          <w:sz w:val="20"/>
          <w:szCs w:val="20"/>
        </w:rPr>
        <w:t>díla</w:t>
      </w:r>
      <w:r w:rsidRPr="517B3EB4">
        <w:rPr>
          <w:rFonts w:ascii="Tahoma" w:hAnsi="Tahoma" w:cs="Tahoma"/>
          <w:sz w:val="20"/>
          <w:szCs w:val="20"/>
        </w:rPr>
        <w:t>v</w:t>
      </w:r>
      <w:proofErr w:type="spellEnd"/>
      <w:r w:rsidRPr="517B3EB4">
        <w:rPr>
          <w:rFonts w:ascii="Tahoma" w:hAnsi="Tahoma" w:cs="Tahoma"/>
          <w:sz w:val="20"/>
          <w:szCs w:val="20"/>
        </w:rPr>
        <w:t xml:space="preserve"> plném </w:t>
      </w:r>
      <w:r w:rsidRPr="00776A63">
        <w:rPr>
          <w:rFonts w:ascii="Tahoma" w:hAnsi="Tahoma" w:cs="Tahoma"/>
          <w:sz w:val="20"/>
          <w:szCs w:val="20"/>
        </w:rPr>
        <w:t xml:space="preserve">rozsahu jeho činností ve vztahu k předmětu plnění této smlouvy, a to ve výši minimálně </w:t>
      </w:r>
      <w:r w:rsidR="00A25236" w:rsidRPr="00F420DD">
        <w:rPr>
          <w:rFonts w:ascii="Tahoma" w:hAnsi="Tahoma" w:cs="Tahoma"/>
          <w:sz w:val="20"/>
          <w:szCs w:val="20"/>
        </w:rPr>
        <w:t>7</w:t>
      </w:r>
      <w:r w:rsidR="0058033C" w:rsidRPr="00F420DD">
        <w:rPr>
          <w:rFonts w:ascii="Tahoma" w:hAnsi="Tahoma" w:cs="Tahoma"/>
          <w:sz w:val="20"/>
          <w:szCs w:val="20"/>
        </w:rPr>
        <w:t>0</w:t>
      </w:r>
      <w:r w:rsidR="000A1DE3" w:rsidRPr="00F420DD">
        <w:rPr>
          <w:rFonts w:ascii="Tahoma" w:hAnsi="Tahoma" w:cs="Tahoma"/>
          <w:sz w:val="20"/>
          <w:szCs w:val="20"/>
        </w:rPr>
        <w:t>.000.000</w:t>
      </w:r>
      <w:r w:rsidRPr="00F420DD">
        <w:rPr>
          <w:rFonts w:ascii="Tahoma" w:hAnsi="Tahoma" w:cs="Tahoma"/>
          <w:sz w:val="20"/>
          <w:szCs w:val="20"/>
        </w:rPr>
        <w:t>, - Kč.</w:t>
      </w:r>
      <w:r w:rsidR="00262AB0">
        <w:rPr>
          <w:rFonts w:ascii="Tahoma" w:hAnsi="Tahoma" w:cs="Tahoma"/>
          <w:sz w:val="20"/>
          <w:szCs w:val="20"/>
        </w:rPr>
        <w:t xml:space="preserve"> </w:t>
      </w:r>
      <w:r w:rsidRPr="00F420DD">
        <w:rPr>
          <w:rFonts w:ascii="Tahoma" w:hAnsi="Tahoma" w:cs="Tahoma"/>
          <w:sz w:val="20"/>
          <w:szCs w:val="20"/>
        </w:rPr>
        <w:t xml:space="preserve"> </w:t>
      </w:r>
      <w:bookmarkEnd w:id="3"/>
    </w:p>
    <w:p w14:paraId="44F22056" w14:textId="77777777" w:rsidR="00676129" w:rsidRPr="00F420DD" w:rsidRDefault="00676129" w:rsidP="00676129">
      <w:pPr>
        <w:ind w:left="1416" w:hanging="849"/>
        <w:jc w:val="both"/>
        <w:rPr>
          <w:rFonts w:ascii="Tahoma" w:hAnsi="Tahoma" w:cs="Tahoma"/>
          <w:sz w:val="20"/>
          <w:szCs w:val="20"/>
        </w:rPr>
      </w:pPr>
    </w:p>
    <w:p w14:paraId="17CF6148" w14:textId="77777777" w:rsidR="00676129" w:rsidRDefault="00676129" w:rsidP="00676129">
      <w:pPr>
        <w:ind w:left="1416" w:hanging="849"/>
        <w:jc w:val="both"/>
        <w:rPr>
          <w:rFonts w:ascii="Tahoma" w:hAnsi="Tahoma" w:cs="Tahoma"/>
          <w:sz w:val="20"/>
          <w:szCs w:val="20"/>
        </w:rPr>
      </w:pPr>
      <w:r w:rsidRPr="00F420DD">
        <w:rPr>
          <w:rFonts w:ascii="Tahoma" w:hAnsi="Tahoma" w:cs="Tahoma"/>
          <w:sz w:val="20"/>
          <w:szCs w:val="20"/>
        </w:rPr>
        <w:t>8.6.2</w:t>
      </w:r>
      <w:r w:rsidRPr="00F420DD">
        <w:rPr>
          <w:rFonts w:ascii="Tahoma" w:hAnsi="Tahoma" w:cs="Tahoma"/>
          <w:sz w:val="20"/>
          <w:szCs w:val="20"/>
        </w:rPr>
        <w:tab/>
        <w:t>Objednatel je oprávněn tuto skutečnost kdykoli v průběhu plnění dle této smlouvy zkontrolovat a zhotovitel je v takovém případě povinen objednateli bezodkladně předložit kopii platné pojistné smlouvy</w:t>
      </w:r>
      <w:r w:rsidR="002C296E" w:rsidRPr="00F420DD">
        <w:rPr>
          <w:rFonts w:ascii="Tahoma" w:hAnsi="Tahoma" w:cs="Tahoma"/>
          <w:sz w:val="20"/>
          <w:szCs w:val="20"/>
        </w:rPr>
        <w:t xml:space="preserve"> nebo obdobný doklad o sjednání platného pojištění.</w:t>
      </w:r>
    </w:p>
    <w:p w14:paraId="1B3B50F9" w14:textId="77777777" w:rsidR="00022F5A" w:rsidRDefault="00022F5A" w:rsidP="00676129">
      <w:pPr>
        <w:ind w:left="1416" w:hanging="849"/>
        <w:jc w:val="both"/>
        <w:rPr>
          <w:rFonts w:ascii="Tahoma" w:hAnsi="Tahoma" w:cs="Tahoma"/>
          <w:sz w:val="20"/>
          <w:szCs w:val="20"/>
        </w:rPr>
      </w:pPr>
    </w:p>
    <w:p w14:paraId="4C27FB60" w14:textId="77777777" w:rsidR="00BC7FB5" w:rsidRDefault="00BC7FB5" w:rsidP="00676129">
      <w:pPr>
        <w:ind w:left="1416" w:hanging="849"/>
        <w:jc w:val="both"/>
        <w:rPr>
          <w:rFonts w:ascii="Tahoma" w:hAnsi="Tahoma" w:cs="Tahoma"/>
          <w:sz w:val="20"/>
          <w:szCs w:val="20"/>
        </w:rPr>
      </w:pPr>
    </w:p>
    <w:p w14:paraId="3AF3005E" w14:textId="5E80EAE4" w:rsidR="000C3778" w:rsidRPr="001522F6" w:rsidRDefault="000C3778" w:rsidP="006D6B4F">
      <w:pPr>
        <w:keepNext/>
        <w:spacing w:before="120"/>
        <w:jc w:val="center"/>
        <w:rPr>
          <w:rFonts w:ascii="Tahoma" w:hAnsi="Tahoma" w:cs="Tahoma"/>
          <w:b/>
          <w:sz w:val="20"/>
          <w:szCs w:val="20"/>
        </w:rPr>
      </w:pPr>
      <w:r>
        <w:rPr>
          <w:rFonts w:ascii="Tahoma" w:hAnsi="Tahoma" w:cs="Tahoma"/>
          <w:b/>
          <w:sz w:val="20"/>
          <w:szCs w:val="20"/>
        </w:rPr>
        <w:t>IX</w:t>
      </w:r>
      <w:r w:rsidRPr="001522F6">
        <w:rPr>
          <w:rFonts w:ascii="Tahoma" w:hAnsi="Tahoma" w:cs="Tahoma"/>
          <w:b/>
          <w:sz w:val="20"/>
          <w:szCs w:val="20"/>
        </w:rPr>
        <w:t>.</w:t>
      </w:r>
    </w:p>
    <w:p w14:paraId="1761DC82" w14:textId="77777777" w:rsidR="000C3778" w:rsidRDefault="000C3778" w:rsidP="006D6B4F">
      <w:pPr>
        <w:keepNext/>
        <w:jc w:val="center"/>
        <w:rPr>
          <w:rFonts w:ascii="Tahoma" w:hAnsi="Tahoma" w:cs="Tahoma"/>
          <w:b/>
          <w:sz w:val="20"/>
          <w:szCs w:val="20"/>
        </w:rPr>
      </w:pPr>
      <w:r>
        <w:rPr>
          <w:rFonts w:ascii="Tahoma" w:hAnsi="Tahoma" w:cs="Tahoma"/>
          <w:b/>
          <w:sz w:val="20"/>
          <w:szCs w:val="20"/>
        </w:rPr>
        <w:t>Spolupůsobení objednatele</w:t>
      </w:r>
    </w:p>
    <w:p w14:paraId="20553035" w14:textId="77777777" w:rsidR="000C3778" w:rsidRDefault="000C3778" w:rsidP="006D6B4F">
      <w:pPr>
        <w:keepNext/>
        <w:jc w:val="both"/>
        <w:rPr>
          <w:rFonts w:ascii="Tahoma" w:hAnsi="Tahoma" w:cs="Tahoma"/>
          <w:b/>
          <w:bCs/>
          <w:sz w:val="20"/>
          <w:szCs w:val="20"/>
        </w:rPr>
      </w:pPr>
    </w:p>
    <w:p w14:paraId="7F2737F1" w14:textId="77777777" w:rsidR="000C3778" w:rsidRDefault="000C3778" w:rsidP="006D6B4F">
      <w:pPr>
        <w:keepNext/>
        <w:jc w:val="both"/>
        <w:rPr>
          <w:rFonts w:ascii="Tahoma" w:hAnsi="Tahoma" w:cs="Tahoma"/>
          <w:b/>
          <w:bCs/>
          <w:sz w:val="20"/>
          <w:szCs w:val="20"/>
        </w:rPr>
      </w:pPr>
      <w:r>
        <w:rPr>
          <w:rFonts w:ascii="Tahoma" w:hAnsi="Tahoma" w:cs="Tahoma"/>
          <w:b/>
          <w:bCs/>
          <w:sz w:val="20"/>
          <w:szCs w:val="20"/>
        </w:rPr>
        <w:t>9.1    Přístup do místa plnění</w:t>
      </w:r>
    </w:p>
    <w:p w14:paraId="1E9A1ED3" w14:textId="77777777" w:rsidR="000C3778" w:rsidRDefault="000C3778" w:rsidP="006D6B4F">
      <w:pPr>
        <w:keepNext/>
        <w:jc w:val="both"/>
        <w:rPr>
          <w:rFonts w:ascii="Tahoma" w:hAnsi="Tahoma" w:cs="Tahoma"/>
          <w:sz w:val="20"/>
          <w:szCs w:val="20"/>
        </w:rPr>
      </w:pPr>
    </w:p>
    <w:p w14:paraId="199D4B50" w14:textId="77777777" w:rsidR="000C3778" w:rsidRDefault="000C3778" w:rsidP="000C3778">
      <w:pPr>
        <w:ind w:firstLine="567"/>
        <w:jc w:val="both"/>
        <w:rPr>
          <w:rFonts w:ascii="Tahoma" w:hAnsi="Tahoma" w:cs="Tahoma"/>
          <w:sz w:val="20"/>
          <w:szCs w:val="20"/>
        </w:rPr>
      </w:pPr>
      <w:r>
        <w:rPr>
          <w:rFonts w:ascii="Tahoma" w:hAnsi="Tahoma" w:cs="Tahoma"/>
          <w:sz w:val="20"/>
          <w:szCs w:val="20"/>
        </w:rPr>
        <w:t>9.1.1</w:t>
      </w:r>
      <w:r>
        <w:rPr>
          <w:rFonts w:ascii="Tahoma" w:hAnsi="Tahoma" w:cs="Tahoma"/>
          <w:sz w:val="20"/>
          <w:szCs w:val="20"/>
        </w:rPr>
        <w:tab/>
        <w:t>Objednatel pro zhotovitele zajistí či umožní:</w:t>
      </w:r>
    </w:p>
    <w:p w14:paraId="58A1C8C6" w14:textId="77777777" w:rsidR="005D2210" w:rsidRDefault="005D2210" w:rsidP="000C3778">
      <w:pPr>
        <w:ind w:firstLine="567"/>
        <w:jc w:val="both"/>
        <w:rPr>
          <w:rFonts w:ascii="Tahoma" w:hAnsi="Tahoma" w:cs="Tahoma"/>
          <w:sz w:val="20"/>
          <w:szCs w:val="20"/>
        </w:rPr>
      </w:pPr>
    </w:p>
    <w:p w14:paraId="425EFA8E" w14:textId="77777777" w:rsidR="000C3778" w:rsidRDefault="000C3778" w:rsidP="002B5ACE">
      <w:pPr>
        <w:spacing w:after="120"/>
        <w:ind w:firstLine="567"/>
        <w:rPr>
          <w:rFonts w:ascii="Tahoma" w:hAnsi="Tahoma" w:cs="Tahoma"/>
          <w:sz w:val="20"/>
          <w:szCs w:val="20"/>
        </w:rPr>
      </w:pPr>
      <w:r>
        <w:rPr>
          <w:rFonts w:ascii="Tahoma" w:hAnsi="Tahoma" w:cs="Tahoma"/>
          <w:sz w:val="20"/>
          <w:szCs w:val="20"/>
        </w:rPr>
        <w:tab/>
      </w:r>
      <w:r>
        <w:rPr>
          <w:rFonts w:ascii="Tahoma" w:hAnsi="Tahoma" w:cs="Tahoma"/>
          <w:sz w:val="20"/>
          <w:szCs w:val="20"/>
        </w:rPr>
        <w:tab/>
        <w:t>-</w:t>
      </w:r>
      <w:r>
        <w:rPr>
          <w:rFonts w:ascii="Tahoma" w:hAnsi="Tahoma" w:cs="Tahoma"/>
          <w:sz w:val="20"/>
          <w:szCs w:val="20"/>
        </w:rPr>
        <w:tab/>
      </w:r>
      <w:r w:rsidRPr="00B03A8B">
        <w:rPr>
          <w:rFonts w:ascii="Tahoma" w:hAnsi="Tahoma" w:cs="Tahoma"/>
          <w:sz w:val="20"/>
          <w:szCs w:val="20"/>
        </w:rPr>
        <w:t>vstup pracovníkům zhotovitele do míst provádění díla</w:t>
      </w:r>
      <w:r>
        <w:rPr>
          <w:rFonts w:ascii="Tahoma" w:hAnsi="Tahoma" w:cs="Tahoma"/>
          <w:sz w:val="20"/>
          <w:szCs w:val="20"/>
        </w:rPr>
        <w:t>,</w:t>
      </w:r>
    </w:p>
    <w:p w14:paraId="50BEDFCB" w14:textId="77777777" w:rsidR="000C3778" w:rsidRPr="00140FBD" w:rsidRDefault="000C3778" w:rsidP="002B5ACE">
      <w:pPr>
        <w:spacing w:after="120"/>
        <w:ind w:left="1276" w:hanging="709"/>
        <w:contextualSpacing/>
        <w:rPr>
          <w:rFonts w:ascii="Tahoma" w:hAnsi="Tahoma" w:cs="Tahoma"/>
          <w:sz w:val="20"/>
          <w:szCs w:val="20"/>
        </w:rPr>
      </w:pPr>
      <w:r>
        <w:rPr>
          <w:rFonts w:ascii="Tahoma" w:hAnsi="Tahoma" w:cs="Tahoma"/>
          <w:sz w:val="20"/>
          <w:szCs w:val="20"/>
        </w:rPr>
        <w:tab/>
      </w:r>
      <w:r>
        <w:rPr>
          <w:rFonts w:ascii="Tahoma" w:hAnsi="Tahoma" w:cs="Tahoma"/>
          <w:sz w:val="20"/>
          <w:szCs w:val="20"/>
        </w:rPr>
        <w:tab/>
        <w:t>-</w:t>
      </w:r>
      <w:r>
        <w:rPr>
          <w:rFonts w:ascii="Tahoma" w:hAnsi="Tahoma" w:cs="Tahoma"/>
          <w:sz w:val="20"/>
          <w:szCs w:val="20"/>
        </w:rPr>
        <w:tab/>
      </w:r>
      <w:r w:rsidRPr="00140FBD">
        <w:rPr>
          <w:rFonts w:ascii="Tahoma" w:hAnsi="Tahoma" w:cs="Tahoma"/>
          <w:sz w:val="20"/>
          <w:szCs w:val="20"/>
        </w:rPr>
        <w:t>uvolnění všech pracovních ploch, kde bude dílo prováděno a odstranění</w:t>
      </w:r>
    </w:p>
    <w:p w14:paraId="459C5027" w14:textId="77777777" w:rsidR="000C3778" w:rsidRPr="00140FBD" w:rsidRDefault="000C3778" w:rsidP="002B5ACE">
      <w:pPr>
        <w:ind w:left="1985" w:firstLine="142"/>
        <w:rPr>
          <w:rFonts w:ascii="Tahoma" w:hAnsi="Tahoma" w:cs="Tahoma"/>
          <w:sz w:val="20"/>
          <w:szCs w:val="20"/>
        </w:rPr>
      </w:pPr>
      <w:r w:rsidRPr="00140FBD">
        <w:rPr>
          <w:rFonts w:ascii="Tahoma" w:hAnsi="Tahoma" w:cs="Tahoma"/>
          <w:sz w:val="20"/>
          <w:szCs w:val="20"/>
        </w:rPr>
        <w:t xml:space="preserve">překážek, které by bránily </w:t>
      </w:r>
      <w:r w:rsidR="00CC7844" w:rsidRPr="00140FBD">
        <w:rPr>
          <w:rFonts w:ascii="Tahoma" w:hAnsi="Tahoma" w:cs="Tahoma"/>
          <w:sz w:val="20"/>
          <w:szCs w:val="20"/>
        </w:rPr>
        <w:t xml:space="preserve">v </w:t>
      </w:r>
      <w:r w:rsidRPr="00140FBD">
        <w:rPr>
          <w:rFonts w:ascii="Tahoma" w:hAnsi="Tahoma" w:cs="Tahoma"/>
          <w:sz w:val="20"/>
          <w:szCs w:val="20"/>
        </w:rPr>
        <w:t>přístupu k těmto plochám,</w:t>
      </w:r>
    </w:p>
    <w:p w14:paraId="18BBC71B" w14:textId="77777777" w:rsidR="000C3778" w:rsidRPr="00140FBD" w:rsidRDefault="000C3778" w:rsidP="002B5ACE">
      <w:pPr>
        <w:spacing w:before="120"/>
        <w:ind w:firstLine="567"/>
        <w:rPr>
          <w:rFonts w:ascii="Tahoma" w:hAnsi="Tahoma" w:cs="Tahoma"/>
          <w:sz w:val="20"/>
          <w:szCs w:val="20"/>
        </w:rPr>
      </w:pPr>
      <w:r w:rsidRPr="00140FBD">
        <w:rPr>
          <w:rFonts w:ascii="Tahoma" w:hAnsi="Tahoma" w:cs="Tahoma"/>
          <w:sz w:val="20"/>
          <w:szCs w:val="20"/>
        </w:rPr>
        <w:tab/>
      </w:r>
      <w:r w:rsidRPr="00140FBD">
        <w:rPr>
          <w:rFonts w:ascii="Tahoma" w:hAnsi="Tahoma" w:cs="Tahoma"/>
          <w:sz w:val="20"/>
          <w:szCs w:val="20"/>
        </w:rPr>
        <w:tab/>
        <w:t>-</w:t>
      </w:r>
      <w:r w:rsidRPr="00140FBD">
        <w:rPr>
          <w:rFonts w:ascii="Tahoma" w:hAnsi="Tahoma" w:cs="Tahoma"/>
          <w:sz w:val="20"/>
          <w:szCs w:val="20"/>
        </w:rPr>
        <w:tab/>
        <w:t>přístup k napojovacím místům el. energie a vody a zajištění jejich možné</w:t>
      </w:r>
    </w:p>
    <w:p w14:paraId="76D20F9A" w14:textId="77777777" w:rsidR="000C3778" w:rsidRPr="00140FBD" w:rsidRDefault="000C3778" w:rsidP="000C3778">
      <w:pPr>
        <w:ind w:left="1416" w:firstLine="708"/>
        <w:rPr>
          <w:rFonts w:ascii="Tahoma" w:hAnsi="Tahoma" w:cs="Tahoma"/>
          <w:sz w:val="20"/>
          <w:szCs w:val="20"/>
        </w:rPr>
      </w:pPr>
      <w:r w:rsidRPr="00140FBD">
        <w:rPr>
          <w:rFonts w:ascii="Tahoma" w:hAnsi="Tahoma" w:cs="Tahoma"/>
          <w:sz w:val="20"/>
          <w:szCs w:val="20"/>
        </w:rPr>
        <w:t>spotřeby.</w:t>
      </w:r>
    </w:p>
    <w:p w14:paraId="14F6EF03" w14:textId="50CB6D79" w:rsidR="00736C13" w:rsidRPr="00140FBD" w:rsidRDefault="000C3778" w:rsidP="00790DAC">
      <w:pPr>
        <w:jc w:val="both"/>
        <w:rPr>
          <w:rFonts w:ascii="Tahoma" w:hAnsi="Tahoma" w:cs="Tahoma"/>
          <w:sz w:val="20"/>
          <w:szCs w:val="20"/>
        </w:rPr>
      </w:pPr>
      <w:r w:rsidRPr="00140FBD">
        <w:rPr>
          <w:rFonts w:ascii="Tahoma" w:hAnsi="Tahoma" w:cs="Tahoma"/>
          <w:sz w:val="20"/>
          <w:szCs w:val="20"/>
        </w:rPr>
        <w:tab/>
      </w:r>
    </w:p>
    <w:p w14:paraId="2E771842" w14:textId="77777777" w:rsidR="000C3778" w:rsidRPr="00285084" w:rsidRDefault="000C3778" w:rsidP="517B3EB4">
      <w:pPr>
        <w:jc w:val="both"/>
        <w:rPr>
          <w:rFonts w:ascii="Tahoma" w:hAnsi="Tahoma" w:cs="Tahoma"/>
          <w:b/>
          <w:bCs/>
          <w:sz w:val="20"/>
          <w:szCs w:val="20"/>
        </w:rPr>
      </w:pPr>
      <w:r w:rsidRPr="517B3EB4">
        <w:rPr>
          <w:rFonts w:ascii="Tahoma" w:hAnsi="Tahoma" w:cs="Tahoma"/>
          <w:b/>
          <w:bCs/>
          <w:sz w:val="20"/>
          <w:szCs w:val="20"/>
        </w:rPr>
        <w:t xml:space="preserve">9.2    </w:t>
      </w:r>
      <w:r w:rsidRPr="00D80398">
        <w:rPr>
          <w:rFonts w:ascii="Tahoma" w:hAnsi="Tahoma" w:cs="Tahoma"/>
          <w:b/>
          <w:bCs/>
          <w:sz w:val="20"/>
          <w:szCs w:val="20"/>
        </w:rPr>
        <w:t>Spotřebovaná média</w:t>
      </w:r>
    </w:p>
    <w:p w14:paraId="29EA5F0A" w14:textId="77777777" w:rsidR="000C3778" w:rsidRPr="00285084" w:rsidRDefault="000C3778" w:rsidP="517B3EB4">
      <w:pPr>
        <w:jc w:val="both"/>
        <w:rPr>
          <w:rFonts w:ascii="Tahoma" w:hAnsi="Tahoma" w:cs="Tahoma"/>
          <w:sz w:val="20"/>
          <w:szCs w:val="20"/>
        </w:rPr>
      </w:pPr>
    </w:p>
    <w:p w14:paraId="1F4CCBEA" w14:textId="77777777" w:rsidR="000C3778" w:rsidRPr="00285084" w:rsidRDefault="000C3778" w:rsidP="517B3EB4">
      <w:pPr>
        <w:ind w:left="1416" w:hanging="849"/>
        <w:jc w:val="both"/>
        <w:rPr>
          <w:rFonts w:ascii="Tahoma" w:hAnsi="Tahoma" w:cs="Tahoma"/>
          <w:sz w:val="20"/>
          <w:szCs w:val="20"/>
        </w:rPr>
      </w:pPr>
      <w:r w:rsidRPr="517B3EB4">
        <w:rPr>
          <w:rFonts w:ascii="Tahoma" w:hAnsi="Tahoma" w:cs="Tahoma"/>
          <w:sz w:val="20"/>
          <w:szCs w:val="20"/>
        </w:rPr>
        <w:t>9.2.1</w:t>
      </w:r>
      <w:r>
        <w:tab/>
      </w:r>
      <w:r w:rsidRPr="517B3EB4">
        <w:rPr>
          <w:rFonts w:ascii="Tahoma" w:hAnsi="Tahoma" w:cs="Tahoma"/>
          <w:sz w:val="20"/>
          <w:szCs w:val="20"/>
        </w:rPr>
        <w:t xml:space="preserve">Spotřebovaná média hradí </w:t>
      </w:r>
      <w:r w:rsidR="003B1D7D" w:rsidRPr="517B3EB4">
        <w:rPr>
          <w:rFonts w:ascii="Tahoma" w:hAnsi="Tahoma" w:cs="Tahoma"/>
          <w:sz w:val="20"/>
          <w:szCs w:val="20"/>
        </w:rPr>
        <w:t>zhotovitel</w:t>
      </w:r>
      <w:r w:rsidRPr="517B3EB4">
        <w:rPr>
          <w:rFonts w:ascii="Tahoma" w:hAnsi="Tahoma" w:cs="Tahoma"/>
          <w:sz w:val="20"/>
          <w:szCs w:val="20"/>
        </w:rPr>
        <w:t xml:space="preserve">.   </w:t>
      </w:r>
    </w:p>
    <w:p w14:paraId="60379C35" w14:textId="77777777" w:rsidR="00FC1AC9" w:rsidRPr="00285084" w:rsidRDefault="00FC1AC9" w:rsidP="517B3EB4">
      <w:pPr>
        <w:ind w:left="1416" w:hanging="849"/>
        <w:jc w:val="both"/>
        <w:rPr>
          <w:rFonts w:ascii="Tahoma" w:hAnsi="Tahoma" w:cs="Tahoma"/>
          <w:sz w:val="20"/>
          <w:szCs w:val="20"/>
        </w:rPr>
      </w:pPr>
    </w:p>
    <w:p w14:paraId="5070930A" w14:textId="258EB469" w:rsidR="00FC1AC9" w:rsidRPr="002F231E" w:rsidRDefault="00FC1AC9" w:rsidP="517B3EB4">
      <w:pPr>
        <w:ind w:left="1416" w:hanging="849"/>
        <w:jc w:val="both"/>
        <w:rPr>
          <w:rFonts w:ascii="Tahoma" w:hAnsi="Tahoma" w:cs="Tahoma"/>
          <w:sz w:val="20"/>
          <w:szCs w:val="20"/>
        </w:rPr>
      </w:pPr>
      <w:r w:rsidRPr="002F231E">
        <w:rPr>
          <w:rFonts w:ascii="Tahoma" w:hAnsi="Tahoma" w:cs="Tahoma"/>
          <w:sz w:val="20"/>
          <w:szCs w:val="20"/>
        </w:rPr>
        <w:t>9.2.2</w:t>
      </w:r>
      <w:r w:rsidRPr="002F231E">
        <w:tab/>
      </w:r>
      <w:r w:rsidR="00615B91" w:rsidRPr="002F231E">
        <w:rPr>
          <w:rFonts w:ascii="Tahoma" w:hAnsi="Tahoma" w:cs="Tahoma"/>
          <w:sz w:val="20"/>
          <w:szCs w:val="20"/>
        </w:rPr>
        <w:t xml:space="preserve">Při zahájení </w:t>
      </w:r>
      <w:r w:rsidR="00061CB0" w:rsidRPr="002F231E">
        <w:rPr>
          <w:rFonts w:ascii="Tahoma" w:hAnsi="Tahoma" w:cs="Tahoma"/>
          <w:sz w:val="20"/>
          <w:szCs w:val="20"/>
        </w:rPr>
        <w:t>provádění díla</w:t>
      </w:r>
      <w:r w:rsidR="00615B91" w:rsidRPr="002F231E">
        <w:rPr>
          <w:rFonts w:ascii="Tahoma" w:hAnsi="Tahoma" w:cs="Tahoma"/>
          <w:sz w:val="20"/>
          <w:szCs w:val="20"/>
        </w:rPr>
        <w:t xml:space="preserve"> si zhotovitel zajistí řádné napojení na příslušná média</w:t>
      </w:r>
      <w:r w:rsidR="008F0881" w:rsidRPr="002F231E">
        <w:rPr>
          <w:rFonts w:ascii="Tahoma" w:hAnsi="Tahoma" w:cs="Tahoma"/>
          <w:sz w:val="20"/>
          <w:szCs w:val="20"/>
        </w:rPr>
        <w:t>.</w:t>
      </w:r>
      <w:r w:rsidR="00615B91" w:rsidRPr="002F231E">
        <w:rPr>
          <w:rFonts w:ascii="Tahoma" w:hAnsi="Tahoma" w:cs="Tahoma"/>
          <w:sz w:val="20"/>
          <w:szCs w:val="20"/>
        </w:rPr>
        <w:t xml:space="preserve"> </w:t>
      </w:r>
      <w:r w:rsidR="008F0881" w:rsidRPr="002F231E">
        <w:rPr>
          <w:rFonts w:ascii="Tahoma" w:hAnsi="Tahoma" w:cs="Tahoma"/>
          <w:sz w:val="20"/>
          <w:szCs w:val="20"/>
        </w:rPr>
        <w:t xml:space="preserve">Bude-li zhotovitel využívat </w:t>
      </w:r>
      <w:r w:rsidR="00E2776F" w:rsidRPr="002F231E">
        <w:rPr>
          <w:rFonts w:ascii="Tahoma" w:hAnsi="Tahoma" w:cs="Tahoma"/>
          <w:sz w:val="20"/>
          <w:szCs w:val="20"/>
        </w:rPr>
        <w:t xml:space="preserve">média objednatele, zajistí zhotovitel </w:t>
      </w:r>
      <w:r w:rsidR="00615B91" w:rsidRPr="002F231E">
        <w:rPr>
          <w:rFonts w:ascii="Tahoma" w:hAnsi="Tahoma" w:cs="Tahoma"/>
          <w:sz w:val="20"/>
          <w:szCs w:val="20"/>
        </w:rPr>
        <w:t>osa</w:t>
      </w:r>
      <w:r w:rsidR="002D0958" w:rsidRPr="002F231E">
        <w:rPr>
          <w:rFonts w:ascii="Tahoma" w:hAnsi="Tahoma" w:cs="Tahoma"/>
          <w:sz w:val="20"/>
          <w:szCs w:val="20"/>
        </w:rPr>
        <w:t>zení</w:t>
      </w:r>
      <w:r w:rsidR="00615B91" w:rsidRPr="002F231E">
        <w:rPr>
          <w:rFonts w:ascii="Tahoma" w:hAnsi="Tahoma" w:cs="Tahoma"/>
          <w:sz w:val="20"/>
          <w:szCs w:val="20"/>
        </w:rPr>
        <w:t xml:space="preserve"> jednotliv</w:t>
      </w:r>
      <w:r w:rsidR="002D0958" w:rsidRPr="002F231E">
        <w:rPr>
          <w:rFonts w:ascii="Tahoma" w:hAnsi="Tahoma" w:cs="Tahoma"/>
          <w:sz w:val="20"/>
          <w:szCs w:val="20"/>
        </w:rPr>
        <w:t>ých</w:t>
      </w:r>
      <w:r w:rsidR="00615B91" w:rsidRPr="002F231E">
        <w:rPr>
          <w:rFonts w:ascii="Tahoma" w:hAnsi="Tahoma" w:cs="Tahoma"/>
          <w:sz w:val="20"/>
          <w:szCs w:val="20"/>
        </w:rPr>
        <w:t xml:space="preserve"> výstup</w:t>
      </w:r>
      <w:r w:rsidR="002D0958" w:rsidRPr="002F231E">
        <w:rPr>
          <w:rFonts w:ascii="Tahoma" w:hAnsi="Tahoma" w:cs="Tahoma"/>
          <w:sz w:val="20"/>
          <w:szCs w:val="20"/>
        </w:rPr>
        <w:t>ů</w:t>
      </w:r>
      <w:r w:rsidR="00615B91" w:rsidRPr="002F231E">
        <w:rPr>
          <w:rFonts w:ascii="Tahoma" w:hAnsi="Tahoma" w:cs="Tahoma"/>
          <w:sz w:val="20"/>
          <w:szCs w:val="20"/>
        </w:rPr>
        <w:t xml:space="preserve"> svými měřícími zařízeními</w:t>
      </w:r>
      <w:r w:rsidR="004A3C4F" w:rsidRPr="002F231E">
        <w:rPr>
          <w:rFonts w:ascii="Tahoma" w:hAnsi="Tahoma" w:cs="Tahoma"/>
          <w:sz w:val="20"/>
          <w:szCs w:val="20"/>
        </w:rPr>
        <w:t>, v součinnosti s objednatelem provede příslušné odečty či záznam o stavu médií před zahájením stavebních prací</w:t>
      </w:r>
      <w:r w:rsidR="00FA5112" w:rsidRPr="002F231E">
        <w:rPr>
          <w:rFonts w:ascii="Tahoma" w:hAnsi="Tahoma" w:cs="Tahoma"/>
          <w:sz w:val="20"/>
          <w:szCs w:val="20"/>
        </w:rPr>
        <w:t>, příp. provede veškeré potřebné úkony</w:t>
      </w:r>
      <w:r w:rsidR="004A3C4F" w:rsidRPr="002F231E">
        <w:rPr>
          <w:rFonts w:ascii="Tahoma" w:hAnsi="Tahoma" w:cs="Tahoma"/>
          <w:sz w:val="20"/>
          <w:szCs w:val="20"/>
        </w:rPr>
        <w:t xml:space="preserve"> za účelem </w:t>
      </w:r>
      <w:r w:rsidR="00CF4D45" w:rsidRPr="002F231E">
        <w:rPr>
          <w:rFonts w:ascii="Tahoma" w:hAnsi="Tahoma" w:cs="Tahoma"/>
          <w:sz w:val="20"/>
          <w:szCs w:val="20"/>
        </w:rPr>
        <w:t>za</w:t>
      </w:r>
      <w:r w:rsidR="004A3C4F" w:rsidRPr="002F231E">
        <w:rPr>
          <w:rFonts w:ascii="Tahoma" w:hAnsi="Tahoma" w:cs="Tahoma"/>
          <w:sz w:val="20"/>
          <w:szCs w:val="20"/>
        </w:rPr>
        <w:t>jištění spotřeby příslušných médií</w:t>
      </w:r>
      <w:r w:rsidR="00615B91" w:rsidRPr="002F231E">
        <w:rPr>
          <w:rFonts w:ascii="Tahoma" w:hAnsi="Tahoma" w:cs="Tahoma"/>
          <w:sz w:val="20"/>
          <w:szCs w:val="20"/>
        </w:rPr>
        <w:t xml:space="preserve"> a </w:t>
      </w:r>
      <w:r w:rsidR="00CF4D45" w:rsidRPr="002F231E">
        <w:rPr>
          <w:rFonts w:ascii="Tahoma" w:hAnsi="Tahoma" w:cs="Tahoma"/>
          <w:sz w:val="20"/>
          <w:szCs w:val="20"/>
        </w:rPr>
        <w:t>jejich řádného odečtu.</w:t>
      </w:r>
      <w:r w:rsidR="00D43603" w:rsidRPr="002F231E">
        <w:rPr>
          <w:rFonts w:ascii="Tahoma" w:hAnsi="Tahoma" w:cs="Tahoma"/>
          <w:sz w:val="20"/>
          <w:szCs w:val="20"/>
        </w:rPr>
        <w:t xml:space="preserve"> </w:t>
      </w:r>
    </w:p>
    <w:p w14:paraId="777D768F" w14:textId="77777777" w:rsidR="00665F6D" w:rsidRPr="002F231E" w:rsidRDefault="00665F6D" w:rsidP="517B3EB4">
      <w:pPr>
        <w:ind w:left="1416" w:hanging="849"/>
        <w:jc w:val="both"/>
        <w:rPr>
          <w:rFonts w:ascii="Tahoma" w:hAnsi="Tahoma" w:cs="Tahoma"/>
          <w:sz w:val="20"/>
          <w:szCs w:val="20"/>
        </w:rPr>
      </w:pPr>
    </w:p>
    <w:p w14:paraId="058F0FF0" w14:textId="4123CF96" w:rsidR="003B1D7D" w:rsidRDefault="003B1D7D" w:rsidP="000C3778">
      <w:pPr>
        <w:ind w:left="1416" w:hanging="849"/>
        <w:jc w:val="both"/>
        <w:rPr>
          <w:rFonts w:ascii="Tahoma" w:hAnsi="Tahoma" w:cs="Tahoma"/>
          <w:sz w:val="20"/>
          <w:szCs w:val="20"/>
        </w:rPr>
      </w:pPr>
      <w:r w:rsidRPr="002F231E">
        <w:rPr>
          <w:rFonts w:ascii="Tahoma" w:hAnsi="Tahoma" w:cs="Tahoma"/>
          <w:sz w:val="20"/>
          <w:szCs w:val="20"/>
        </w:rPr>
        <w:t>9.2.3</w:t>
      </w:r>
      <w:r w:rsidRPr="002F231E">
        <w:tab/>
      </w:r>
      <w:r w:rsidR="00977D5B" w:rsidRPr="002F231E">
        <w:rPr>
          <w:rFonts w:ascii="Tahoma" w:hAnsi="Tahoma" w:cs="Tahoma"/>
          <w:sz w:val="20"/>
          <w:szCs w:val="20"/>
        </w:rPr>
        <w:t>Nebude-li možn</w:t>
      </w:r>
      <w:r w:rsidR="000868F9" w:rsidRPr="002F231E">
        <w:rPr>
          <w:rFonts w:ascii="Tahoma" w:hAnsi="Tahoma" w:cs="Tahoma"/>
          <w:sz w:val="20"/>
          <w:szCs w:val="20"/>
        </w:rPr>
        <w:t>o</w:t>
      </w:r>
      <w:r w:rsidR="00977D5B" w:rsidRPr="002F231E">
        <w:rPr>
          <w:rFonts w:ascii="Tahoma" w:hAnsi="Tahoma" w:cs="Tahoma"/>
          <w:sz w:val="20"/>
          <w:szCs w:val="20"/>
        </w:rPr>
        <w:t xml:space="preserve"> příslušný odběr médií </w:t>
      </w:r>
      <w:r w:rsidR="000868F9" w:rsidRPr="002F231E">
        <w:rPr>
          <w:rFonts w:ascii="Tahoma" w:hAnsi="Tahoma" w:cs="Tahoma"/>
          <w:sz w:val="20"/>
          <w:szCs w:val="20"/>
        </w:rPr>
        <w:t xml:space="preserve">řešit jinak, než </w:t>
      </w:r>
      <w:r w:rsidR="007648D9" w:rsidRPr="002F231E">
        <w:rPr>
          <w:rFonts w:ascii="Tahoma" w:hAnsi="Tahoma" w:cs="Tahoma"/>
          <w:sz w:val="20"/>
          <w:szCs w:val="20"/>
        </w:rPr>
        <w:t xml:space="preserve">prostřednictvím smluvního vztahu mezi objednatelem a poskytovatelem médií, </w:t>
      </w:r>
      <w:r w:rsidR="00CB22CF" w:rsidRPr="002F231E">
        <w:rPr>
          <w:rFonts w:ascii="Tahoma" w:hAnsi="Tahoma" w:cs="Tahoma"/>
          <w:sz w:val="20"/>
          <w:szCs w:val="20"/>
        </w:rPr>
        <w:t>budou spotřebovaná média objednatelem fakturačně vykázána zhotoviteli</w:t>
      </w:r>
      <w:r w:rsidR="00AD1A0C" w:rsidRPr="002F231E">
        <w:rPr>
          <w:rFonts w:ascii="Tahoma" w:hAnsi="Tahoma" w:cs="Tahoma"/>
          <w:sz w:val="20"/>
          <w:szCs w:val="20"/>
        </w:rPr>
        <w:t>. Zhotovitel je povinen</w:t>
      </w:r>
      <w:r w:rsidR="00915172" w:rsidRPr="002F231E">
        <w:rPr>
          <w:rFonts w:ascii="Tahoma" w:hAnsi="Tahoma" w:cs="Tahoma"/>
          <w:sz w:val="20"/>
          <w:szCs w:val="20"/>
        </w:rPr>
        <w:t xml:space="preserve"> tyto faktury uhradit se splatností max. </w:t>
      </w:r>
      <w:r w:rsidR="00E052A2" w:rsidRPr="002F231E">
        <w:rPr>
          <w:rFonts w:ascii="Tahoma" w:hAnsi="Tahoma" w:cs="Tahoma"/>
          <w:sz w:val="20"/>
          <w:szCs w:val="20"/>
        </w:rPr>
        <w:t xml:space="preserve">15 </w:t>
      </w:r>
      <w:r w:rsidR="00915172" w:rsidRPr="002F231E">
        <w:rPr>
          <w:rFonts w:ascii="Tahoma" w:hAnsi="Tahoma" w:cs="Tahoma"/>
          <w:sz w:val="20"/>
          <w:szCs w:val="20"/>
        </w:rPr>
        <w:t>dnů.</w:t>
      </w:r>
    </w:p>
    <w:p w14:paraId="77693821" w14:textId="77777777" w:rsidR="00C163E6" w:rsidRDefault="00C163E6" w:rsidP="000C3778">
      <w:pPr>
        <w:ind w:left="1416" w:hanging="849"/>
        <w:jc w:val="both"/>
        <w:rPr>
          <w:rFonts w:ascii="Tahoma" w:hAnsi="Tahoma" w:cs="Tahoma"/>
          <w:sz w:val="20"/>
          <w:szCs w:val="20"/>
        </w:rPr>
      </w:pPr>
    </w:p>
    <w:p w14:paraId="6369FDED" w14:textId="77777777" w:rsidR="000C3778" w:rsidRDefault="000C3778" w:rsidP="000C3778">
      <w:pPr>
        <w:jc w:val="both"/>
        <w:rPr>
          <w:rFonts w:ascii="Tahoma" w:hAnsi="Tahoma" w:cs="Tahoma"/>
          <w:sz w:val="20"/>
          <w:szCs w:val="20"/>
        </w:rPr>
      </w:pPr>
      <w:r>
        <w:rPr>
          <w:rFonts w:ascii="Tahoma" w:hAnsi="Tahoma" w:cs="Tahoma"/>
          <w:b/>
          <w:bCs/>
          <w:sz w:val="20"/>
          <w:szCs w:val="20"/>
        </w:rPr>
        <w:t>9.3    Analogie pro případ odstraňování vad</w:t>
      </w:r>
    </w:p>
    <w:p w14:paraId="743F5253" w14:textId="77777777" w:rsidR="000C3778" w:rsidRDefault="000C3778" w:rsidP="000C3778">
      <w:pPr>
        <w:jc w:val="both"/>
        <w:rPr>
          <w:rFonts w:ascii="Tahoma" w:hAnsi="Tahoma" w:cs="Tahoma"/>
          <w:sz w:val="20"/>
          <w:szCs w:val="20"/>
        </w:rPr>
      </w:pPr>
    </w:p>
    <w:p w14:paraId="3C462334"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9.3.1</w:t>
      </w:r>
      <w:r>
        <w:rPr>
          <w:rFonts w:ascii="Tahoma" w:hAnsi="Tahoma" w:cs="Tahoma"/>
          <w:sz w:val="20"/>
          <w:szCs w:val="20"/>
        </w:rPr>
        <w:tab/>
      </w:r>
      <w:r w:rsidRPr="00AE17C1">
        <w:rPr>
          <w:rFonts w:ascii="Tahoma" w:hAnsi="Tahoma" w:cs="Tahoma"/>
          <w:sz w:val="20"/>
          <w:szCs w:val="20"/>
        </w:rPr>
        <w:t>Uvedené podmínky dle tohoto článku budou analogicky použity pro případ odstraňování vad na již předaném a převzatém díle, pokud nebude mezi smluvními stranami sjednáno jinak</w:t>
      </w:r>
      <w:r>
        <w:rPr>
          <w:rFonts w:ascii="Tahoma" w:hAnsi="Tahoma" w:cs="Tahoma"/>
          <w:sz w:val="20"/>
          <w:szCs w:val="20"/>
        </w:rPr>
        <w:t xml:space="preserve">. </w:t>
      </w:r>
      <w:r w:rsidRPr="00AE17C1">
        <w:rPr>
          <w:rFonts w:ascii="Tahoma" w:hAnsi="Tahoma" w:cs="Tahoma"/>
          <w:sz w:val="20"/>
          <w:szCs w:val="20"/>
        </w:rPr>
        <w:t xml:space="preserve"> </w:t>
      </w:r>
    </w:p>
    <w:p w14:paraId="69C14ED7" w14:textId="77777777" w:rsidR="009C0F50" w:rsidRDefault="009C0F50" w:rsidP="000C3778">
      <w:pPr>
        <w:ind w:left="1416" w:hanging="849"/>
        <w:jc w:val="both"/>
        <w:rPr>
          <w:rFonts w:ascii="Tahoma" w:hAnsi="Tahoma" w:cs="Tahoma"/>
          <w:sz w:val="20"/>
          <w:szCs w:val="20"/>
        </w:rPr>
      </w:pPr>
    </w:p>
    <w:p w14:paraId="41D13C47" w14:textId="77777777" w:rsidR="004528F8" w:rsidRDefault="004528F8" w:rsidP="000C3778">
      <w:pPr>
        <w:ind w:left="1416" w:hanging="849"/>
        <w:jc w:val="both"/>
        <w:rPr>
          <w:rFonts w:ascii="Tahoma" w:hAnsi="Tahoma" w:cs="Tahoma"/>
          <w:sz w:val="20"/>
          <w:szCs w:val="20"/>
        </w:rPr>
      </w:pPr>
    </w:p>
    <w:p w14:paraId="1F947C82" w14:textId="77777777" w:rsidR="000C3778" w:rsidRPr="003564AB" w:rsidRDefault="000C3778" w:rsidP="00C53879">
      <w:pPr>
        <w:spacing w:before="120"/>
        <w:jc w:val="center"/>
        <w:rPr>
          <w:rFonts w:ascii="Tahoma" w:hAnsi="Tahoma" w:cs="Tahoma"/>
          <w:b/>
          <w:sz w:val="20"/>
          <w:szCs w:val="20"/>
        </w:rPr>
      </w:pPr>
      <w:r>
        <w:rPr>
          <w:rFonts w:ascii="Tahoma" w:hAnsi="Tahoma" w:cs="Tahoma"/>
          <w:b/>
          <w:sz w:val="20"/>
          <w:szCs w:val="20"/>
        </w:rPr>
        <w:t>X</w:t>
      </w:r>
      <w:r w:rsidRPr="003564AB">
        <w:rPr>
          <w:rFonts w:ascii="Tahoma" w:hAnsi="Tahoma" w:cs="Tahoma"/>
          <w:b/>
          <w:sz w:val="20"/>
          <w:szCs w:val="20"/>
        </w:rPr>
        <w:t xml:space="preserve">. </w:t>
      </w:r>
    </w:p>
    <w:p w14:paraId="1E793B61" w14:textId="77777777" w:rsidR="000C3778" w:rsidRDefault="000C3778" w:rsidP="000C3778">
      <w:pPr>
        <w:jc w:val="center"/>
        <w:rPr>
          <w:rFonts w:ascii="Tahoma" w:hAnsi="Tahoma" w:cs="Tahoma"/>
          <w:b/>
          <w:sz w:val="20"/>
          <w:szCs w:val="20"/>
        </w:rPr>
      </w:pPr>
      <w:r>
        <w:rPr>
          <w:rFonts w:ascii="Tahoma" w:hAnsi="Tahoma" w:cs="Tahoma"/>
          <w:b/>
          <w:sz w:val="20"/>
          <w:szCs w:val="20"/>
        </w:rPr>
        <w:t>Kontrola provádění díla</w:t>
      </w:r>
    </w:p>
    <w:p w14:paraId="2BE7BBE6" w14:textId="77777777" w:rsidR="000C3778" w:rsidRDefault="000C3778" w:rsidP="000C3778">
      <w:pPr>
        <w:pStyle w:val="Odstavecseseznamem"/>
        <w:ind w:left="0"/>
        <w:jc w:val="both"/>
        <w:rPr>
          <w:rFonts w:ascii="Tahoma" w:hAnsi="Tahoma" w:cs="Tahoma"/>
          <w:sz w:val="20"/>
          <w:szCs w:val="20"/>
        </w:rPr>
      </w:pPr>
    </w:p>
    <w:p w14:paraId="74204137" w14:textId="77777777" w:rsidR="000C3778" w:rsidRDefault="000C3778" w:rsidP="000C3778">
      <w:pPr>
        <w:pStyle w:val="Odstavecseseznamem"/>
        <w:ind w:left="0"/>
        <w:jc w:val="both"/>
        <w:rPr>
          <w:rFonts w:ascii="Tahoma" w:hAnsi="Tahoma" w:cs="Tahoma"/>
          <w:sz w:val="20"/>
          <w:szCs w:val="20"/>
        </w:rPr>
      </w:pPr>
      <w:r>
        <w:rPr>
          <w:rFonts w:ascii="Tahoma" w:hAnsi="Tahoma" w:cs="Tahoma"/>
          <w:b/>
          <w:bCs/>
          <w:sz w:val="20"/>
          <w:szCs w:val="20"/>
        </w:rPr>
        <w:t>10.1  Oprávnění ke kontrole</w:t>
      </w:r>
    </w:p>
    <w:p w14:paraId="1472D2F2" w14:textId="77777777" w:rsidR="000C3778" w:rsidRDefault="000C3778" w:rsidP="000C3778">
      <w:pPr>
        <w:pStyle w:val="Odstavecseseznamem"/>
        <w:ind w:left="0"/>
        <w:jc w:val="both"/>
        <w:rPr>
          <w:rFonts w:ascii="Tahoma" w:hAnsi="Tahoma" w:cs="Tahoma"/>
          <w:sz w:val="20"/>
          <w:szCs w:val="20"/>
        </w:rPr>
      </w:pPr>
    </w:p>
    <w:p w14:paraId="14133A0D" w14:textId="77777777" w:rsidR="000C3778" w:rsidRDefault="000C3778" w:rsidP="000C3778">
      <w:pPr>
        <w:pStyle w:val="Odstavecseseznamem"/>
        <w:ind w:left="1416" w:hanging="849"/>
        <w:jc w:val="both"/>
        <w:rPr>
          <w:rFonts w:ascii="Tahoma" w:hAnsi="Tahoma" w:cs="Tahoma"/>
          <w:sz w:val="20"/>
          <w:szCs w:val="20"/>
        </w:rPr>
      </w:pPr>
      <w:r>
        <w:rPr>
          <w:rFonts w:ascii="Tahoma" w:hAnsi="Tahoma" w:cs="Tahoma"/>
          <w:sz w:val="20"/>
          <w:szCs w:val="20"/>
        </w:rPr>
        <w:t>10.1.1</w:t>
      </w:r>
      <w:r>
        <w:rPr>
          <w:rFonts w:ascii="Tahoma" w:hAnsi="Tahoma" w:cs="Tahoma"/>
          <w:sz w:val="20"/>
          <w:szCs w:val="20"/>
        </w:rPr>
        <w:tab/>
      </w:r>
      <w:r w:rsidRPr="006A4D8E">
        <w:rPr>
          <w:rFonts w:ascii="Tahoma" w:hAnsi="Tahoma" w:cs="Tahoma"/>
          <w:sz w:val="20"/>
          <w:szCs w:val="20"/>
        </w:rPr>
        <w:t xml:space="preserve">Objednatel nebo jím pověřený zástupce je oprávněn kontrolovat provádění díla. </w:t>
      </w:r>
    </w:p>
    <w:p w14:paraId="40A6B7AD" w14:textId="77777777" w:rsidR="006E49D8" w:rsidRDefault="006E49D8" w:rsidP="000C3778">
      <w:pPr>
        <w:pStyle w:val="Odstavecseseznamem"/>
        <w:ind w:left="1416" w:hanging="849"/>
        <w:jc w:val="both"/>
        <w:rPr>
          <w:rFonts w:ascii="Tahoma" w:hAnsi="Tahoma" w:cs="Tahoma"/>
          <w:sz w:val="20"/>
          <w:szCs w:val="20"/>
        </w:rPr>
      </w:pPr>
    </w:p>
    <w:p w14:paraId="56E12F1A" w14:textId="77777777" w:rsidR="000C3778" w:rsidRDefault="000C3778" w:rsidP="000C3778">
      <w:pPr>
        <w:pStyle w:val="Odstavecseseznamem"/>
        <w:ind w:left="1416" w:hanging="849"/>
        <w:jc w:val="both"/>
        <w:rPr>
          <w:rFonts w:ascii="Tahoma" w:hAnsi="Tahoma" w:cs="Tahoma"/>
          <w:sz w:val="20"/>
          <w:szCs w:val="20"/>
        </w:rPr>
      </w:pPr>
      <w:r>
        <w:rPr>
          <w:rFonts w:ascii="Tahoma" w:hAnsi="Tahoma" w:cs="Tahoma"/>
          <w:sz w:val="20"/>
          <w:szCs w:val="20"/>
        </w:rPr>
        <w:t>10.1.2</w:t>
      </w:r>
      <w:r>
        <w:rPr>
          <w:rFonts w:ascii="Tahoma" w:hAnsi="Tahoma" w:cs="Tahoma"/>
          <w:sz w:val="20"/>
          <w:szCs w:val="20"/>
        </w:rPr>
        <w:tab/>
      </w:r>
      <w:r w:rsidRPr="006A4D8E">
        <w:rPr>
          <w:rFonts w:ascii="Tahoma" w:hAnsi="Tahoma" w:cs="Tahoma"/>
          <w:sz w:val="20"/>
          <w:szCs w:val="20"/>
        </w:rPr>
        <w:t>Zjistí-li</w:t>
      </w:r>
      <w:r>
        <w:rPr>
          <w:rFonts w:ascii="Tahoma" w:hAnsi="Tahoma" w:cs="Tahoma"/>
          <w:sz w:val="20"/>
          <w:szCs w:val="20"/>
        </w:rPr>
        <w:t xml:space="preserve"> objednatel</w:t>
      </w:r>
      <w:r w:rsidRPr="006A4D8E">
        <w:rPr>
          <w:rFonts w:ascii="Tahoma" w:hAnsi="Tahoma" w:cs="Tahoma"/>
          <w:sz w:val="20"/>
          <w:szCs w:val="20"/>
        </w:rPr>
        <w:t xml:space="preserve">, že zhotovitel provádí dílo v rozporu se svými povinnostmi, je oprávněn zastavit prováděné práce a dožadovat se toho, aby zhotovitel odstranil vady vzniklé vadným prováděním a dílo prováděl řádným způsobem. Jestliže </w:t>
      </w:r>
      <w:r>
        <w:rPr>
          <w:rFonts w:ascii="Tahoma" w:hAnsi="Tahoma" w:cs="Tahoma"/>
          <w:sz w:val="20"/>
          <w:szCs w:val="20"/>
        </w:rPr>
        <w:t xml:space="preserve">tak </w:t>
      </w:r>
      <w:r w:rsidRPr="006A4D8E">
        <w:rPr>
          <w:rFonts w:ascii="Tahoma" w:hAnsi="Tahoma" w:cs="Tahoma"/>
          <w:sz w:val="20"/>
          <w:szCs w:val="20"/>
        </w:rPr>
        <w:t>zhotovitel</w:t>
      </w:r>
      <w:r>
        <w:rPr>
          <w:rFonts w:ascii="Tahoma" w:hAnsi="Tahoma" w:cs="Tahoma"/>
          <w:sz w:val="20"/>
          <w:szCs w:val="20"/>
        </w:rPr>
        <w:t xml:space="preserve"> </w:t>
      </w:r>
      <w:r w:rsidRPr="006A4D8E">
        <w:rPr>
          <w:rFonts w:ascii="Tahoma" w:hAnsi="Tahoma" w:cs="Tahoma"/>
          <w:sz w:val="20"/>
          <w:szCs w:val="20"/>
        </w:rPr>
        <w:t>neučiní ani v přiměřené lhůtě mu k tomu poskytnuté a postup zhotovitele by vedl k porušení smlouvy, má objednatel právo od smlouvy odstoupit.</w:t>
      </w:r>
    </w:p>
    <w:p w14:paraId="17D8EEAF" w14:textId="77777777" w:rsidR="000C3778" w:rsidRDefault="000C3778" w:rsidP="000C3778">
      <w:pPr>
        <w:pStyle w:val="Odstavecseseznamem"/>
        <w:ind w:left="1416" w:hanging="849"/>
        <w:jc w:val="both"/>
        <w:rPr>
          <w:rFonts w:ascii="Tahoma" w:hAnsi="Tahoma" w:cs="Tahoma"/>
          <w:sz w:val="20"/>
          <w:szCs w:val="20"/>
        </w:rPr>
      </w:pPr>
    </w:p>
    <w:p w14:paraId="78497B2C" w14:textId="77777777" w:rsidR="000C3778" w:rsidRPr="00315D0B" w:rsidRDefault="000C3778" w:rsidP="000C3778">
      <w:pPr>
        <w:pStyle w:val="Odstavecseseznamem"/>
        <w:ind w:left="1416" w:hanging="1416"/>
        <w:jc w:val="both"/>
        <w:rPr>
          <w:rFonts w:ascii="Tahoma" w:hAnsi="Tahoma" w:cs="Tahoma"/>
          <w:sz w:val="20"/>
          <w:szCs w:val="20"/>
        </w:rPr>
      </w:pPr>
      <w:r w:rsidRPr="517B3EB4">
        <w:rPr>
          <w:rFonts w:ascii="Tahoma" w:hAnsi="Tahoma" w:cs="Tahoma"/>
          <w:b/>
          <w:bCs/>
          <w:sz w:val="20"/>
          <w:szCs w:val="20"/>
        </w:rPr>
        <w:t>10.2  Kontrolní dny</w:t>
      </w:r>
    </w:p>
    <w:p w14:paraId="360751C1" w14:textId="77777777" w:rsidR="000C3778" w:rsidRDefault="000C3778" w:rsidP="000C3778">
      <w:pPr>
        <w:pStyle w:val="Odstavecseseznamem"/>
        <w:ind w:left="1416" w:hanging="849"/>
        <w:jc w:val="both"/>
        <w:rPr>
          <w:rFonts w:ascii="Tahoma" w:hAnsi="Tahoma" w:cs="Tahoma"/>
          <w:sz w:val="20"/>
          <w:szCs w:val="20"/>
        </w:rPr>
      </w:pPr>
    </w:p>
    <w:p w14:paraId="51D81BE0" w14:textId="193CF158" w:rsidR="000C3778" w:rsidRPr="00B664B8" w:rsidRDefault="000C3778" w:rsidP="000C3778">
      <w:pPr>
        <w:pStyle w:val="Odstavecseseznamem"/>
        <w:ind w:left="1416" w:hanging="849"/>
        <w:jc w:val="both"/>
        <w:rPr>
          <w:rFonts w:ascii="Tahoma" w:hAnsi="Tahoma" w:cs="Tahoma"/>
          <w:sz w:val="20"/>
          <w:szCs w:val="20"/>
        </w:rPr>
      </w:pPr>
      <w:r w:rsidRPr="517B3EB4">
        <w:rPr>
          <w:rFonts w:ascii="Tahoma" w:hAnsi="Tahoma" w:cs="Tahoma"/>
          <w:sz w:val="20"/>
          <w:szCs w:val="20"/>
        </w:rPr>
        <w:t>10.2.1</w:t>
      </w:r>
      <w:r>
        <w:tab/>
      </w:r>
      <w:r w:rsidRPr="517B3EB4">
        <w:rPr>
          <w:rFonts w:ascii="Tahoma" w:hAnsi="Tahoma" w:cs="Tahoma"/>
          <w:sz w:val="20"/>
          <w:szCs w:val="20"/>
        </w:rPr>
        <w:t xml:space="preserve">V rámci plnění této smlouvy budou konány pravidelné kontrolní dny, a </w:t>
      </w:r>
      <w:r w:rsidRPr="00F420DD">
        <w:rPr>
          <w:rFonts w:ascii="Tahoma" w:hAnsi="Tahoma" w:cs="Tahoma"/>
          <w:sz w:val="20"/>
          <w:szCs w:val="20"/>
        </w:rPr>
        <w:t>to min. 1</w:t>
      </w:r>
      <w:r w:rsidR="00C41299" w:rsidRPr="00F420DD">
        <w:rPr>
          <w:rFonts w:ascii="Tahoma" w:hAnsi="Tahoma" w:cs="Tahoma"/>
          <w:sz w:val="20"/>
          <w:szCs w:val="20"/>
        </w:rPr>
        <w:t>× </w:t>
      </w:r>
      <w:r w:rsidRPr="00F420DD">
        <w:rPr>
          <w:rFonts w:ascii="Tahoma" w:hAnsi="Tahoma" w:cs="Tahoma"/>
          <w:sz w:val="20"/>
          <w:szCs w:val="20"/>
        </w:rPr>
        <w:t>týd</w:t>
      </w:r>
      <w:r w:rsidR="00D06A92" w:rsidRPr="00F420DD">
        <w:rPr>
          <w:rFonts w:ascii="Tahoma" w:hAnsi="Tahoma" w:cs="Tahoma"/>
          <w:sz w:val="20"/>
          <w:szCs w:val="20"/>
        </w:rPr>
        <w:t>n</w:t>
      </w:r>
      <w:r w:rsidR="006128AA" w:rsidRPr="00F420DD">
        <w:rPr>
          <w:rFonts w:ascii="Tahoma" w:hAnsi="Tahoma" w:cs="Tahoma"/>
          <w:sz w:val="20"/>
          <w:szCs w:val="20"/>
        </w:rPr>
        <w:t>ě</w:t>
      </w:r>
      <w:r w:rsidRPr="00F420DD">
        <w:rPr>
          <w:rFonts w:ascii="Tahoma" w:hAnsi="Tahoma" w:cs="Tahoma"/>
          <w:sz w:val="20"/>
          <w:szCs w:val="20"/>
        </w:rPr>
        <w:t xml:space="preserve">. Objednatel je v případě nutnosti oprávněn určit </w:t>
      </w:r>
      <w:r w:rsidR="007100B7" w:rsidRPr="00F420DD">
        <w:rPr>
          <w:rFonts w:ascii="Tahoma" w:hAnsi="Tahoma" w:cs="Tahoma"/>
          <w:sz w:val="20"/>
          <w:szCs w:val="20"/>
        </w:rPr>
        <w:t>jinou (i kratší)</w:t>
      </w:r>
      <w:r w:rsidRPr="00F420DD">
        <w:rPr>
          <w:rFonts w:ascii="Tahoma" w:hAnsi="Tahoma" w:cs="Tahoma"/>
          <w:sz w:val="20"/>
          <w:szCs w:val="20"/>
        </w:rPr>
        <w:t xml:space="preserve"> frekvenci kontrolních</w:t>
      </w:r>
      <w:r w:rsidRPr="517B3EB4">
        <w:rPr>
          <w:rFonts w:ascii="Tahoma" w:hAnsi="Tahoma" w:cs="Tahoma"/>
          <w:sz w:val="20"/>
          <w:szCs w:val="20"/>
        </w:rPr>
        <w:t xml:space="preserve"> dnů. </w:t>
      </w:r>
    </w:p>
    <w:p w14:paraId="6AB23424" w14:textId="77777777" w:rsidR="000C3778" w:rsidRPr="00B664B8" w:rsidRDefault="000C3778" w:rsidP="000C3778">
      <w:pPr>
        <w:pStyle w:val="Odstavecseseznamem"/>
        <w:ind w:left="1416" w:hanging="849"/>
        <w:jc w:val="both"/>
        <w:rPr>
          <w:rFonts w:ascii="Tahoma" w:hAnsi="Tahoma" w:cs="Tahoma"/>
          <w:sz w:val="20"/>
          <w:szCs w:val="20"/>
        </w:rPr>
      </w:pPr>
    </w:p>
    <w:p w14:paraId="51874C21" w14:textId="44C9FE97" w:rsidR="007926D5" w:rsidRPr="00B664B8" w:rsidRDefault="000C3778" w:rsidP="000C3778">
      <w:pPr>
        <w:pStyle w:val="Odstavecseseznamem"/>
        <w:ind w:left="1416" w:hanging="849"/>
        <w:jc w:val="both"/>
        <w:rPr>
          <w:rFonts w:ascii="Tahoma" w:hAnsi="Tahoma" w:cs="Tahoma"/>
          <w:sz w:val="20"/>
          <w:szCs w:val="20"/>
        </w:rPr>
      </w:pPr>
      <w:r w:rsidRPr="517B3EB4">
        <w:rPr>
          <w:rFonts w:ascii="Tahoma" w:hAnsi="Tahoma" w:cs="Tahoma"/>
          <w:sz w:val="20"/>
          <w:szCs w:val="20"/>
        </w:rPr>
        <w:t>10.2.2</w:t>
      </w:r>
      <w:r>
        <w:tab/>
      </w:r>
      <w:r w:rsidRPr="517B3EB4">
        <w:rPr>
          <w:rFonts w:ascii="Tahoma" w:hAnsi="Tahoma" w:cs="Tahoma"/>
          <w:sz w:val="20"/>
          <w:szCs w:val="20"/>
        </w:rPr>
        <w:t>Kontrolních dnů se musí na straně zhotovitele účastnit osoby odpovědné za příslušná plnění</w:t>
      </w:r>
      <w:r w:rsidR="00616B74" w:rsidRPr="517B3EB4">
        <w:rPr>
          <w:rFonts w:ascii="Tahoma" w:hAnsi="Tahoma" w:cs="Tahoma"/>
          <w:sz w:val="20"/>
          <w:szCs w:val="20"/>
        </w:rPr>
        <w:t xml:space="preserve"> a dále hlavní stavbyvedoucí, pokud</w:t>
      </w:r>
      <w:r w:rsidR="007926D5" w:rsidRPr="517B3EB4">
        <w:rPr>
          <w:rFonts w:ascii="Tahoma" w:hAnsi="Tahoma" w:cs="Tahoma"/>
          <w:sz w:val="20"/>
          <w:szCs w:val="20"/>
        </w:rPr>
        <w:t xml:space="preserve"> se smluvní strany nedohodnou jinak. </w:t>
      </w:r>
    </w:p>
    <w:p w14:paraId="4E805BEA" w14:textId="77777777" w:rsidR="001320B0" w:rsidRPr="00B664B8" w:rsidRDefault="001320B0" w:rsidP="000C3778">
      <w:pPr>
        <w:pStyle w:val="Odstavecseseznamem"/>
        <w:ind w:left="1416" w:hanging="849"/>
        <w:jc w:val="both"/>
        <w:rPr>
          <w:rFonts w:ascii="Tahoma" w:hAnsi="Tahoma" w:cs="Tahoma"/>
          <w:sz w:val="20"/>
          <w:szCs w:val="20"/>
        </w:rPr>
      </w:pPr>
    </w:p>
    <w:p w14:paraId="2D52F640" w14:textId="77777777" w:rsidR="000C3778" w:rsidRPr="00B664B8" w:rsidRDefault="000C3778" w:rsidP="000C3778">
      <w:pPr>
        <w:jc w:val="both"/>
        <w:rPr>
          <w:rFonts w:ascii="Tahoma" w:hAnsi="Tahoma" w:cs="Tahoma"/>
          <w:b/>
          <w:bCs/>
          <w:sz w:val="20"/>
          <w:szCs w:val="20"/>
        </w:rPr>
      </w:pPr>
      <w:r w:rsidRPr="00B664B8">
        <w:rPr>
          <w:rFonts w:ascii="Tahoma" w:hAnsi="Tahoma" w:cs="Tahoma"/>
          <w:b/>
          <w:bCs/>
          <w:sz w:val="20"/>
          <w:szCs w:val="20"/>
        </w:rPr>
        <w:t>10.3  Zakrytí prací</w:t>
      </w:r>
    </w:p>
    <w:p w14:paraId="62BDD1B6" w14:textId="77777777" w:rsidR="003020E8" w:rsidRPr="00B664B8" w:rsidRDefault="003020E8" w:rsidP="000C3778">
      <w:pPr>
        <w:jc w:val="both"/>
        <w:rPr>
          <w:rFonts w:ascii="Tahoma" w:hAnsi="Tahoma" w:cs="Tahoma"/>
          <w:b/>
          <w:bCs/>
          <w:sz w:val="20"/>
          <w:szCs w:val="20"/>
        </w:rPr>
      </w:pPr>
    </w:p>
    <w:p w14:paraId="27231281" w14:textId="5805E2CC" w:rsidR="000C3778" w:rsidRDefault="000C3778" w:rsidP="000C3778">
      <w:pPr>
        <w:pStyle w:val="Odstavecseseznamem"/>
        <w:ind w:left="1416" w:hanging="849"/>
        <w:jc w:val="both"/>
        <w:rPr>
          <w:rFonts w:ascii="Tahoma" w:hAnsi="Tahoma" w:cs="Tahoma"/>
          <w:sz w:val="20"/>
          <w:szCs w:val="20"/>
        </w:rPr>
      </w:pPr>
      <w:r w:rsidRPr="00B664B8">
        <w:rPr>
          <w:rFonts w:ascii="Tahoma" w:hAnsi="Tahoma" w:cs="Tahoma"/>
          <w:sz w:val="20"/>
          <w:szCs w:val="20"/>
        </w:rPr>
        <w:t xml:space="preserve">10.3.1 </w:t>
      </w:r>
      <w:r w:rsidRPr="00B664B8">
        <w:rPr>
          <w:rFonts w:ascii="Tahoma" w:hAnsi="Tahoma" w:cs="Tahoma"/>
          <w:sz w:val="20"/>
          <w:szCs w:val="20"/>
        </w:rPr>
        <w:tab/>
      </w:r>
      <w:r w:rsidR="00033EB0" w:rsidRPr="00B664B8">
        <w:rPr>
          <w:rFonts w:ascii="Tahoma" w:hAnsi="Tahoma" w:cs="Tahoma"/>
          <w:sz w:val="20"/>
          <w:szCs w:val="20"/>
        </w:rPr>
        <w:t>Z</w:t>
      </w:r>
      <w:r w:rsidRPr="00B664B8">
        <w:rPr>
          <w:rFonts w:ascii="Tahoma" w:hAnsi="Tahoma" w:cs="Tahoma"/>
          <w:sz w:val="20"/>
          <w:szCs w:val="20"/>
        </w:rPr>
        <w:t>hotovitel</w:t>
      </w:r>
      <w:r w:rsidR="00033EB0" w:rsidRPr="00B664B8">
        <w:rPr>
          <w:rFonts w:ascii="Tahoma" w:hAnsi="Tahoma" w:cs="Tahoma"/>
          <w:sz w:val="20"/>
          <w:szCs w:val="20"/>
        </w:rPr>
        <w:t xml:space="preserve"> je</w:t>
      </w:r>
      <w:r w:rsidRPr="00B664B8">
        <w:rPr>
          <w:rFonts w:ascii="Tahoma" w:hAnsi="Tahoma" w:cs="Tahoma"/>
          <w:sz w:val="20"/>
          <w:szCs w:val="20"/>
        </w:rPr>
        <w:t xml:space="preserve"> povinen vyzvat písemně objednatele nebo jím pověřeného zástupce min. </w:t>
      </w:r>
      <w:r w:rsidR="004A26CC">
        <w:rPr>
          <w:rFonts w:ascii="Tahoma" w:hAnsi="Tahoma" w:cs="Tahoma"/>
          <w:sz w:val="20"/>
          <w:szCs w:val="20"/>
        </w:rPr>
        <w:t>3</w:t>
      </w:r>
      <w:r w:rsidRPr="00B664B8">
        <w:rPr>
          <w:rFonts w:ascii="Tahoma" w:hAnsi="Tahoma" w:cs="Tahoma"/>
          <w:sz w:val="20"/>
          <w:szCs w:val="20"/>
        </w:rPr>
        <w:t xml:space="preserve"> pracovní </w:t>
      </w:r>
      <w:r w:rsidR="004A26CC" w:rsidRPr="00B664B8">
        <w:rPr>
          <w:rFonts w:ascii="Tahoma" w:hAnsi="Tahoma" w:cs="Tahoma"/>
          <w:sz w:val="20"/>
          <w:szCs w:val="20"/>
        </w:rPr>
        <w:t>dn</w:t>
      </w:r>
      <w:r w:rsidR="004A26CC">
        <w:rPr>
          <w:rFonts w:ascii="Tahoma" w:hAnsi="Tahoma" w:cs="Tahoma"/>
          <w:sz w:val="20"/>
          <w:szCs w:val="20"/>
        </w:rPr>
        <w:t>y</w:t>
      </w:r>
      <w:r w:rsidR="004A26CC" w:rsidRPr="00B664B8">
        <w:rPr>
          <w:rFonts w:ascii="Tahoma" w:hAnsi="Tahoma" w:cs="Tahoma"/>
          <w:sz w:val="20"/>
          <w:szCs w:val="20"/>
        </w:rPr>
        <w:t xml:space="preserve"> </w:t>
      </w:r>
      <w:r w:rsidRPr="00B664B8">
        <w:rPr>
          <w:rFonts w:ascii="Tahoma" w:hAnsi="Tahoma" w:cs="Tahoma"/>
          <w:sz w:val="20"/>
          <w:szCs w:val="20"/>
        </w:rPr>
        <w:t>předem ke kontrole a k prověření prací, které v dalším postupu budou zakryty nebo se stanou nepřístupnými. Neučiní-li tak, je povinen na žádost objednatele odkrýt práce, které byly zakryty nebo které se staly nepřístupnými, na svůj náklad.</w:t>
      </w:r>
    </w:p>
    <w:p w14:paraId="216D3C4C" w14:textId="77777777" w:rsidR="00776A63" w:rsidRPr="00B664B8" w:rsidRDefault="00776A63" w:rsidP="000C3778">
      <w:pPr>
        <w:pStyle w:val="Odstavecseseznamem"/>
        <w:ind w:left="1416" w:hanging="849"/>
        <w:jc w:val="both"/>
        <w:rPr>
          <w:rFonts w:ascii="Tahoma" w:hAnsi="Tahoma" w:cs="Tahoma"/>
          <w:sz w:val="20"/>
          <w:szCs w:val="20"/>
        </w:rPr>
      </w:pPr>
    </w:p>
    <w:p w14:paraId="45103625" w14:textId="1438C964" w:rsidR="000C3778" w:rsidRPr="00B664B8" w:rsidRDefault="000C3778" w:rsidP="000C3778">
      <w:pPr>
        <w:pStyle w:val="Odstavecseseznamem"/>
        <w:ind w:left="1416" w:hanging="849"/>
        <w:jc w:val="both"/>
        <w:rPr>
          <w:rFonts w:ascii="Tahoma" w:hAnsi="Tahoma" w:cs="Tahoma"/>
          <w:sz w:val="20"/>
          <w:szCs w:val="20"/>
        </w:rPr>
      </w:pPr>
      <w:r w:rsidRPr="00B664B8">
        <w:rPr>
          <w:rFonts w:ascii="Tahoma" w:hAnsi="Tahoma" w:cs="Tahoma"/>
          <w:sz w:val="20"/>
          <w:szCs w:val="20"/>
        </w:rPr>
        <w:t>10.3.2</w:t>
      </w:r>
      <w:r w:rsidRPr="00B664B8">
        <w:rPr>
          <w:rFonts w:ascii="Tahoma" w:hAnsi="Tahoma" w:cs="Tahoma"/>
          <w:sz w:val="20"/>
          <w:szCs w:val="20"/>
        </w:rPr>
        <w:tab/>
        <w:t>Pokud se objednatel nebo jím pověřený zástupce přes včasné písemné vyzvání nedostaví ke kontrole,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w:t>
      </w:r>
      <w:r w:rsidR="001643D8">
        <w:rPr>
          <w:rFonts w:ascii="Tahoma" w:hAnsi="Tahoma" w:cs="Tahoma"/>
          <w:sz w:val="20"/>
          <w:szCs w:val="20"/>
        </w:rPr>
        <w:t> </w:t>
      </w:r>
      <w:r w:rsidRPr="00B664B8">
        <w:rPr>
          <w:rFonts w:ascii="Tahoma" w:hAnsi="Tahoma" w:cs="Tahoma"/>
          <w:sz w:val="20"/>
          <w:szCs w:val="20"/>
        </w:rPr>
        <w:t>následným zakrytím zhotovitel.</w:t>
      </w:r>
    </w:p>
    <w:p w14:paraId="19FA1365" w14:textId="77777777" w:rsidR="00565B25" w:rsidRDefault="00565B25" w:rsidP="000C3778">
      <w:pPr>
        <w:pStyle w:val="Odstavecseseznamem"/>
        <w:ind w:left="1416" w:hanging="849"/>
        <w:jc w:val="both"/>
        <w:rPr>
          <w:rFonts w:ascii="Tahoma" w:hAnsi="Tahoma" w:cs="Tahoma"/>
          <w:sz w:val="20"/>
          <w:szCs w:val="20"/>
        </w:rPr>
      </w:pPr>
    </w:p>
    <w:p w14:paraId="29C6B706" w14:textId="77777777" w:rsidR="000C3778" w:rsidRPr="00B664B8" w:rsidRDefault="000C3778" w:rsidP="000C3778">
      <w:pPr>
        <w:jc w:val="both"/>
        <w:rPr>
          <w:rFonts w:ascii="Tahoma" w:hAnsi="Tahoma" w:cs="Tahoma"/>
          <w:b/>
          <w:bCs/>
          <w:sz w:val="20"/>
          <w:szCs w:val="20"/>
        </w:rPr>
      </w:pPr>
      <w:r w:rsidRPr="00B664B8">
        <w:rPr>
          <w:rFonts w:ascii="Tahoma" w:hAnsi="Tahoma" w:cs="Tahoma"/>
          <w:b/>
          <w:bCs/>
          <w:sz w:val="20"/>
          <w:szCs w:val="20"/>
        </w:rPr>
        <w:t>10.4  Stavební deník</w:t>
      </w:r>
    </w:p>
    <w:p w14:paraId="476836E6" w14:textId="77777777" w:rsidR="003020E8" w:rsidRPr="00B664B8" w:rsidRDefault="003020E8" w:rsidP="000C3778">
      <w:pPr>
        <w:jc w:val="both"/>
        <w:rPr>
          <w:rFonts w:ascii="Tahoma" w:hAnsi="Tahoma" w:cs="Tahoma"/>
          <w:sz w:val="20"/>
          <w:szCs w:val="20"/>
        </w:rPr>
      </w:pPr>
    </w:p>
    <w:p w14:paraId="040EE79B" w14:textId="77777777" w:rsidR="000C3778" w:rsidRPr="00B664B8" w:rsidRDefault="000C3778" w:rsidP="000C3778">
      <w:pPr>
        <w:ind w:left="1418" w:hanging="851"/>
        <w:jc w:val="both"/>
        <w:rPr>
          <w:rFonts w:ascii="Tahoma" w:hAnsi="Tahoma" w:cs="Tahoma"/>
          <w:sz w:val="20"/>
          <w:szCs w:val="20"/>
        </w:rPr>
      </w:pPr>
      <w:r w:rsidRPr="00B664B8">
        <w:rPr>
          <w:rFonts w:ascii="Tahoma" w:hAnsi="Tahoma" w:cs="Tahoma"/>
          <w:sz w:val="20"/>
          <w:szCs w:val="20"/>
        </w:rPr>
        <w:t>10.4.1</w:t>
      </w:r>
      <w:r w:rsidRPr="00B664B8">
        <w:rPr>
          <w:rFonts w:ascii="Tahoma" w:hAnsi="Tahoma" w:cs="Tahoma"/>
          <w:sz w:val="20"/>
          <w:szCs w:val="20"/>
        </w:rPr>
        <w:tab/>
        <w:t xml:space="preserve">V rámci stavby bude zhotovitelem veden stavební deník </w:t>
      </w:r>
      <w:r w:rsidR="004571CC">
        <w:rPr>
          <w:rFonts w:ascii="Tahoma" w:hAnsi="Tahoma" w:cs="Tahoma"/>
          <w:sz w:val="20"/>
          <w:szCs w:val="20"/>
        </w:rPr>
        <w:t>dle příslušných právních předpisů.</w:t>
      </w:r>
    </w:p>
    <w:p w14:paraId="4AD7D4D0" w14:textId="77777777" w:rsidR="000C3778" w:rsidRPr="00B664B8" w:rsidRDefault="000C3778" w:rsidP="000C3778">
      <w:pPr>
        <w:ind w:left="1418" w:hanging="851"/>
        <w:jc w:val="both"/>
        <w:rPr>
          <w:rFonts w:ascii="Tahoma" w:hAnsi="Tahoma" w:cs="Tahoma"/>
          <w:sz w:val="20"/>
          <w:szCs w:val="20"/>
        </w:rPr>
      </w:pPr>
    </w:p>
    <w:p w14:paraId="550C0F8B" w14:textId="77777777" w:rsidR="000C3778" w:rsidRPr="00B664B8" w:rsidRDefault="000C3778" w:rsidP="000C3778">
      <w:pPr>
        <w:ind w:left="1418" w:hanging="851"/>
        <w:jc w:val="both"/>
        <w:rPr>
          <w:rFonts w:ascii="Tahoma" w:hAnsi="Tahoma" w:cs="Tahoma"/>
          <w:sz w:val="20"/>
          <w:szCs w:val="20"/>
        </w:rPr>
      </w:pPr>
      <w:r w:rsidRPr="00B664B8">
        <w:rPr>
          <w:rFonts w:ascii="Tahoma" w:hAnsi="Tahoma" w:cs="Tahoma"/>
          <w:sz w:val="20"/>
          <w:szCs w:val="20"/>
        </w:rPr>
        <w:t>10.4.2</w:t>
      </w:r>
      <w:r w:rsidRPr="00B664B8">
        <w:rPr>
          <w:rFonts w:ascii="Tahoma" w:hAnsi="Tahoma" w:cs="Tahoma"/>
          <w:sz w:val="20"/>
          <w:szCs w:val="20"/>
        </w:rPr>
        <w:tab/>
        <w:t xml:space="preserve">Stavební deník musí být stále dostupný na stavbě. </w:t>
      </w:r>
    </w:p>
    <w:p w14:paraId="4ABD3B7C" w14:textId="77777777" w:rsidR="006F5C1E" w:rsidRPr="00B664B8" w:rsidRDefault="006F5C1E" w:rsidP="000C3778">
      <w:pPr>
        <w:ind w:left="1418" w:hanging="851"/>
        <w:jc w:val="both"/>
        <w:rPr>
          <w:rFonts w:ascii="Tahoma" w:hAnsi="Tahoma" w:cs="Tahoma"/>
          <w:sz w:val="20"/>
          <w:szCs w:val="20"/>
        </w:rPr>
      </w:pPr>
    </w:p>
    <w:p w14:paraId="589FE4C7" w14:textId="77777777" w:rsidR="000C3778" w:rsidRPr="00B664B8" w:rsidRDefault="000C3778" w:rsidP="000C3778">
      <w:pPr>
        <w:ind w:left="1418" w:hanging="851"/>
        <w:jc w:val="both"/>
        <w:rPr>
          <w:rFonts w:ascii="Tahoma" w:hAnsi="Tahoma" w:cs="Tahoma"/>
          <w:sz w:val="20"/>
          <w:szCs w:val="20"/>
        </w:rPr>
      </w:pPr>
      <w:r w:rsidRPr="00B664B8">
        <w:rPr>
          <w:rFonts w:ascii="Tahoma" w:hAnsi="Tahoma" w:cs="Tahoma"/>
          <w:sz w:val="20"/>
          <w:szCs w:val="20"/>
        </w:rPr>
        <w:t>10.4.</w:t>
      </w:r>
      <w:r w:rsidR="00064B71">
        <w:rPr>
          <w:rFonts w:ascii="Tahoma" w:hAnsi="Tahoma" w:cs="Tahoma"/>
          <w:sz w:val="20"/>
          <w:szCs w:val="20"/>
        </w:rPr>
        <w:t>3</w:t>
      </w:r>
      <w:r w:rsidRPr="00B664B8">
        <w:rPr>
          <w:rFonts w:ascii="Tahoma" w:hAnsi="Tahoma" w:cs="Tahoma"/>
          <w:sz w:val="20"/>
          <w:szCs w:val="20"/>
        </w:rPr>
        <w:tab/>
        <w:t>Vyžaduje-li to zásadní povaha záznamu ve stavebním deníku, a nestanoví-li tato smlouva k jednotlivým úkonům smluvních stran jinak, pak se protistrana musí k tomuto záznamu vyjádřit do 3 pracovních dnů po prokazatelném seznámení se s ním, a to písemně</w:t>
      </w:r>
      <w:r w:rsidR="00462A74">
        <w:rPr>
          <w:rFonts w:ascii="Tahoma" w:hAnsi="Tahoma" w:cs="Tahoma"/>
          <w:sz w:val="20"/>
          <w:szCs w:val="20"/>
        </w:rPr>
        <w:t xml:space="preserve"> do stavebního deníku</w:t>
      </w:r>
      <w:r w:rsidRPr="00B664B8">
        <w:rPr>
          <w:rFonts w:ascii="Tahoma" w:hAnsi="Tahoma" w:cs="Tahoma"/>
          <w:sz w:val="20"/>
          <w:szCs w:val="20"/>
        </w:rPr>
        <w:t>, jinak se má za to, že s prvotním záznamem souhlasí.</w:t>
      </w:r>
    </w:p>
    <w:p w14:paraId="0918933E" w14:textId="77777777" w:rsidR="000C3778" w:rsidRPr="00B664B8" w:rsidRDefault="000C3778" w:rsidP="000C3778">
      <w:pPr>
        <w:ind w:left="1418" w:hanging="851"/>
        <w:jc w:val="both"/>
        <w:rPr>
          <w:rFonts w:ascii="Tahoma" w:hAnsi="Tahoma" w:cs="Tahoma"/>
          <w:sz w:val="20"/>
          <w:szCs w:val="20"/>
        </w:rPr>
      </w:pPr>
    </w:p>
    <w:p w14:paraId="0ED5690C" w14:textId="77777777" w:rsidR="000C3778" w:rsidRDefault="000C3778" w:rsidP="000C3778">
      <w:pPr>
        <w:ind w:left="1418" w:hanging="851"/>
        <w:jc w:val="both"/>
        <w:rPr>
          <w:rFonts w:ascii="Tahoma" w:hAnsi="Tahoma" w:cs="Tahoma"/>
          <w:sz w:val="20"/>
          <w:szCs w:val="20"/>
        </w:rPr>
      </w:pPr>
      <w:r w:rsidRPr="00B664B8">
        <w:rPr>
          <w:rFonts w:ascii="Tahoma" w:hAnsi="Tahoma" w:cs="Tahoma"/>
          <w:sz w:val="20"/>
          <w:szCs w:val="20"/>
        </w:rPr>
        <w:t>10.4.</w:t>
      </w:r>
      <w:r w:rsidR="00064B71">
        <w:rPr>
          <w:rFonts w:ascii="Tahoma" w:hAnsi="Tahoma" w:cs="Tahoma"/>
          <w:sz w:val="20"/>
          <w:szCs w:val="20"/>
        </w:rPr>
        <w:t>4</w:t>
      </w:r>
      <w:r w:rsidRPr="00B664B8">
        <w:rPr>
          <w:rFonts w:ascii="Tahoma" w:hAnsi="Tahoma" w:cs="Tahoma"/>
          <w:sz w:val="20"/>
          <w:szCs w:val="20"/>
        </w:rPr>
        <w:tab/>
        <w:t>Pokud nebude stavební deník veden, bude opakovaně vykazovat nedostatky, nebude dostupný na stavbě či bude veden v rozporu se smlouvou nebo příslušnými právními předpisy, případně pokud nebude předán spolu s dílem ve smyslu této smlouvy, považuje se toto za podstatné porušení smlouvy a za vadu díla.</w:t>
      </w:r>
    </w:p>
    <w:p w14:paraId="41725A92" w14:textId="77777777" w:rsidR="00BF61A2" w:rsidRPr="00B664B8" w:rsidRDefault="00BF61A2" w:rsidP="000C3778">
      <w:pPr>
        <w:ind w:left="1418" w:hanging="851"/>
        <w:jc w:val="both"/>
        <w:rPr>
          <w:rFonts w:ascii="Tahoma" w:hAnsi="Tahoma" w:cs="Tahoma"/>
          <w:sz w:val="20"/>
          <w:szCs w:val="20"/>
        </w:rPr>
      </w:pPr>
    </w:p>
    <w:p w14:paraId="2E3CA6EE" w14:textId="77777777" w:rsidR="004528F8" w:rsidRDefault="004528F8" w:rsidP="00C53879">
      <w:pPr>
        <w:pStyle w:val="Zkladntext"/>
        <w:spacing w:before="120"/>
        <w:ind w:hanging="425"/>
        <w:jc w:val="center"/>
        <w:rPr>
          <w:rFonts w:ascii="Tahoma" w:hAnsi="Tahoma" w:cs="Tahoma"/>
          <w:b/>
          <w:sz w:val="20"/>
          <w:szCs w:val="20"/>
        </w:rPr>
      </w:pPr>
    </w:p>
    <w:p w14:paraId="48591F8D" w14:textId="0B2BE6A9" w:rsidR="000C3778" w:rsidRPr="00B664B8" w:rsidRDefault="000C3778" w:rsidP="00C53879">
      <w:pPr>
        <w:pStyle w:val="Zkladntext"/>
        <w:spacing w:before="120"/>
        <w:ind w:hanging="425"/>
        <w:jc w:val="center"/>
        <w:rPr>
          <w:rFonts w:ascii="Tahoma" w:eastAsia="Calibri" w:hAnsi="Tahoma" w:cs="Tahoma"/>
          <w:b/>
          <w:sz w:val="20"/>
          <w:szCs w:val="20"/>
        </w:rPr>
      </w:pPr>
      <w:r w:rsidRPr="00B664B8">
        <w:rPr>
          <w:rFonts w:ascii="Tahoma" w:hAnsi="Tahoma" w:cs="Tahoma"/>
          <w:b/>
          <w:sz w:val="20"/>
          <w:szCs w:val="20"/>
        </w:rPr>
        <w:t>XI</w:t>
      </w:r>
      <w:r w:rsidRPr="00B664B8">
        <w:rPr>
          <w:rFonts w:ascii="Tahoma" w:eastAsia="Calibri" w:hAnsi="Tahoma" w:cs="Tahoma"/>
          <w:b/>
          <w:sz w:val="20"/>
          <w:szCs w:val="20"/>
        </w:rPr>
        <w:t xml:space="preserve">. </w:t>
      </w:r>
    </w:p>
    <w:p w14:paraId="1E1C31A0" w14:textId="77777777" w:rsidR="000C3778" w:rsidRPr="00B664B8" w:rsidRDefault="000C3778" w:rsidP="517B3EB4">
      <w:pPr>
        <w:pStyle w:val="Zkladntext"/>
        <w:ind w:hanging="426"/>
        <w:jc w:val="center"/>
        <w:rPr>
          <w:rFonts w:ascii="Tahoma" w:eastAsia="Calibri" w:hAnsi="Tahoma" w:cs="Tahoma"/>
          <w:b/>
          <w:bCs/>
          <w:sz w:val="20"/>
          <w:szCs w:val="20"/>
        </w:rPr>
      </w:pPr>
      <w:r w:rsidRPr="517B3EB4">
        <w:rPr>
          <w:rFonts w:ascii="Tahoma" w:eastAsia="Calibri" w:hAnsi="Tahoma" w:cs="Tahoma"/>
          <w:b/>
          <w:bCs/>
          <w:sz w:val="20"/>
          <w:szCs w:val="20"/>
        </w:rPr>
        <w:t>Předání a převzetí díla</w:t>
      </w:r>
    </w:p>
    <w:p w14:paraId="7839BBAB" w14:textId="77777777" w:rsidR="00D437F7" w:rsidRDefault="00D437F7" w:rsidP="00D437F7">
      <w:pPr>
        <w:pStyle w:val="Zkladntext"/>
        <w:rPr>
          <w:rFonts w:ascii="Tahoma" w:eastAsia="Calibri" w:hAnsi="Tahoma" w:cs="Tahoma"/>
          <w:b/>
          <w:sz w:val="20"/>
          <w:szCs w:val="20"/>
        </w:rPr>
      </w:pPr>
    </w:p>
    <w:p w14:paraId="7211F308" w14:textId="3705E548" w:rsidR="00D437F7" w:rsidRPr="00B664B8" w:rsidRDefault="00D437F7" w:rsidP="00D437F7">
      <w:pPr>
        <w:pStyle w:val="Zkladntext"/>
        <w:rPr>
          <w:rFonts w:ascii="Tahoma" w:eastAsia="Calibri" w:hAnsi="Tahoma" w:cs="Tahoma"/>
          <w:bCs/>
          <w:sz w:val="20"/>
          <w:szCs w:val="20"/>
        </w:rPr>
      </w:pPr>
      <w:r w:rsidRPr="00B664B8">
        <w:rPr>
          <w:rFonts w:ascii="Tahoma" w:eastAsia="Calibri" w:hAnsi="Tahoma" w:cs="Tahoma"/>
          <w:b/>
          <w:sz w:val="20"/>
          <w:szCs w:val="20"/>
        </w:rPr>
        <w:t xml:space="preserve">11.1  Dílo předávané </w:t>
      </w:r>
      <w:r>
        <w:rPr>
          <w:rFonts w:ascii="Tahoma" w:eastAsia="Calibri" w:hAnsi="Tahoma" w:cs="Tahoma"/>
          <w:b/>
          <w:sz w:val="20"/>
          <w:szCs w:val="20"/>
        </w:rPr>
        <w:t>jako celek</w:t>
      </w:r>
    </w:p>
    <w:p w14:paraId="35A5735E" w14:textId="77777777" w:rsidR="00D437F7" w:rsidRPr="00B664B8" w:rsidRDefault="00D437F7" w:rsidP="00D437F7">
      <w:pPr>
        <w:pStyle w:val="Zkladntext"/>
        <w:rPr>
          <w:rFonts w:ascii="Tahoma" w:eastAsia="Calibri" w:hAnsi="Tahoma" w:cs="Tahoma"/>
          <w:bCs/>
          <w:sz w:val="20"/>
          <w:szCs w:val="20"/>
        </w:rPr>
      </w:pPr>
    </w:p>
    <w:p w14:paraId="2747A18F" w14:textId="77777777" w:rsidR="00D437F7" w:rsidRPr="00B664B8" w:rsidRDefault="00D437F7" w:rsidP="00D437F7">
      <w:pPr>
        <w:pStyle w:val="Zkladntext"/>
        <w:ind w:left="1416" w:hanging="849"/>
        <w:rPr>
          <w:rFonts w:ascii="Tahoma" w:hAnsi="Tahoma" w:cs="Tahoma"/>
          <w:sz w:val="20"/>
          <w:szCs w:val="20"/>
        </w:rPr>
      </w:pPr>
      <w:r w:rsidRPr="00B664B8">
        <w:rPr>
          <w:rFonts w:ascii="Tahoma" w:eastAsia="Calibri" w:hAnsi="Tahoma" w:cs="Tahoma"/>
          <w:bCs/>
          <w:sz w:val="20"/>
          <w:szCs w:val="20"/>
        </w:rPr>
        <w:t>11.1.1</w:t>
      </w:r>
      <w:r w:rsidRPr="00B664B8">
        <w:rPr>
          <w:rFonts w:ascii="Tahoma" w:eastAsia="Calibri" w:hAnsi="Tahoma" w:cs="Tahoma"/>
          <w:bCs/>
          <w:sz w:val="20"/>
          <w:szCs w:val="20"/>
        </w:rPr>
        <w:tab/>
      </w:r>
      <w:r w:rsidRPr="00B664B8">
        <w:rPr>
          <w:rFonts w:ascii="Tahoma" w:hAnsi="Tahoma" w:cs="Tahoma"/>
          <w:sz w:val="20"/>
          <w:szCs w:val="20"/>
        </w:rPr>
        <w:t xml:space="preserve">Smluvní strany se dohodly, </w:t>
      </w:r>
      <w:r w:rsidRPr="002B102D">
        <w:rPr>
          <w:rFonts w:ascii="Tahoma" w:hAnsi="Tahoma" w:cs="Tahoma"/>
          <w:sz w:val="20"/>
          <w:szCs w:val="20"/>
        </w:rPr>
        <w:t>že dílo bude předáno jako celek.</w:t>
      </w:r>
    </w:p>
    <w:p w14:paraId="020DBE93" w14:textId="77777777" w:rsidR="00D437F7" w:rsidRPr="00B664B8" w:rsidRDefault="00D437F7" w:rsidP="00D437F7">
      <w:pPr>
        <w:pStyle w:val="Zkladntext"/>
        <w:ind w:left="1416" w:hanging="849"/>
        <w:rPr>
          <w:rFonts w:ascii="Tahoma" w:hAnsi="Tahoma" w:cs="Tahoma"/>
          <w:sz w:val="20"/>
          <w:szCs w:val="20"/>
        </w:rPr>
      </w:pPr>
    </w:p>
    <w:p w14:paraId="6454B5C9" w14:textId="77777777" w:rsidR="00D437F7" w:rsidRPr="00B664B8" w:rsidRDefault="00D437F7" w:rsidP="00D437F7">
      <w:pPr>
        <w:pStyle w:val="Zkladntext"/>
        <w:ind w:left="1416" w:hanging="849"/>
        <w:rPr>
          <w:rFonts w:ascii="Tahoma" w:hAnsi="Tahoma" w:cs="Tahoma"/>
          <w:sz w:val="20"/>
          <w:szCs w:val="20"/>
        </w:rPr>
      </w:pPr>
      <w:r w:rsidRPr="00B664B8">
        <w:rPr>
          <w:rFonts w:ascii="Tahoma" w:hAnsi="Tahoma" w:cs="Tahoma"/>
          <w:sz w:val="20"/>
          <w:szCs w:val="20"/>
        </w:rPr>
        <w:t>11.1.2</w:t>
      </w:r>
      <w:r w:rsidRPr="00B664B8">
        <w:rPr>
          <w:rFonts w:ascii="Tahoma" w:hAnsi="Tahoma" w:cs="Tahoma"/>
          <w:sz w:val="20"/>
          <w:szCs w:val="20"/>
        </w:rPr>
        <w:tab/>
        <w:t xml:space="preserve">Dílem se rozumí jeho </w:t>
      </w:r>
      <w:r>
        <w:rPr>
          <w:rFonts w:ascii="Tahoma" w:hAnsi="Tahoma" w:cs="Tahoma"/>
          <w:sz w:val="20"/>
          <w:szCs w:val="20"/>
        </w:rPr>
        <w:t xml:space="preserve">všechny </w:t>
      </w:r>
      <w:r w:rsidRPr="00B664B8">
        <w:rPr>
          <w:rFonts w:ascii="Tahoma" w:hAnsi="Tahoma" w:cs="Tahoma"/>
          <w:sz w:val="20"/>
          <w:szCs w:val="20"/>
        </w:rPr>
        <w:t>součásti a příslušenství, vč. příslušných plánů, dokumentace, návodů k použití a manuálů výrobců, jejichž předání a převzetí je předmětem tohoto článku smlouvy.</w:t>
      </w:r>
    </w:p>
    <w:p w14:paraId="5380D2A7" w14:textId="77777777" w:rsidR="000E6C4D" w:rsidRDefault="000E6C4D" w:rsidP="000E6C4D">
      <w:pPr>
        <w:pStyle w:val="Zkladntext"/>
        <w:ind w:left="1416" w:hanging="849"/>
        <w:rPr>
          <w:rFonts w:ascii="Tahoma" w:hAnsi="Tahoma" w:cs="Tahoma"/>
          <w:sz w:val="20"/>
          <w:szCs w:val="20"/>
        </w:rPr>
      </w:pPr>
    </w:p>
    <w:p w14:paraId="76BFF8C8" w14:textId="77777777" w:rsidR="000C3778" w:rsidRPr="00B664B8" w:rsidRDefault="000C3778" w:rsidP="000C3778">
      <w:pPr>
        <w:pStyle w:val="Zkladntext"/>
        <w:rPr>
          <w:rFonts w:ascii="Tahoma" w:hAnsi="Tahoma" w:cs="Tahoma"/>
          <w:sz w:val="20"/>
          <w:szCs w:val="20"/>
        </w:rPr>
      </w:pPr>
      <w:r w:rsidRPr="00B664B8">
        <w:rPr>
          <w:rFonts w:ascii="Tahoma" w:hAnsi="Tahoma" w:cs="Tahoma"/>
          <w:b/>
          <w:bCs/>
          <w:sz w:val="20"/>
          <w:szCs w:val="20"/>
        </w:rPr>
        <w:t xml:space="preserve">11.2  </w:t>
      </w:r>
      <w:r w:rsidRPr="00D46BF3">
        <w:rPr>
          <w:rFonts w:ascii="Tahoma" w:hAnsi="Tahoma" w:cs="Tahoma"/>
          <w:b/>
          <w:bCs/>
          <w:sz w:val="20"/>
          <w:szCs w:val="20"/>
        </w:rPr>
        <w:t>Definice provedení díla</w:t>
      </w:r>
    </w:p>
    <w:p w14:paraId="3DB81175" w14:textId="77777777" w:rsidR="000C3778" w:rsidRPr="00B664B8" w:rsidRDefault="000C3778" w:rsidP="000C3778">
      <w:pPr>
        <w:pStyle w:val="Zkladntext"/>
        <w:rPr>
          <w:rFonts w:ascii="Tahoma" w:hAnsi="Tahoma" w:cs="Tahoma"/>
          <w:sz w:val="20"/>
          <w:szCs w:val="20"/>
        </w:rPr>
      </w:pPr>
    </w:p>
    <w:p w14:paraId="598298A2" w14:textId="139C99D5" w:rsidR="000C3778" w:rsidRPr="00140FBD" w:rsidRDefault="000C3778" w:rsidP="000C3778">
      <w:pPr>
        <w:pStyle w:val="Zkladntext"/>
        <w:ind w:left="1416" w:hanging="849"/>
        <w:rPr>
          <w:rFonts w:ascii="Tahoma" w:hAnsi="Tahoma" w:cs="Tahoma"/>
          <w:sz w:val="20"/>
          <w:szCs w:val="20"/>
        </w:rPr>
      </w:pPr>
      <w:r w:rsidRPr="00B664B8">
        <w:rPr>
          <w:rFonts w:ascii="Tahoma" w:hAnsi="Tahoma" w:cs="Tahoma"/>
          <w:sz w:val="20"/>
          <w:szCs w:val="20"/>
        </w:rPr>
        <w:t>11.2.1</w:t>
      </w:r>
      <w:r w:rsidRPr="00B664B8">
        <w:rPr>
          <w:rFonts w:ascii="Tahoma" w:hAnsi="Tahoma" w:cs="Tahoma"/>
          <w:sz w:val="20"/>
          <w:szCs w:val="20"/>
        </w:rPr>
        <w:tab/>
        <w:t xml:space="preserve">Za řádně provedené </w:t>
      </w:r>
      <w:r w:rsidR="008B42DA">
        <w:rPr>
          <w:rFonts w:ascii="Tahoma" w:hAnsi="Tahoma" w:cs="Tahoma"/>
          <w:sz w:val="20"/>
          <w:szCs w:val="20"/>
        </w:rPr>
        <w:t xml:space="preserve">dílo je pokládáno dílo </w:t>
      </w:r>
      <w:r w:rsidRPr="00B664B8">
        <w:rPr>
          <w:rFonts w:ascii="Tahoma" w:hAnsi="Tahoma" w:cs="Tahoma"/>
          <w:sz w:val="20"/>
          <w:szCs w:val="20"/>
        </w:rPr>
        <w:t>dokončené</w:t>
      </w:r>
      <w:r w:rsidR="00221B9C">
        <w:rPr>
          <w:rFonts w:ascii="Tahoma" w:hAnsi="Tahoma" w:cs="Tahoma"/>
          <w:sz w:val="20"/>
          <w:szCs w:val="20"/>
        </w:rPr>
        <w:t>, kompletní a funkční</w:t>
      </w:r>
      <w:r w:rsidR="008B42DA">
        <w:rPr>
          <w:rFonts w:ascii="Tahoma" w:hAnsi="Tahoma" w:cs="Tahoma"/>
          <w:sz w:val="20"/>
          <w:szCs w:val="20"/>
        </w:rPr>
        <w:t xml:space="preserve">, tj. </w:t>
      </w:r>
      <w:r w:rsidRPr="00B664B8">
        <w:rPr>
          <w:rFonts w:ascii="Tahoma" w:hAnsi="Tahoma" w:cs="Tahoma"/>
          <w:sz w:val="20"/>
          <w:szCs w:val="20"/>
        </w:rPr>
        <w:t>řádně vyzkoušené dílo zhotovené v rozsahu, s parametry a vlastnostmi, stanovenými touto smlouvou,</w:t>
      </w:r>
      <w:r w:rsidR="007060EA" w:rsidRPr="00B664B8">
        <w:rPr>
          <w:rFonts w:ascii="Tahoma" w:hAnsi="Tahoma" w:cs="Tahoma"/>
          <w:sz w:val="20"/>
          <w:szCs w:val="20"/>
        </w:rPr>
        <w:t xml:space="preserve"> </w:t>
      </w:r>
      <w:r w:rsidR="007060EA" w:rsidRPr="00140FBD">
        <w:rPr>
          <w:rFonts w:ascii="Tahoma" w:hAnsi="Tahoma" w:cs="Tahoma"/>
          <w:sz w:val="20"/>
          <w:szCs w:val="20"/>
        </w:rPr>
        <w:t xml:space="preserve">technickými podklady, </w:t>
      </w:r>
      <w:r w:rsidRPr="00140FBD">
        <w:rPr>
          <w:rFonts w:ascii="Tahoma" w:hAnsi="Tahoma" w:cs="Tahoma"/>
          <w:sz w:val="20"/>
          <w:szCs w:val="20"/>
        </w:rPr>
        <w:t>Výkazem výměr, provedené v potřebné kvalitě, řádně a včas, které je předáno bez vad a nedodělků, které by znamenaly omezení řádného užívání</w:t>
      </w:r>
      <w:r w:rsidR="00446BF4" w:rsidRPr="00140FBD">
        <w:rPr>
          <w:rFonts w:ascii="Tahoma" w:hAnsi="Tahoma" w:cs="Tahoma"/>
          <w:sz w:val="20"/>
          <w:szCs w:val="20"/>
        </w:rPr>
        <w:t xml:space="preserve"> díla nebo jeho</w:t>
      </w:r>
      <w:r w:rsidRPr="00140FBD">
        <w:rPr>
          <w:rFonts w:ascii="Tahoma" w:hAnsi="Tahoma" w:cs="Tahoma"/>
          <w:sz w:val="20"/>
          <w:szCs w:val="20"/>
        </w:rPr>
        <w:t xml:space="preserve"> </w:t>
      </w:r>
      <w:r w:rsidR="00692851" w:rsidRPr="00140FBD">
        <w:rPr>
          <w:rFonts w:ascii="Tahoma" w:hAnsi="Tahoma" w:cs="Tahoma"/>
          <w:sz w:val="20"/>
          <w:szCs w:val="20"/>
        </w:rPr>
        <w:t>funkčních</w:t>
      </w:r>
      <w:r w:rsidR="000A42F8" w:rsidRPr="00140FBD">
        <w:rPr>
          <w:rFonts w:ascii="Tahoma" w:hAnsi="Tahoma" w:cs="Tahoma"/>
          <w:sz w:val="20"/>
          <w:szCs w:val="20"/>
        </w:rPr>
        <w:t>, kvalitativních, technologických</w:t>
      </w:r>
      <w:r w:rsidR="00484ED8">
        <w:rPr>
          <w:rFonts w:ascii="Tahoma" w:hAnsi="Tahoma" w:cs="Tahoma"/>
          <w:sz w:val="20"/>
          <w:szCs w:val="20"/>
        </w:rPr>
        <w:t xml:space="preserve">, </w:t>
      </w:r>
      <w:r w:rsidRPr="00140FBD">
        <w:rPr>
          <w:rFonts w:ascii="Tahoma" w:hAnsi="Tahoma" w:cs="Tahoma"/>
          <w:sz w:val="20"/>
          <w:szCs w:val="20"/>
        </w:rPr>
        <w:t xml:space="preserve">estetických </w:t>
      </w:r>
      <w:r w:rsidR="00484ED8">
        <w:rPr>
          <w:rFonts w:ascii="Tahoma" w:hAnsi="Tahoma" w:cs="Tahoma"/>
          <w:sz w:val="20"/>
          <w:szCs w:val="20"/>
        </w:rPr>
        <w:t xml:space="preserve">či designových </w:t>
      </w:r>
      <w:r w:rsidRPr="00140FBD">
        <w:rPr>
          <w:rFonts w:ascii="Tahoma" w:hAnsi="Tahoma" w:cs="Tahoma"/>
          <w:sz w:val="20"/>
          <w:szCs w:val="20"/>
        </w:rPr>
        <w:t>vlastností, a k němuž je zhotovitelem dodána dokumentace vyžadovaná touto smlouvou a jejími přílohami, a k němuž jsou ze strany zhotovitele poskytnuta další sjednaná plnění</w:t>
      </w:r>
      <w:r w:rsidR="0033600A" w:rsidRPr="00140FBD">
        <w:rPr>
          <w:rFonts w:ascii="Tahoma" w:hAnsi="Tahoma" w:cs="Tahoma"/>
          <w:sz w:val="20"/>
          <w:szCs w:val="20"/>
        </w:rPr>
        <w:t xml:space="preserve">. </w:t>
      </w:r>
      <w:r w:rsidRPr="00140FBD">
        <w:rPr>
          <w:rFonts w:ascii="Tahoma" w:hAnsi="Tahoma" w:cs="Tahoma"/>
          <w:sz w:val="20"/>
          <w:szCs w:val="20"/>
        </w:rPr>
        <w:t xml:space="preserve"> </w:t>
      </w:r>
    </w:p>
    <w:p w14:paraId="0226649C" w14:textId="77777777" w:rsidR="000C3778" w:rsidRPr="00140FBD" w:rsidRDefault="000C3778" w:rsidP="000C3778">
      <w:pPr>
        <w:pStyle w:val="Zkladntext"/>
        <w:ind w:left="1416" w:hanging="849"/>
        <w:rPr>
          <w:rFonts w:ascii="Tahoma" w:hAnsi="Tahoma" w:cs="Tahoma"/>
          <w:sz w:val="20"/>
          <w:szCs w:val="20"/>
        </w:rPr>
      </w:pPr>
    </w:p>
    <w:p w14:paraId="15EE5B6A" w14:textId="48C75A88" w:rsidR="000C3778" w:rsidRPr="00140FBD" w:rsidRDefault="000C3778" w:rsidP="000C3778">
      <w:pPr>
        <w:pStyle w:val="Zkladntext"/>
        <w:ind w:left="1416" w:hanging="849"/>
        <w:rPr>
          <w:rFonts w:ascii="Tahoma" w:hAnsi="Tahoma" w:cs="Tahoma"/>
          <w:b/>
          <w:bCs/>
          <w:color w:val="FFFFFF"/>
          <w:sz w:val="20"/>
          <w:szCs w:val="20"/>
          <w:u w:val="dash"/>
        </w:rPr>
      </w:pPr>
      <w:r w:rsidRPr="00140FBD">
        <w:rPr>
          <w:rFonts w:ascii="Tahoma" w:hAnsi="Tahoma" w:cs="Tahoma"/>
          <w:sz w:val="20"/>
          <w:szCs w:val="20"/>
        </w:rPr>
        <w:t>11.2.2</w:t>
      </w:r>
      <w:r w:rsidRPr="00140FBD">
        <w:rPr>
          <w:rFonts w:ascii="Tahoma" w:hAnsi="Tahoma" w:cs="Tahoma"/>
          <w:sz w:val="20"/>
          <w:szCs w:val="20"/>
        </w:rPr>
        <w:tab/>
        <w:t>Skutečnost, že dílo je dokončeno co do množství, jakosti, kompletnosti a schopnosti trvalého užívání, prokazuje zásadně zhotovitel a za tím účelem předkládá nezbytné písemné doklady objednateli</w:t>
      </w:r>
      <w:r w:rsidR="00F16603">
        <w:rPr>
          <w:rFonts w:ascii="Tahoma" w:hAnsi="Tahoma" w:cs="Tahoma"/>
          <w:sz w:val="20"/>
          <w:szCs w:val="20"/>
        </w:rPr>
        <w:t xml:space="preserve"> a provádí zkoušku funkčnosti</w:t>
      </w:r>
      <w:r w:rsidR="00BB4A4B">
        <w:rPr>
          <w:rFonts w:ascii="Tahoma" w:hAnsi="Tahoma" w:cs="Tahoma"/>
          <w:sz w:val="20"/>
          <w:szCs w:val="20"/>
        </w:rPr>
        <w:t xml:space="preserve"> relevantních částí díla</w:t>
      </w:r>
      <w:r w:rsidR="004A3D07" w:rsidRPr="00140FBD">
        <w:rPr>
          <w:rFonts w:ascii="Tahoma" w:hAnsi="Tahoma" w:cs="Tahoma"/>
          <w:sz w:val="20"/>
          <w:szCs w:val="20"/>
        </w:rPr>
        <w:t>.</w:t>
      </w:r>
      <w:r w:rsidRPr="00140FBD">
        <w:rPr>
          <w:rFonts w:ascii="Tahoma" w:hAnsi="Tahoma" w:cs="Tahoma"/>
          <w:sz w:val="20"/>
          <w:szCs w:val="20"/>
        </w:rPr>
        <w:t xml:space="preserve"> </w:t>
      </w:r>
    </w:p>
    <w:p w14:paraId="7435A176" w14:textId="77777777" w:rsidR="000C3778" w:rsidRPr="00140FBD" w:rsidRDefault="000C3778" w:rsidP="000C3778">
      <w:pPr>
        <w:pStyle w:val="Odstavecseseznamem"/>
        <w:rPr>
          <w:rFonts w:ascii="Tahoma" w:hAnsi="Tahoma" w:cs="Tahoma"/>
          <w:sz w:val="20"/>
          <w:szCs w:val="20"/>
        </w:rPr>
      </w:pPr>
    </w:p>
    <w:p w14:paraId="4880264D" w14:textId="77777777" w:rsidR="000C3778" w:rsidRPr="00140FBD" w:rsidRDefault="000C3778" w:rsidP="000C3778">
      <w:pPr>
        <w:pStyle w:val="Zkladntext"/>
        <w:rPr>
          <w:rFonts w:ascii="Tahoma" w:hAnsi="Tahoma" w:cs="Tahoma"/>
          <w:sz w:val="20"/>
          <w:szCs w:val="20"/>
        </w:rPr>
      </w:pPr>
      <w:r w:rsidRPr="00140FBD">
        <w:rPr>
          <w:rFonts w:ascii="Tahoma" w:hAnsi="Tahoma" w:cs="Tahoma"/>
          <w:b/>
          <w:bCs/>
          <w:sz w:val="20"/>
          <w:szCs w:val="20"/>
        </w:rPr>
        <w:t>11.3  Vady a nedodělky díla</w:t>
      </w:r>
    </w:p>
    <w:p w14:paraId="774A2A51" w14:textId="77777777" w:rsidR="000C3778" w:rsidRPr="00140FBD" w:rsidRDefault="000C3778" w:rsidP="000C3778">
      <w:pPr>
        <w:pStyle w:val="Zkladntext"/>
        <w:rPr>
          <w:rFonts w:ascii="Tahoma" w:hAnsi="Tahoma" w:cs="Tahoma"/>
          <w:sz w:val="20"/>
          <w:szCs w:val="20"/>
        </w:rPr>
      </w:pPr>
    </w:p>
    <w:p w14:paraId="7346572A" w14:textId="1377D246" w:rsidR="00941C7A" w:rsidRDefault="000C3778" w:rsidP="000C3778">
      <w:pPr>
        <w:pStyle w:val="Zkladntext"/>
        <w:ind w:left="1416" w:hanging="849"/>
        <w:rPr>
          <w:rFonts w:ascii="Tahoma" w:hAnsi="Tahoma" w:cs="Tahoma"/>
          <w:sz w:val="20"/>
          <w:szCs w:val="20"/>
        </w:rPr>
      </w:pPr>
      <w:r w:rsidRPr="00140FBD">
        <w:rPr>
          <w:rFonts w:ascii="Tahoma" w:hAnsi="Tahoma" w:cs="Tahoma"/>
          <w:sz w:val="20"/>
          <w:szCs w:val="20"/>
        </w:rPr>
        <w:t>11.3.1</w:t>
      </w:r>
      <w:r w:rsidRPr="00140FBD">
        <w:rPr>
          <w:rFonts w:ascii="Tahoma" w:hAnsi="Tahoma" w:cs="Tahoma"/>
          <w:sz w:val="20"/>
          <w:szCs w:val="20"/>
        </w:rPr>
        <w:tab/>
      </w:r>
      <w:r w:rsidR="00BF4D0D" w:rsidRPr="00140FBD">
        <w:rPr>
          <w:rFonts w:ascii="Tahoma" w:hAnsi="Tahoma" w:cs="Tahoma"/>
          <w:sz w:val="20"/>
          <w:szCs w:val="20"/>
        </w:rPr>
        <w:t>Objednatel je oprávněn odmítnout převzetí díla v případě, že</w:t>
      </w:r>
      <w:r w:rsidR="00941C7A" w:rsidRPr="00140FBD">
        <w:rPr>
          <w:rFonts w:ascii="Tahoma" w:hAnsi="Tahoma" w:cs="Tahoma"/>
          <w:sz w:val="20"/>
          <w:szCs w:val="20"/>
        </w:rPr>
        <w:t>:</w:t>
      </w:r>
    </w:p>
    <w:p w14:paraId="554235A8" w14:textId="77777777" w:rsidR="00A23C10" w:rsidRPr="00140FBD" w:rsidRDefault="00A23C10" w:rsidP="000C3778">
      <w:pPr>
        <w:pStyle w:val="Zkladntext"/>
        <w:ind w:left="1416" w:hanging="849"/>
        <w:rPr>
          <w:rFonts w:ascii="Tahoma" w:hAnsi="Tahoma" w:cs="Tahoma"/>
          <w:sz w:val="20"/>
          <w:szCs w:val="20"/>
        </w:rPr>
      </w:pPr>
    </w:p>
    <w:p w14:paraId="6C8ADC44" w14:textId="79C62A43" w:rsidR="00791D58" w:rsidRPr="00140FBD" w:rsidRDefault="00941C7A" w:rsidP="005F1AEF">
      <w:pPr>
        <w:pStyle w:val="Zkladntext"/>
        <w:spacing w:after="120"/>
        <w:ind w:left="2121" w:hanging="703"/>
        <w:rPr>
          <w:rFonts w:ascii="Tahoma" w:hAnsi="Tahoma" w:cs="Tahoma"/>
          <w:sz w:val="20"/>
          <w:szCs w:val="20"/>
        </w:rPr>
      </w:pPr>
      <w:r w:rsidRPr="00140FBD">
        <w:rPr>
          <w:rFonts w:ascii="Tahoma" w:hAnsi="Tahoma" w:cs="Tahoma"/>
          <w:sz w:val="20"/>
          <w:szCs w:val="20"/>
        </w:rPr>
        <w:t>-</w:t>
      </w:r>
      <w:r w:rsidRPr="00140FBD">
        <w:rPr>
          <w:rFonts w:ascii="Tahoma" w:hAnsi="Tahoma" w:cs="Tahoma"/>
          <w:sz w:val="20"/>
          <w:szCs w:val="20"/>
        </w:rPr>
        <w:tab/>
      </w:r>
      <w:r w:rsidR="00BF4D0D" w:rsidRPr="00140FBD">
        <w:rPr>
          <w:rFonts w:ascii="Tahoma" w:hAnsi="Tahoma" w:cs="Tahoma"/>
          <w:sz w:val="20"/>
          <w:szCs w:val="20"/>
        </w:rPr>
        <w:t>dílo má vady a nedodělky</w:t>
      </w:r>
      <w:r w:rsidR="00045D89" w:rsidRPr="00140FBD">
        <w:rPr>
          <w:rFonts w:ascii="Tahoma" w:hAnsi="Tahoma" w:cs="Tahoma"/>
          <w:sz w:val="20"/>
          <w:szCs w:val="20"/>
        </w:rPr>
        <w:t>,</w:t>
      </w:r>
      <w:r w:rsidRPr="00140FBD">
        <w:rPr>
          <w:rFonts w:ascii="Tahoma" w:hAnsi="Tahoma" w:cs="Tahoma"/>
          <w:sz w:val="20"/>
          <w:szCs w:val="20"/>
        </w:rPr>
        <w:t xml:space="preserve"> které by znamenaly omezení řádného užívání</w:t>
      </w:r>
      <w:r w:rsidR="00791D58" w:rsidRPr="00140FBD">
        <w:rPr>
          <w:rFonts w:ascii="Tahoma" w:hAnsi="Tahoma" w:cs="Tahoma"/>
          <w:sz w:val="20"/>
          <w:szCs w:val="20"/>
        </w:rPr>
        <w:t xml:space="preserve"> díla nebo jeho </w:t>
      </w:r>
      <w:r w:rsidRPr="00140FBD">
        <w:rPr>
          <w:rFonts w:ascii="Tahoma" w:hAnsi="Tahoma" w:cs="Tahoma"/>
          <w:sz w:val="20"/>
          <w:szCs w:val="20"/>
        </w:rPr>
        <w:t>funkčních, kvalitativních, technologických</w:t>
      </w:r>
      <w:r w:rsidR="00E0188A">
        <w:rPr>
          <w:rFonts w:ascii="Tahoma" w:hAnsi="Tahoma" w:cs="Tahoma"/>
          <w:sz w:val="20"/>
          <w:szCs w:val="20"/>
        </w:rPr>
        <w:t xml:space="preserve">, </w:t>
      </w:r>
      <w:r w:rsidRPr="00140FBD">
        <w:rPr>
          <w:rFonts w:ascii="Tahoma" w:hAnsi="Tahoma" w:cs="Tahoma"/>
          <w:sz w:val="20"/>
          <w:szCs w:val="20"/>
        </w:rPr>
        <w:t xml:space="preserve">estetických </w:t>
      </w:r>
      <w:r w:rsidR="00E0188A">
        <w:rPr>
          <w:rFonts w:ascii="Tahoma" w:hAnsi="Tahoma" w:cs="Tahoma"/>
          <w:sz w:val="20"/>
          <w:szCs w:val="20"/>
        </w:rPr>
        <w:t xml:space="preserve">nebo designových </w:t>
      </w:r>
      <w:r w:rsidRPr="00140FBD">
        <w:rPr>
          <w:rFonts w:ascii="Tahoma" w:hAnsi="Tahoma" w:cs="Tahoma"/>
          <w:sz w:val="20"/>
          <w:szCs w:val="20"/>
        </w:rPr>
        <w:t>vlastností</w:t>
      </w:r>
      <w:r w:rsidR="00791D58" w:rsidRPr="00140FBD">
        <w:rPr>
          <w:rFonts w:ascii="Tahoma" w:hAnsi="Tahoma" w:cs="Tahoma"/>
          <w:sz w:val="20"/>
          <w:szCs w:val="20"/>
        </w:rPr>
        <w:t>,</w:t>
      </w:r>
    </w:p>
    <w:p w14:paraId="3E3A1EF1" w14:textId="7FBFE8F0" w:rsidR="003D3A91" w:rsidRDefault="003C671C" w:rsidP="005F1AEF">
      <w:pPr>
        <w:pStyle w:val="Zkladntext"/>
        <w:spacing w:after="120"/>
        <w:ind w:left="2121" w:hanging="703"/>
        <w:rPr>
          <w:rFonts w:ascii="Tahoma" w:hAnsi="Tahoma" w:cs="Tahoma"/>
          <w:sz w:val="20"/>
          <w:szCs w:val="20"/>
        </w:rPr>
      </w:pPr>
      <w:r w:rsidRPr="00140FBD">
        <w:rPr>
          <w:rFonts w:ascii="Tahoma" w:hAnsi="Tahoma" w:cs="Tahoma"/>
          <w:sz w:val="20"/>
          <w:szCs w:val="20"/>
        </w:rPr>
        <w:t>-</w:t>
      </w:r>
      <w:r w:rsidRPr="00140FBD">
        <w:rPr>
          <w:rFonts w:ascii="Tahoma" w:hAnsi="Tahoma" w:cs="Tahoma"/>
          <w:sz w:val="20"/>
          <w:szCs w:val="20"/>
        </w:rPr>
        <w:tab/>
      </w:r>
      <w:r w:rsidR="003D3A91">
        <w:rPr>
          <w:rFonts w:ascii="Tahoma" w:hAnsi="Tahoma" w:cs="Tahoma"/>
          <w:sz w:val="20"/>
          <w:szCs w:val="20"/>
        </w:rPr>
        <w:t xml:space="preserve">dílo má vady a nedodělky, které jednotlivě samy o sobě neznamenají omezení dle předchozí odrážky, avšak jejich množství, souvislost či kombinace v souhrnu způsobují, že dílo nemůže být řádně a bez omezení užíváno, v části nebo jako celek,   </w:t>
      </w:r>
    </w:p>
    <w:p w14:paraId="26312034" w14:textId="28B4DB32" w:rsidR="00941C7A" w:rsidRPr="00140FBD" w:rsidRDefault="003D3A91" w:rsidP="005F1AEF">
      <w:pPr>
        <w:pStyle w:val="Zkladntext"/>
        <w:spacing w:after="120"/>
        <w:ind w:left="2121" w:hanging="703"/>
        <w:rPr>
          <w:rFonts w:ascii="Tahoma" w:hAnsi="Tahoma" w:cs="Tahoma"/>
          <w:sz w:val="20"/>
          <w:szCs w:val="20"/>
        </w:rPr>
      </w:pPr>
      <w:r>
        <w:rPr>
          <w:rFonts w:ascii="Tahoma" w:hAnsi="Tahoma" w:cs="Tahoma"/>
          <w:sz w:val="20"/>
          <w:szCs w:val="20"/>
        </w:rPr>
        <w:t>-</w:t>
      </w:r>
      <w:r>
        <w:rPr>
          <w:rFonts w:ascii="Tahoma" w:hAnsi="Tahoma" w:cs="Tahoma"/>
          <w:sz w:val="20"/>
          <w:szCs w:val="20"/>
        </w:rPr>
        <w:tab/>
      </w:r>
      <w:r w:rsidR="003C671C" w:rsidRPr="00140FBD">
        <w:rPr>
          <w:rFonts w:ascii="Tahoma" w:hAnsi="Tahoma" w:cs="Tahoma"/>
          <w:sz w:val="20"/>
          <w:szCs w:val="20"/>
        </w:rPr>
        <w:t xml:space="preserve">obsahuje právní vady, </w:t>
      </w:r>
    </w:p>
    <w:p w14:paraId="45AD3C56" w14:textId="488BBA16" w:rsidR="003C671C" w:rsidRDefault="003C671C" w:rsidP="00941C7A">
      <w:pPr>
        <w:pStyle w:val="Zkladntext"/>
        <w:ind w:left="2124" w:hanging="705"/>
        <w:rPr>
          <w:rFonts w:ascii="Tahoma" w:hAnsi="Tahoma" w:cs="Tahoma"/>
          <w:sz w:val="20"/>
          <w:szCs w:val="20"/>
        </w:rPr>
      </w:pPr>
      <w:r w:rsidRPr="00140FBD">
        <w:rPr>
          <w:rFonts w:ascii="Tahoma" w:hAnsi="Tahoma" w:cs="Tahoma"/>
          <w:sz w:val="20"/>
          <w:szCs w:val="20"/>
        </w:rPr>
        <w:t>-</w:t>
      </w:r>
      <w:r w:rsidRPr="00140FBD">
        <w:rPr>
          <w:rFonts w:ascii="Tahoma" w:hAnsi="Tahoma" w:cs="Tahoma"/>
          <w:sz w:val="20"/>
          <w:szCs w:val="20"/>
        </w:rPr>
        <w:tab/>
      </w:r>
      <w:r w:rsidR="00D617C7" w:rsidRPr="00140FBD">
        <w:rPr>
          <w:rFonts w:ascii="Tahoma" w:hAnsi="Tahoma" w:cs="Tahoma"/>
          <w:sz w:val="20"/>
          <w:szCs w:val="20"/>
        </w:rPr>
        <w:t>převzetí díla by znamenalo porušení povinností objednatele ve vztahu k jakýmkoli právním předpisům</w:t>
      </w:r>
      <w:r w:rsidR="00D617C7" w:rsidRPr="00B664B8">
        <w:rPr>
          <w:rFonts w:ascii="Tahoma" w:hAnsi="Tahoma" w:cs="Tahoma"/>
          <w:sz w:val="20"/>
          <w:szCs w:val="20"/>
        </w:rPr>
        <w:t xml:space="preserve"> či normám</w:t>
      </w:r>
      <w:r w:rsidR="00E0188A">
        <w:rPr>
          <w:rFonts w:ascii="Tahoma" w:hAnsi="Tahoma" w:cs="Tahoma"/>
          <w:sz w:val="20"/>
          <w:szCs w:val="20"/>
        </w:rPr>
        <w:t>, příp. dotačním pravidlům</w:t>
      </w:r>
      <w:r w:rsidR="00CC1D9B">
        <w:rPr>
          <w:rFonts w:ascii="Tahoma" w:hAnsi="Tahoma" w:cs="Tahoma"/>
          <w:sz w:val="20"/>
          <w:szCs w:val="20"/>
        </w:rPr>
        <w:t>.</w:t>
      </w:r>
    </w:p>
    <w:p w14:paraId="6AFD4010" w14:textId="77777777" w:rsidR="006128AA" w:rsidRPr="00B664B8" w:rsidRDefault="006128AA" w:rsidP="000C3778">
      <w:pPr>
        <w:rPr>
          <w:rFonts w:ascii="Tahoma" w:hAnsi="Tahoma" w:cs="Tahoma"/>
          <w:b/>
          <w:bCs/>
          <w:color w:val="FFFFFF"/>
          <w:sz w:val="20"/>
          <w:szCs w:val="20"/>
          <w:u w:val="dash"/>
        </w:rPr>
      </w:pPr>
    </w:p>
    <w:p w14:paraId="26543EF2" w14:textId="69B846C6" w:rsidR="000C3778" w:rsidRPr="00B664B8" w:rsidRDefault="000C3778" w:rsidP="000C3778">
      <w:pPr>
        <w:pStyle w:val="Zkladntext"/>
        <w:rPr>
          <w:rFonts w:ascii="Tahoma" w:hAnsi="Tahoma" w:cs="Tahoma"/>
          <w:b/>
          <w:bCs/>
          <w:sz w:val="20"/>
          <w:szCs w:val="20"/>
        </w:rPr>
      </w:pPr>
      <w:r w:rsidRPr="00B664B8">
        <w:rPr>
          <w:rFonts w:ascii="Tahoma" w:hAnsi="Tahoma" w:cs="Tahoma"/>
          <w:b/>
          <w:bCs/>
          <w:sz w:val="20"/>
          <w:szCs w:val="20"/>
        </w:rPr>
        <w:t>11.4  Předávací řízení</w:t>
      </w:r>
    </w:p>
    <w:p w14:paraId="08FF948C" w14:textId="77777777" w:rsidR="000C3778" w:rsidRPr="00B664B8" w:rsidRDefault="000C3778" w:rsidP="000C3778">
      <w:pPr>
        <w:pStyle w:val="Zkladntext"/>
        <w:rPr>
          <w:rFonts w:ascii="Tahoma" w:hAnsi="Tahoma" w:cs="Tahoma"/>
          <w:sz w:val="20"/>
          <w:szCs w:val="20"/>
        </w:rPr>
      </w:pPr>
    </w:p>
    <w:p w14:paraId="4FF26F0A" w14:textId="006990E8" w:rsidR="000C3778" w:rsidRPr="00B664B8" w:rsidRDefault="000C3778" w:rsidP="000C3778">
      <w:pPr>
        <w:pStyle w:val="Zkladntext"/>
        <w:ind w:left="1407" w:hanging="840"/>
        <w:rPr>
          <w:rFonts w:ascii="Tahoma" w:hAnsi="Tahoma" w:cs="Tahoma"/>
          <w:sz w:val="20"/>
          <w:szCs w:val="20"/>
        </w:rPr>
      </w:pPr>
      <w:r w:rsidRPr="00B664B8">
        <w:rPr>
          <w:rFonts w:ascii="Tahoma" w:hAnsi="Tahoma" w:cs="Tahoma"/>
          <w:sz w:val="20"/>
          <w:szCs w:val="20"/>
        </w:rPr>
        <w:t>11.4.1</w:t>
      </w:r>
      <w:r w:rsidRPr="00B664B8">
        <w:rPr>
          <w:rFonts w:ascii="Tahoma" w:hAnsi="Tahoma" w:cs="Tahoma"/>
          <w:sz w:val="20"/>
          <w:szCs w:val="20"/>
        </w:rPr>
        <w:tab/>
        <w:t>K </w:t>
      </w:r>
      <w:r w:rsidRPr="00702311">
        <w:rPr>
          <w:rFonts w:ascii="Tahoma" w:hAnsi="Tahoma" w:cs="Tahoma"/>
          <w:sz w:val="20"/>
          <w:szCs w:val="20"/>
        </w:rPr>
        <w:t>předání díla zhotov</w:t>
      </w:r>
      <w:r w:rsidRPr="00B664B8">
        <w:rPr>
          <w:rFonts w:ascii="Tahoma" w:hAnsi="Tahoma" w:cs="Tahoma"/>
          <w:sz w:val="20"/>
          <w:szCs w:val="20"/>
        </w:rPr>
        <w:t xml:space="preserve">itelem objednateli dojde na základě předávacího řízení. </w:t>
      </w:r>
    </w:p>
    <w:p w14:paraId="229AA49B" w14:textId="77777777" w:rsidR="000C3778" w:rsidRPr="00B664B8" w:rsidRDefault="000C3778" w:rsidP="000C3778">
      <w:pPr>
        <w:pStyle w:val="Zkladntext"/>
        <w:ind w:left="1407" w:hanging="840"/>
        <w:rPr>
          <w:rFonts w:ascii="Tahoma" w:hAnsi="Tahoma" w:cs="Tahoma"/>
          <w:sz w:val="20"/>
          <w:szCs w:val="20"/>
        </w:rPr>
      </w:pPr>
    </w:p>
    <w:p w14:paraId="21A99D36" w14:textId="45C4DC27" w:rsidR="000C3778" w:rsidRPr="00B664B8" w:rsidRDefault="000C3778" w:rsidP="000C3778">
      <w:pPr>
        <w:pStyle w:val="Zkladntext"/>
        <w:ind w:left="1407" w:hanging="840"/>
        <w:rPr>
          <w:rFonts w:ascii="Tahoma" w:hAnsi="Tahoma" w:cs="Tahoma"/>
          <w:sz w:val="20"/>
          <w:szCs w:val="20"/>
        </w:rPr>
      </w:pPr>
      <w:r w:rsidRPr="00B664B8">
        <w:rPr>
          <w:rFonts w:ascii="Tahoma" w:hAnsi="Tahoma" w:cs="Tahoma"/>
          <w:sz w:val="20"/>
          <w:szCs w:val="20"/>
        </w:rPr>
        <w:t>11.4.2</w:t>
      </w:r>
      <w:r w:rsidRPr="00B664B8">
        <w:rPr>
          <w:rFonts w:ascii="Tahoma" w:hAnsi="Tahoma" w:cs="Tahoma"/>
          <w:sz w:val="20"/>
          <w:szCs w:val="20"/>
        </w:rPr>
        <w:tab/>
        <w:t>Písemná výzva zhotovitele k účasti objednatele na předávacím řízení musí být objednateli doručena v závazném termínu dle čl. 6.</w:t>
      </w:r>
      <w:r w:rsidR="00102C29" w:rsidRPr="00B664B8">
        <w:rPr>
          <w:rFonts w:ascii="Tahoma" w:hAnsi="Tahoma" w:cs="Tahoma"/>
          <w:sz w:val="20"/>
          <w:szCs w:val="20"/>
        </w:rPr>
        <w:t>6</w:t>
      </w:r>
      <w:r w:rsidR="00702311">
        <w:rPr>
          <w:rFonts w:ascii="Tahoma" w:hAnsi="Tahoma" w:cs="Tahoma"/>
          <w:sz w:val="20"/>
          <w:szCs w:val="20"/>
        </w:rPr>
        <w:t>.1</w:t>
      </w:r>
      <w:r w:rsidRPr="00B664B8">
        <w:rPr>
          <w:rFonts w:ascii="Tahoma" w:hAnsi="Tahoma" w:cs="Tahoma"/>
          <w:sz w:val="20"/>
          <w:szCs w:val="20"/>
        </w:rPr>
        <w:t xml:space="preserve"> této smlouvy. </w:t>
      </w:r>
    </w:p>
    <w:p w14:paraId="0300DE5D" w14:textId="77777777" w:rsidR="000C3778" w:rsidRPr="00B664B8" w:rsidRDefault="000C3778" w:rsidP="000C3778">
      <w:pPr>
        <w:pStyle w:val="Zkladntext"/>
        <w:ind w:left="1407" w:hanging="840"/>
        <w:rPr>
          <w:rFonts w:ascii="Tahoma" w:hAnsi="Tahoma" w:cs="Tahoma"/>
          <w:sz w:val="20"/>
          <w:szCs w:val="20"/>
        </w:rPr>
      </w:pPr>
    </w:p>
    <w:p w14:paraId="535F3CAC" w14:textId="77777777" w:rsidR="000C3778" w:rsidRDefault="000C3778" w:rsidP="000C3778">
      <w:pPr>
        <w:pStyle w:val="Zkladntext"/>
        <w:ind w:left="1407" w:hanging="840"/>
        <w:rPr>
          <w:rFonts w:ascii="Tahoma" w:hAnsi="Tahoma" w:cs="Tahoma"/>
          <w:sz w:val="20"/>
          <w:szCs w:val="20"/>
        </w:rPr>
      </w:pPr>
      <w:r w:rsidRPr="00B664B8">
        <w:rPr>
          <w:rFonts w:ascii="Tahoma" w:hAnsi="Tahoma" w:cs="Tahoma"/>
          <w:sz w:val="20"/>
          <w:szCs w:val="20"/>
        </w:rPr>
        <w:t>11.4.3</w:t>
      </w:r>
      <w:r w:rsidRPr="00B664B8">
        <w:rPr>
          <w:rFonts w:ascii="Tahoma" w:hAnsi="Tahoma" w:cs="Tahoma"/>
          <w:sz w:val="20"/>
          <w:szCs w:val="20"/>
        </w:rPr>
        <w:tab/>
        <w:t>K předání díla dochází formou písemného předávacího protokolu (jehož součástí bude i</w:t>
      </w:r>
      <w:r w:rsidR="002A533F">
        <w:rPr>
          <w:rFonts w:ascii="Tahoma" w:hAnsi="Tahoma" w:cs="Tahoma"/>
          <w:sz w:val="20"/>
          <w:szCs w:val="20"/>
        </w:rPr>
        <w:t> </w:t>
      </w:r>
      <w:r w:rsidRPr="00B664B8">
        <w:rPr>
          <w:rFonts w:ascii="Tahoma" w:hAnsi="Tahoma" w:cs="Tahoma"/>
          <w:sz w:val="20"/>
          <w:szCs w:val="20"/>
        </w:rPr>
        <w:t xml:space="preserve">příslušná dokumentace, uvedená v této smlouvě), který bude podepsán oprávněnými zástupci obou smluvních stran. </w:t>
      </w:r>
    </w:p>
    <w:p w14:paraId="07A776BF" w14:textId="77777777" w:rsidR="002A533F" w:rsidRPr="00B664B8" w:rsidRDefault="002A533F" w:rsidP="000C3778">
      <w:pPr>
        <w:pStyle w:val="Zkladntext"/>
        <w:ind w:left="1407" w:hanging="840"/>
        <w:rPr>
          <w:rFonts w:ascii="Tahoma" w:hAnsi="Tahoma" w:cs="Tahoma"/>
          <w:sz w:val="20"/>
          <w:szCs w:val="20"/>
        </w:rPr>
      </w:pPr>
    </w:p>
    <w:p w14:paraId="3E8322DA" w14:textId="6053D46E" w:rsidR="000C3778" w:rsidRDefault="000C3778" w:rsidP="000C3778">
      <w:pPr>
        <w:pStyle w:val="Zkladntext"/>
        <w:ind w:left="1407" w:hanging="840"/>
        <w:rPr>
          <w:rFonts w:ascii="Tahoma" w:hAnsi="Tahoma" w:cs="Tahoma"/>
          <w:sz w:val="20"/>
          <w:szCs w:val="20"/>
        </w:rPr>
      </w:pPr>
      <w:r w:rsidRPr="00B664B8">
        <w:rPr>
          <w:rFonts w:ascii="Tahoma" w:hAnsi="Tahoma" w:cs="Tahoma"/>
          <w:sz w:val="20"/>
          <w:szCs w:val="20"/>
        </w:rPr>
        <w:t>11.4.4</w:t>
      </w:r>
      <w:r w:rsidRPr="00B664B8">
        <w:rPr>
          <w:rFonts w:ascii="Tahoma" w:hAnsi="Tahoma" w:cs="Tahoma"/>
          <w:sz w:val="20"/>
          <w:szCs w:val="20"/>
        </w:rPr>
        <w:tab/>
        <w:t xml:space="preserve">Zhotovitel doloží objednateli před zahájením předávacího řízení </w:t>
      </w:r>
      <w:r w:rsidR="00BC055F" w:rsidRPr="00B664B8">
        <w:rPr>
          <w:rFonts w:ascii="Tahoma" w:hAnsi="Tahoma" w:cs="Tahoma"/>
          <w:sz w:val="20"/>
          <w:szCs w:val="20"/>
        </w:rPr>
        <w:t xml:space="preserve">potřebné dokumenty, </w:t>
      </w:r>
      <w:r w:rsidRPr="00B664B8">
        <w:rPr>
          <w:rFonts w:ascii="Tahoma" w:hAnsi="Tahoma" w:cs="Tahoma"/>
          <w:sz w:val="20"/>
          <w:szCs w:val="20"/>
        </w:rPr>
        <w:t>originál stavebního deníku, evidenci změnových listů, veškerá osvědčení o zkouškách a</w:t>
      </w:r>
      <w:r w:rsidR="009F195A">
        <w:rPr>
          <w:rFonts w:ascii="Tahoma" w:hAnsi="Tahoma" w:cs="Tahoma"/>
          <w:sz w:val="20"/>
          <w:szCs w:val="20"/>
        </w:rPr>
        <w:t> </w:t>
      </w:r>
      <w:r w:rsidRPr="00B664B8">
        <w:rPr>
          <w:rFonts w:ascii="Tahoma" w:hAnsi="Tahoma" w:cs="Tahoma"/>
          <w:sz w:val="20"/>
          <w:szCs w:val="20"/>
        </w:rPr>
        <w:t>certifikaci použitých materiálů a výrobků</w:t>
      </w:r>
      <w:r w:rsidR="00DA46BE" w:rsidRPr="00B664B8">
        <w:rPr>
          <w:rFonts w:ascii="Tahoma" w:hAnsi="Tahoma" w:cs="Tahoma"/>
          <w:sz w:val="20"/>
          <w:szCs w:val="20"/>
        </w:rPr>
        <w:t xml:space="preserve">, </w:t>
      </w:r>
      <w:r w:rsidR="00CE2BAC" w:rsidRPr="00B664B8">
        <w:rPr>
          <w:rFonts w:ascii="Tahoma" w:hAnsi="Tahoma" w:cs="Tahoma"/>
          <w:sz w:val="20"/>
          <w:szCs w:val="20"/>
        </w:rPr>
        <w:t>p</w:t>
      </w:r>
      <w:r w:rsidRPr="00B664B8">
        <w:rPr>
          <w:rFonts w:ascii="Tahoma" w:hAnsi="Tahoma" w:cs="Tahoma"/>
          <w:sz w:val="20"/>
          <w:szCs w:val="20"/>
        </w:rPr>
        <w:t xml:space="preserve">otvrzené záruční listy, </w:t>
      </w:r>
      <w:r w:rsidR="00A61984">
        <w:rPr>
          <w:rFonts w:ascii="Tahoma" w:hAnsi="Tahoma" w:cs="Tahoma"/>
          <w:sz w:val="20"/>
          <w:szCs w:val="20"/>
        </w:rPr>
        <w:t>seznam použitých výrobků a částí díla s odlišnou záruční lhůtou než je  záruka na stavební část díla dle čl.</w:t>
      </w:r>
      <w:r w:rsidR="0018473D">
        <w:rPr>
          <w:rFonts w:ascii="Tahoma" w:hAnsi="Tahoma" w:cs="Tahoma"/>
          <w:sz w:val="20"/>
          <w:szCs w:val="20"/>
        </w:rPr>
        <w:t> </w:t>
      </w:r>
      <w:r w:rsidR="00A61984">
        <w:rPr>
          <w:rFonts w:ascii="Tahoma" w:hAnsi="Tahoma" w:cs="Tahoma"/>
          <w:sz w:val="20"/>
          <w:szCs w:val="20"/>
        </w:rPr>
        <w:t>12.1.2</w:t>
      </w:r>
      <w:r w:rsidR="00914CB4">
        <w:rPr>
          <w:rFonts w:ascii="Tahoma" w:hAnsi="Tahoma" w:cs="Tahoma"/>
          <w:sz w:val="20"/>
          <w:szCs w:val="20"/>
        </w:rPr>
        <w:t>, včetně kontaktu na výrobce a dodavatele</w:t>
      </w:r>
      <w:r w:rsidR="00A61984">
        <w:rPr>
          <w:rFonts w:ascii="Tahoma" w:hAnsi="Tahoma" w:cs="Tahoma"/>
          <w:sz w:val="20"/>
          <w:szCs w:val="20"/>
        </w:rPr>
        <w:t xml:space="preserve">, </w:t>
      </w:r>
      <w:r w:rsidRPr="00B664B8">
        <w:rPr>
          <w:rFonts w:ascii="Tahoma" w:hAnsi="Tahoma" w:cs="Tahoma"/>
          <w:sz w:val="20"/>
          <w:szCs w:val="20"/>
        </w:rPr>
        <w:t xml:space="preserve"> dále doklad o</w:t>
      </w:r>
      <w:r w:rsidR="009F195A">
        <w:rPr>
          <w:rFonts w:ascii="Tahoma" w:hAnsi="Tahoma" w:cs="Tahoma"/>
          <w:sz w:val="20"/>
          <w:szCs w:val="20"/>
        </w:rPr>
        <w:t> </w:t>
      </w:r>
      <w:r w:rsidRPr="00B664B8">
        <w:rPr>
          <w:rFonts w:ascii="Tahoma" w:hAnsi="Tahoma" w:cs="Tahoma"/>
          <w:sz w:val="20"/>
          <w:szCs w:val="20"/>
        </w:rPr>
        <w:t>zabezpečení likvidace odpadu v souladu se zákonem o odpadech, ve znění pozdějších právních předpisů a předpisů provádějících</w:t>
      </w:r>
      <w:r w:rsidR="002936E8" w:rsidRPr="00B664B8">
        <w:rPr>
          <w:rFonts w:ascii="Tahoma" w:hAnsi="Tahoma" w:cs="Tahoma"/>
          <w:sz w:val="20"/>
          <w:szCs w:val="20"/>
        </w:rPr>
        <w:t xml:space="preserve"> </w:t>
      </w:r>
      <w:r w:rsidRPr="00B664B8">
        <w:rPr>
          <w:rFonts w:ascii="Tahoma" w:hAnsi="Tahoma" w:cs="Tahoma"/>
          <w:sz w:val="20"/>
          <w:szCs w:val="20"/>
        </w:rPr>
        <w:t xml:space="preserve">a další relevantní doklady, prokazující splnění podmínek této smlouvy. </w:t>
      </w:r>
    </w:p>
    <w:p w14:paraId="47DCD824" w14:textId="77777777" w:rsidR="005F1AEF" w:rsidRPr="00B664B8" w:rsidRDefault="005F1AEF" w:rsidP="000C3778">
      <w:pPr>
        <w:pStyle w:val="Zkladntext"/>
        <w:ind w:left="1407" w:hanging="840"/>
        <w:rPr>
          <w:rFonts w:ascii="Tahoma" w:hAnsi="Tahoma" w:cs="Tahoma"/>
          <w:sz w:val="20"/>
          <w:szCs w:val="20"/>
        </w:rPr>
      </w:pPr>
    </w:p>
    <w:p w14:paraId="7E5CB9D6" w14:textId="77777777" w:rsidR="000C3778" w:rsidRPr="00B664B8" w:rsidRDefault="000C3778" w:rsidP="000C3778">
      <w:pPr>
        <w:pStyle w:val="Zkladntext"/>
        <w:ind w:left="1407" w:hanging="840"/>
        <w:rPr>
          <w:rFonts w:ascii="Tahoma" w:hAnsi="Tahoma" w:cs="Tahoma"/>
          <w:sz w:val="20"/>
          <w:szCs w:val="20"/>
        </w:rPr>
      </w:pPr>
      <w:r w:rsidRPr="00B664B8">
        <w:rPr>
          <w:rFonts w:ascii="Tahoma" w:hAnsi="Tahoma" w:cs="Tahoma"/>
          <w:sz w:val="20"/>
          <w:szCs w:val="20"/>
        </w:rPr>
        <w:t>11.4.5</w:t>
      </w:r>
      <w:r w:rsidRPr="00B664B8">
        <w:rPr>
          <w:rFonts w:ascii="Tahoma" w:hAnsi="Tahoma" w:cs="Tahoma"/>
          <w:sz w:val="20"/>
          <w:szCs w:val="20"/>
        </w:rPr>
        <w:tab/>
        <w:t xml:space="preserve">Předávací protokol musí obsahovat alespoň předmět a charakteristiku díla, zhodnocení jakosti díla a jeho částí, místo provedení díla, soupis vad a nedodělků díla, zjištěných v době předávacího řízení, které nebrání předání a převzetí díla ve smyslu této smlouvy, vyjádření zhotovitele k takovým vadám a nedodělkům, způsob jejich odstranění a vypořádání, lhůty pro jejich odstranění, soupis příloh a stanovisko objednatele, zda dílo přejímá. </w:t>
      </w:r>
    </w:p>
    <w:p w14:paraId="46524200" w14:textId="77777777" w:rsidR="000C3778" w:rsidRPr="00B664B8" w:rsidRDefault="000C3778" w:rsidP="000C3778">
      <w:pPr>
        <w:pStyle w:val="Zkladntext"/>
        <w:ind w:left="1407" w:hanging="840"/>
        <w:rPr>
          <w:rFonts w:ascii="Tahoma" w:hAnsi="Tahoma" w:cs="Tahoma"/>
          <w:sz w:val="20"/>
          <w:szCs w:val="20"/>
        </w:rPr>
      </w:pPr>
    </w:p>
    <w:p w14:paraId="5CBACC32" w14:textId="77777777" w:rsidR="000C3778" w:rsidRPr="00B664B8" w:rsidRDefault="000C3778" w:rsidP="000C3778">
      <w:pPr>
        <w:pStyle w:val="Zkladntext"/>
        <w:ind w:left="1407" w:hanging="840"/>
        <w:rPr>
          <w:rFonts w:ascii="Tahoma" w:hAnsi="Tahoma" w:cs="Tahoma"/>
          <w:sz w:val="20"/>
          <w:szCs w:val="20"/>
        </w:rPr>
      </w:pPr>
      <w:r w:rsidRPr="00B664B8">
        <w:rPr>
          <w:rFonts w:ascii="Tahoma" w:hAnsi="Tahoma" w:cs="Tahoma"/>
          <w:sz w:val="20"/>
          <w:szCs w:val="20"/>
        </w:rPr>
        <w:t>11.4.6</w:t>
      </w:r>
      <w:r w:rsidRPr="00B664B8">
        <w:rPr>
          <w:rFonts w:ascii="Tahoma" w:hAnsi="Tahoma" w:cs="Tahoma"/>
          <w:sz w:val="20"/>
          <w:szCs w:val="20"/>
        </w:rPr>
        <w:tab/>
        <w:t>V případě výskytu vad, které brání předání a převzetí díla ve smyslu této smlouvy, k předání a převzetí díla nedojde, přičemž smluvní strany se zavazují vytvořit protokol o jednání, obsahující analogické údaje dle čl. 11.4.5</w:t>
      </w:r>
      <w:r w:rsidR="00E25D21">
        <w:rPr>
          <w:rFonts w:ascii="Tahoma" w:hAnsi="Tahoma" w:cs="Tahoma"/>
          <w:sz w:val="20"/>
          <w:szCs w:val="20"/>
        </w:rPr>
        <w:t xml:space="preserve"> této smlouvy</w:t>
      </w:r>
      <w:r w:rsidRPr="00B664B8">
        <w:rPr>
          <w:rFonts w:ascii="Tahoma" w:hAnsi="Tahoma" w:cs="Tahoma"/>
          <w:sz w:val="20"/>
          <w:szCs w:val="20"/>
        </w:rPr>
        <w:t xml:space="preserve">, se stanoviskem objednatele, z jakých důvodů dílo nepřebírá. </w:t>
      </w:r>
    </w:p>
    <w:p w14:paraId="05387DF9" w14:textId="77777777" w:rsidR="000C3778" w:rsidRPr="00B664B8" w:rsidRDefault="000C3778" w:rsidP="000C3778">
      <w:pPr>
        <w:pStyle w:val="Zkladntext"/>
        <w:ind w:left="1407" w:hanging="840"/>
        <w:rPr>
          <w:rFonts w:ascii="Tahoma" w:hAnsi="Tahoma" w:cs="Tahoma"/>
          <w:sz w:val="20"/>
          <w:szCs w:val="20"/>
        </w:rPr>
      </w:pPr>
    </w:p>
    <w:p w14:paraId="63456AD5" w14:textId="77777777" w:rsidR="000C3778" w:rsidRPr="00B664B8" w:rsidRDefault="000C3778" w:rsidP="000C3778">
      <w:pPr>
        <w:pStyle w:val="Zkladntext"/>
        <w:ind w:left="1407" w:hanging="840"/>
        <w:rPr>
          <w:rFonts w:ascii="Tahoma" w:hAnsi="Tahoma" w:cs="Tahoma"/>
          <w:sz w:val="20"/>
          <w:szCs w:val="20"/>
        </w:rPr>
      </w:pPr>
      <w:r w:rsidRPr="00B664B8">
        <w:rPr>
          <w:rFonts w:ascii="Tahoma" w:hAnsi="Tahoma" w:cs="Tahoma"/>
          <w:sz w:val="20"/>
          <w:szCs w:val="20"/>
        </w:rPr>
        <w:t>11.4.7</w:t>
      </w:r>
      <w:r w:rsidRPr="00B664B8">
        <w:rPr>
          <w:rFonts w:ascii="Tahoma" w:hAnsi="Tahoma" w:cs="Tahoma"/>
          <w:sz w:val="20"/>
          <w:szCs w:val="20"/>
        </w:rPr>
        <w:tab/>
        <w:t xml:space="preserve">Po odstranění vad, které brání předání a převzetí díla dle této smlouvy, bude zahájeno nové předávací řízení analogicky dle tohoto článku smlouvy.  </w:t>
      </w:r>
    </w:p>
    <w:p w14:paraId="7920621D" w14:textId="77777777" w:rsidR="000C3778" w:rsidRPr="00B664B8" w:rsidRDefault="000C3778" w:rsidP="000C3778">
      <w:pPr>
        <w:pStyle w:val="Zkladntext"/>
        <w:ind w:left="1407" w:hanging="840"/>
        <w:rPr>
          <w:rFonts w:ascii="Tahoma" w:hAnsi="Tahoma" w:cs="Tahoma"/>
          <w:sz w:val="20"/>
          <w:szCs w:val="20"/>
        </w:rPr>
      </w:pPr>
    </w:p>
    <w:p w14:paraId="6A60F296" w14:textId="4F9633CE" w:rsidR="000C3778" w:rsidRPr="00B664B8" w:rsidRDefault="000C3778" w:rsidP="000C3778">
      <w:pPr>
        <w:pStyle w:val="Zkladntext"/>
        <w:ind w:left="1407" w:hanging="840"/>
        <w:rPr>
          <w:rFonts w:ascii="Tahoma" w:hAnsi="Tahoma" w:cs="Tahoma"/>
          <w:b/>
          <w:bCs/>
          <w:color w:val="FFFFFF"/>
          <w:sz w:val="20"/>
          <w:szCs w:val="20"/>
          <w:u w:val="dash"/>
        </w:rPr>
      </w:pPr>
      <w:r w:rsidRPr="00B664B8">
        <w:rPr>
          <w:rFonts w:ascii="Tahoma" w:hAnsi="Tahoma" w:cs="Tahoma"/>
          <w:sz w:val="20"/>
          <w:szCs w:val="20"/>
        </w:rPr>
        <w:t>11.4.8</w:t>
      </w:r>
      <w:r w:rsidRPr="00B664B8">
        <w:rPr>
          <w:rFonts w:ascii="Tahoma" w:hAnsi="Tahoma" w:cs="Tahoma"/>
          <w:sz w:val="20"/>
          <w:szCs w:val="20"/>
        </w:rPr>
        <w:tab/>
        <w:t xml:space="preserve">Objednatel je oprávněn, nikoli však povinen, převzít dílo i s vadami a nedodělky, které jinak brání předání a převzetí díla dle této smlouvy. Taková skutečnost bude zaznamenána v předávacím protokolu, přičemž smluvní strany budou postupovat analogicky ve smyslu čl. 11.4.4 a 11.4.5 této smlouvy. </w:t>
      </w:r>
    </w:p>
    <w:p w14:paraId="24474EAB" w14:textId="77777777" w:rsidR="000C3778" w:rsidRPr="00B664B8" w:rsidRDefault="000C3778" w:rsidP="000C3778">
      <w:pPr>
        <w:pStyle w:val="Zkladntext"/>
        <w:ind w:left="1407" w:hanging="840"/>
        <w:rPr>
          <w:rFonts w:ascii="Tahoma" w:hAnsi="Tahoma" w:cs="Tahoma"/>
          <w:sz w:val="20"/>
          <w:szCs w:val="20"/>
        </w:rPr>
      </w:pPr>
      <w:r w:rsidRPr="00B664B8">
        <w:rPr>
          <w:rFonts w:ascii="Tahoma" w:hAnsi="Tahoma" w:cs="Tahoma"/>
          <w:sz w:val="20"/>
          <w:szCs w:val="20"/>
        </w:rPr>
        <w:t xml:space="preserve">   </w:t>
      </w:r>
    </w:p>
    <w:p w14:paraId="5EA1B85B" w14:textId="6CE8D5FE" w:rsidR="000C3778" w:rsidRDefault="000C3778" w:rsidP="004F2845">
      <w:pPr>
        <w:pStyle w:val="Odstavecseseznamem"/>
        <w:numPr>
          <w:ilvl w:val="2"/>
          <w:numId w:val="25"/>
        </w:numPr>
        <w:jc w:val="both"/>
        <w:rPr>
          <w:rFonts w:ascii="Tahoma" w:hAnsi="Tahoma" w:cs="Tahoma"/>
          <w:sz w:val="20"/>
          <w:szCs w:val="20"/>
        </w:rPr>
      </w:pPr>
      <w:r w:rsidRPr="00B664B8">
        <w:rPr>
          <w:rFonts w:ascii="Tahoma" w:hAnsi="Tahoma" w:cs="Tahoma"/>
          <w:sz w:val="20"/>
          <w:szCs w:val="20"/>
        </w:rPr>
        <w:t xml:space="preserve">Předáním a převzetím díla přechází na objednatele nebezpečí vzniku škody na </w:t>
      </w:r>
      <w:r w:rsidR="00AA6DF2">
        <w:rPr>
          <w:rFonts w:ascii="Tahoma" w:hAnsi="Tahoma" w:cs="Tahoma"/>
          <w:sz w:val="20"/>
          <w:szCs w:val="20"/>
        </w:rPr>
        <w:t xml:space="preserve">této části </w:t>
      </w:r>
      <w:r w:rsidR="00517182">
        <w:rPr>
          <w:rFonts w:ascii="Tahoma" w:hAnsi="Tahoma" w:cs="Tahoma"/>
          <w:sz w:val="20"/>
          <w:szCs w:val="20"/>
        </w:rPr>
        <w:t>díl</w:t>
      </w:r>
      <w:r w:rsidR="00AA6DF2">
        <w:rPr>
          <w:rFonts w:ascii="Tahoma" w:hAnsi="Tahoma" w:cs="Tahoma"/>
          <w:sz w:val="20"/>
          <w:szCs w:val="20"/>
        </w:rPr>
        <w:t>a</w:t>
      </w:r>
      <w:r w:rsidR="001B1C29">
        <w:rPr>
          <w:rFonts w:ascii="Tahoma" w:hAnsi="Tahoma" w:cs="Tahoma"/>
          <w:sz w:val="20"/>
          <w:szCs w:val="20"/>
        </w:rPr>
        <w:t xml:space="preserve">. </w:t>
      </w:r>
      <w:r w:rsidRPr="00B906DC">
        <w:rPr>
          <w:rFonts w:ascii="Tahoma" w:hAnsi="Tahoma" w:cs="Tahoma"/>
          <w:sz w:val="20"/>
          <w:szCs w:val="20"/>
        </w:rPr>
        <w:t xml:space="preserve">  </w:t>
      </w:r>
    </w:p>
    <w:p w14:paraId="21C6C886" w14:textId="77777777" w:rsidR="00BF61A2" w:rsidRDefault="000C3778" w:rsidP="004465DF">
      <w:pPr>
        <w:pStyle w:val="Zkladntext"/>
        <w:ind w:left="720"/>
        <w:rPr>
          <w:rFonts w:ascii="Tahoma" w:hAnsi="Tahoma" w:cs="Tahoma"/>
          <w:sz w:val="20"/>
          <w:szCs w:val="20"/>
        </w:rPr>
      </w:pPr>
      <w:r w:rsidRPr="00B906DC">
        <w:rPr>
          <w:rFonts w:ascii="Tahoma" w:hAnsi="Tahoma" w:cs="Tahoma"/>
          <w:sz w:val="20"/>
          <w:szCs w:val="20"/>
        </w:rPr>
        <w:tab/>
      </w:r>
      <w:r w:rsidRPr="00B906DC">
        <w:rPr>
          <w:rFonts w:ascii="Tahoma" w:hAnsi="Tahoma" w:cs="Tahoma"/>
          <w:sz w:val="20"/>
          <w:szCs w:val="20"/>
        </w:rPr>
        <w:tab/>
      </w:r>
    </w:p>
    <w:p w14:paraId="5E37D71B" w14:textId="12D573C3" w:rsidR="00551CB1" w:rsidRDefault="000C3778" w:rsidP="004465DF">
      <w:pPr>
        <w:pStyle w:val="Zkladntext"/>
        <w:ind w:left="720"/>
        <w:rPr>
          <w:rFonts w:ascii="Tahoma" w:hAnsi="Tahoma" w:cs="Tahoma"/>
          <w:sz w:val="20"/>
          <w:szCs w:val="20"/>
        </w:rPr>
      </w:pPr>
      <w:r w:rsidRPr="00B906DC">
        <w:rPr>
          <w:rFonts w:ascii="Tahoma" w:hAnsi="Tahoma" w:cs="Tahoma"/>
          <w:sz w:val="20"/>
          <w:szCs w:val="20"/>
        </w:rPr>
        <w:tab/>
      </w:r>
    </w:p>
    <w:p w14:paraId="7AA9CBAE" w14:textId="77777777" w:rsidR="000C3778" w:rsidRPr="00B906DC" w:rsidRDefault="000C3778" w:rsidP="00C53879">
      <w:pPr>
        <w:spacing w:before="120"/>
        <w:jc w:val="center"/>
        <w:rPr>
          <w:rFonts w:ascii="Tahoma" w:hAnsi="Tahoma" w:cs="Tahoma"/>
          <w:b/>
          <w:sz w:val="20"/>
          <w:szCs w:val="20"/>
        </w:rPr>
      </w:pPr>
      <w:r w:rsidRPr="00B906DC">
        <w:rPr>
          <w:rFonts w:ascii="Tahoma" w:hAnsi="Tahoma" w:cs="Tahoma"/>
          <w:b/>
          <w:sz w:val="20"/>
          <w:szCs w:val="20"/>
        </w:rPr>
        <w:t>XI</w:t>
      </w:r>
      <w:r>
        <w:rPr>
          <w:rFonts w:ascii="Tahoma" w:hAnsi="Tahoma" w:cs="Tahoma"/>
          <w:b/>
          <w:sz w:val="20"/>
          <w:szCs w:val="20"/>
        </w:rPr>
        <w:t>I</w:t>
      </w:r>
      <w:r w:rsidRPr="00B906DC">
        <w:rPr>
          <w:rFonts w:ascii="Tahoma" w:hAnsi="Tahoma" w:cs="Tahoma"/>
          <w:b/>
          <w:sz w:val="20"/>
          <w:szCs w:val="20"/>
        </w:rPr>
        <w:t xml:space="preserve">. </w:t>
      </w:r>
    </w:p>
    <w:p w14:paraId="5EF7CF0A" w14:textId="77777777" w:rsidR="000C3778" w:rsidRPr="001522F6" w:rsidRDefault="000C3778" w:rsidP="000C3778">
      <w:pPr>
        <w:jc w:val="center"/>
        <w:rPr>
          <w:rFonts w:ascii="Tahoma" w:hAnsi="Tahoma" w:cs="Tahoma"/>
          <w:b/>
          <w:sz w:val="20"/>
          <w:szCs w:val="20"/>
        </w:rPr>
      </w:pPr>
      <w:r w:rsidRPr="001522F6">
        <w:rPr>
          <w:rFonts w:ascii="Tahoma" w:hAnsi="Tahoma" w:cs="Tahoma"/>
          <w:b/>
          <w:sz w:val="20"/>
          <w:szCs w:val="20"/>
        </w:rPr>
        <w:t>Záruky</w:t>
      </w:r>
    </w:p>
    <w:p w14:paraId="63CEA426" w14:textId="77777777" w:rsidR="000C3778" w:rsidRPr="008F5B16" w:rsidRDefault="000C3778" w:rsidP="000C3778">
      <w:pPr>
        <w:jc w:val="center"/>
        <w:rPr>
          <w:rFonts w:ascii="Tahoma" w:hAnsi="Tahoma" w:cs="Tahoma"/>
          <w:b/>
          <w:sz w:val="20"/>
          <w:szCs w:val="20"/>
          <w:u w:val="single"/>
        </w:rPr>
      </w:pPr>
    </w:p>
    <w:p w14:paraId="097C26C4" w14:textId="77777777" w:rsidR="000C3778" w:rsidRPr="00B906DC" w:rsidRDefault="000C3778" w:rsidP="000C3778">
      <w:pPr>
        <w:pStyle w:val="Zkladntext"/>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2</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w:t>
      </w:r>
      <w:r>
        <w:rPr>
          <w:rFonts w:ascii="Tahoma" w:hAnsi="Tahoma" w:cs="Tahoma"/>
          <w:b/>
          <w:bCs/>
          <w:sz w:val="20"/>
          <w:szCs w:val="20"/>
        </w:rPr>
        <w:t>Rozsah záruk a záruční doba</w:t>
      </w:r>
    </w:p>
    <w:p w14:paraId="7AE7E253" w14:textId="77777777" w:rsidR="000C3778" w:rsidRDefault="000C3778" w:rsidP="000C3778">
      <w:pPr>
        <w:jc w:val="both"/>
        <w:rPr>
          <w:rFonts w:ascii="Tahoma" w:hAnsi="Tahoma" w:cs="Tahoma"/>
          <w:sz w:val="20"/>
          <w:szCs w:val="20"/>
        </w:rPr>
      </w:pPr>
    </w:p>
    <w:p w14:paraId="2CE2820A" w14:textId="77777777" w:rsidR="000C3778" w:rsidRPr="001522F6" w:rsidRDefault="000C3778" w:rsidP="000C3778">
      <w:pPr>
        <w:ind w:left="1407" w:hanging="840"/>
        <w:jc w:val="both"/>
        <w:rPr>
          <w:rFonts w:ascii="Tahoma" w:hAnsi="Tahoma" w:cs="Tahoma"/>
          <w:sz w:val="20"/>
          <w:szCs w:val="20"/>
        </w:rPr>
      </w:pPr>
      <w:r>
        <w:rPr>
          <w:rFonts w:ascii="Tahoma" w:hAnsi="Tahoma" w:cs="Tahoma"/>
          <w:sz w:val="20"/>
          <w:szCs w:val="20"/>
        </w:rPr>
        <w:t>12.1.1</w:t>
      </w:r>
      <w:r>
        <w:rPr>
          <w:rFonts w:ascii="Tahoma" w:hAnsi="Tahoma" w:cs="Tahoma"/>
          <w:sz w:val="20"/>
          <w:szCs w:val="20"/>
        </w:rPr>
        <w:tab/>
      </w:r>
      <w:r w:rsidRPr="001522F6">
        <w:rPr>
          <w:rFonts w:ascii="Tahoma" w:hAnsi="Tahoma" w:cs="Tahoma"/>
          <w:sz w:val="20"/>
          <w:szCs w:val="20"/>
        </w:rPr>
        <w:t xml:space="preserve">Zhotovitel </w:t>
      </w:r>
      <w:r>
        <w:rPr>
          <w:rFonts w:ascii="Tahoma" w:hAnsi="Tahoma" w:cs="Tahoma"/>
          <w:sz w:val="20"/>
          <w:szCs w:val="20"/>
        </w:rPr>
        <w:t>je odpovědný</w:t>
      </w:r>
      <w:r w:rsidRPr="001522F6">
        <w:rPr>
          <w:rFonts w:ascii="Tahoma" w:hAnsi="Tahoma" w:cs="Tahoma"/>
          <w:sz w:val="20"/>
          <w:szCs w:val="20"/>
        </w:rPr>
        <w:t xml:space="preserve"> za řádné, odborné a kvalitní provedení díla, za všechny specifické vlastnosti</w:t>
      </w:r>
      <w:r>
        <w:rPr>
          <w:rFonts w:ascii="Tahoma" w:hAnsi="Tahoma" w:cs="Tahoma"/>
          <w:sz w:val="20"/>
          <w:szCs w:val="20"/>
        </w:rPr>
        <w:t xml:space="preserve">, které má dle </w:t>
      </w:r>
      <w:r w:rsidRPr="001522F6">
        <w:rPr>
          <w:rFonts w:ascii="Tahoma" w:hAnsi="Tahoma" w:cs="Tahoma"/>
          <w:sz w:val="20"/>
          <w:szCs w:val="20"/>
        </w:rPr>
        <w:t>této smlouvy</w:t>
      </w:r>
      <w:r>
        <w:rPr>
          <w:rFonts w:ascii="Tahoma" w:hAnsi="Tahoma" w:cs="Tahoma"/>
          <w:sz w:val="20"/>
          <w:szCs w:val="20"/>
        </w:rPr>
        <w:t xml:space="preserve"> dílo mít</w:t>
      </w:r>
      <w:r w:rsidRPr="001522F6">
        <w:rPr>
          <w:rFonts w:ascii="Tahoma" w:hAnsi="Tahoma" w:cs="Tahoma"/>
          <w:sz w:val="20"/>
          <w:szCs w:val="20"/>
        </w:rPr>
        <w:t xml:space="preserve">, </w:t>
      </w:r>
      <w:r>
        <w:rPr>
          <w:rFonts w:ascii="Tahoma" w:hAnsi="Tahoma" w:cs="Tahoma"/>
          <w:sz w:val="20"/>
          <w:szCs w:val="20"/>
        </w:rPr>
        <w:t>a</w:t>
      </w:r>
      <w:r w:rsidRPr="001522F6">
        <w:rPr>
          <w:rFonts w:ascii="Tahoma" w:hAnsi="Tahoma" w:cs="Tahoma"/>
          <w:sz w:val="20"/>
          <w:szCs w:val="20"/>
        </w:rPr>
        <w:t xml:space="preserve"> za veškeré vady díla, faktické i právní, trvalé nebo skryté, odstranitelné i neodstranitelné.</w:t>
      </w:r>
    </w:p>
    <w:p w14:paraId="08A38517" w14:textId="77777777" w:rsidR="000C3778" w:rsidRDefault="000C3778" w:rsidP="000C3778">
      <w:pPr>
        <w:pStyle w:val="Odstavecseseznamem"/>
        <w:rPr>
          <w:rFonts w:ascii="Tahoma" w:hAnsi="Tahoma" w:cs="Tahoma"/>
          <w:sz w:val="20"/>
          <w:szCs w:val="20"/>
        </w:rPr>
      </w:pPr>
    </w:p>
    <w:p w14:paraId="04357377" w14:textId="7BCF8B8B" w:rsidR="00284A2C" w:rsidRDefault="000C3778" w:rsidP="00E94C66">
      <w:pPr>
        <w:pStyle w:val="Odstavecseseznamem"/>
        <w:numPr>
          <w:ilvl w:val="2"/>
          <w:numId w:val="9"/>
        </w:numPr>
        <w:ind w:left="1418" w:hanging="851"/>
        <w:contextualSpacing w:val="0"/>
        <w:jc w:val="both"/>
        <w:rPr>
          <w:rFonts w:ascii="Tahoma" w:hAnsi="Tahoma" w:cs="Tahoma"/>
          <w:sz w:val="20"/>
          <w:szCs w:val="20"/>
        </w:rPr>
      </w:pPr>
      <w:r w:rsidRPr="0054118C">
        <w:rPr>
          <w:rFonts w:ascii="Tahoma" w:hAnsi="Tahoma" w:cs="Tahoma"/>
          <w:sz w:val="20"/>
          <w:szCs w:val="20"/>
        </w:rPr>
        <w:t xml:space="preserve">Záruční doba za </w:t>
      </w:r>
      <w:r w:rsidR="00D02FE6">
        <w:rPr>
          <w:rFonts w:ascii="Tahoma" w:hAnsi="Tahoma" w:cs="Tahoma"/>
          <w:sz w:val="20"/>
          <w:szCs w:val="20"/>
        </w:rPr>
        <w:t>stavební část</w:t>
      </w:r>
      <w:r w:rsidR="00DD7217">
        <w:rPr>
          <w:rFonts w:ascii="Tahoma" w:hAnsi="Tahoma" w:cs="Tahoma"/>
          <w:sz w:val="20"/>
          <w:szCs w:val="20"/>
        </w:rPr>
        <w:t>i</w:t>
      </w:r>
      <w:r w:rsidR="00D02FE6">
        <w:rPr>
          <w:rFonts w:ascii="Tahoma" w:hAnsi="Tahoma" w:cs="Tahoma"/>
          <w:sz w:val="20"/>
          <w:szCs w:val="20"/>
        </w:rPr>
        <w:t xml:space="preserve"> díla</w:t>
      </w:r>
      <w:r w:rsidRPr="0054118C">
        <w:rPr>
          <w:rFonts w:ascii="Tahoma" w:hAnsi="Tahoma" w:cs="Tahoma"/>
          <w:sz w:val="20"/>
          <w:szCs w:val="20"/>
        </w:rPr>
        <w:t xml:space="preserve"> je stranami dohodnuta na dobu </w:t>
      </w:r>
      <w:r w:rsidR="00B664B8" w:rsidRPr="0054118C">
        <w:rPr>
          <w:rFonts w:ascii="Tahoma" w:hAnsi="Tahoma" w:cs="Tahoma"/>
          <w:sz w:val="20"/>
          <w:szCs w:val="20"/>
        </w:rPr>
        <w:t>60</w:t>
      </w:r>
      <w:r w:rsidRPr="0054118C">
        <w:rPr>
          <w:rFonts w:ascii="Tahoma" w:hAnsi="Tahoma" w:cs="Tahoma"/>
          <w:sz w:val="20"/>
          <w:szCs w:val="20"/>
        </w:rPr>
        <w:t xml:space="preserve"> měsíců. </w:t>
      </w:r>
    </w:p>
    <w:p w14:paraId="4FFD43B6" w14:textId="77777777" w:rsidR="00772EF7" w:rsidRPr="0054118C" w:rsidRDefault="00772EF7" w:rsidP="00772EF7">
      <w:pPr>
        <w:pStyle w:val="Odstavecseseznamem"/>
        <w:ind w:left="1418"/>
        <w:contextualSpacing w:val="0"/>
        <w:jc w:val="both"/>
        <w:rPr>
          <w:rFonts w:ascii="Tahoma" w:hAnsi="Tahoma" w:cs="Tahoma"/>
          <w:sz w:val="20"/>
          <w:szCs w:val="20"/>
        </w:rPr>
      </w:pPr>
    </w:p>
    <w:p w14:paraId="539D4C04" w14:textId="64294516" w:rsidR="00CB3DC5" w:rsidRDefault="00B51180" w:rsidP="00E94C66">
      <w:pPr>
        <w:pStyle w:val="Odstavecseseznamem"/>
        <w:numPr>
          <w:ilvl w:val="2"/>
          <w:numId w:val="9"/>
        </w:numPr>
        <w:ind w:left="1418" w:hanging="851"/>
        <w:contextualSpacing w:val="0"/>
        <w:jc w:val="both"/>
        <w:rPr>
          <w:rFonts w:ascii="Tahoma" w:hAnsi="Tahoma" w:cs="Tahoma"/>
          <w:sz w:val="20"/>
          <w:szCs w:val="20"/>
        </w:rPr>
      </w:pPr>
      <w:r>
        <w:rPr>
          <w:rFonts w:ascii="Tahoma" w:hAnsi="Tahoma" w:cs="Tahoma"/>
          <w:sz w:val="20"/>
          <w:szCs w:val="20"/>
        </w:rPr>
        <w:t xml:space="preserve">Záruční doba </w:t>
      </w:r>
      <w:r w:rsidR="004E0C40">
        <w:rPr>
          <w:rFonts w:ascii="Tahoma" w:hAnsi="Tahoma" w:cs="Tahoma"/>
          <w:sz w:val="20"/>
          <w:szCs w:val="20"/>
        </w:rPr>
        <w:t xml:space="preserve">za ostatní části díla </w:t>
      </w:r>
      <w:r w:rsidR="009C1D9D">
        <w:rPr>
          <w:rFonts w:ascii="Tahoma" w:hAnsi="Tahoma" w:cs="Tahoma"/>
          <w:sz w:val="20"/>
          <w:szCs w:val="20"/>
        </w:rPr>
        <w:t>je stranami dohodnuta na d</w:t>
      </w:r>
      <w:r w:rsidR="00983781">
        <w:rPr>
          <w:rFonts w:ascii="Tahoma" w:hAnsi="Tahoma" w:cs="Tahoma"/>
          <w:sz w:val="20"/>
          <w:szCs w:val="20"/>
        </w:rPr>
        <w:t>o</w:t>
      </w:r>
      <w:r w:rsidR="009C1D9D">
        <w:rPr>
          <w:rFonts w:ascii="Tahoma" w:hAnsi="Tahoma" w:cs="Tahoma"/>
          <w:sz w:val="20"/>
          <w:szCs w:val="20"/>
        </w:rPr>
        <w:t>bu dle záruky poskyto</w:t>
      </w:r>
      <w:r w:rsidR="00983781">
        <w:rPr>
          <w:rFonts w:ascii="Tahoma" w:hAnsi="Tahoma" w:cs="Tahoma"/>
          <w:sz w:val="20"/>
          <w:szCs w:val="20"/>
        </w:rPr>
        <w:t>va</w:t>
      </w:r>
      <w:r w:rsidR="009C1D9D">
        <w:rPr>
          <w:rFonts w:ascii="Tahoma" w:hAnsi="Tahoma" w:cs="Tahoma"/>
          <w:sz w:val="20"/>
          <w:szCs w:val="20"/>
        </w:rPr>
        <w:t>né výrobcem</w:t>
      </w:r>
      <w:r w:rsidR="00244663">
        <w:rPr>
          <w:rFonts w:ascii="Tahoma" w:hAnsi="Tahoma" w:cs="Tahoma"/>
          <w:sz w:val="20"/>
          <w:szCs w:val="20"/>
        </w:rPr>
        <w:t xml:space="preserve"> ke konkrétní součásti díla, materiálu nebo výrobku,</w:t>
      </w:r>
      <w:r w:rsidR="009C1D9D">
        <w:rPr>
          <w:rFonts w:ascii="Tahoma" w:hAnsi="Tahoma" w:cs="Tahoma"/>
          <w:sz w:val="20"/>
          <w:szCs w:val="20"/>
        </w:rPr>
        <w:t xml:space="preserve"> min</w:t>
      </w:r>
      <w:r w:rsidR="00CB3DC5">
        <w:rPr>
          <w:rFonts w:ascii="Tahoma" w:hAnsi="Tahoma" w:cs="Tahoma"/>
          <w:sz w:val="20"/>
          <w:szCs w:val="20"/>
        </w:rPr>
        <w:t xml:space="preserve">. však na dobu 24 měsíců. </w:t>
      </w:r>
    </w:p>
    <w:p w14:paraId="547A29AA" w14:textId="77777777" w:rsidR="00CB3DC5" w:rsidRPr="00CB3DC5" w:rsidRDefault="00CB3DC5" w:rsidP="00CB3DC5">
      <w:pPr>
        <w:pStyle w:val="Odstavecseseznamem"/>
        <w:rPr>
          <w:rFonts w:ascii="Tahoma" w:hAnsi="Tahoma" w:cs="Tahoma"/>
          <w:sz w:val="20"/>
          <w:szCs w:val="20"/>
        </w:rPr>
      </w:pPr>
    </w:p>
    <w:p w14:paraId="70CA9C59" w14:textId="047A2017" w:rsidR="00551FA9" w:rsidRDefault="00551FA9" w:rsidP="00551FA9">
      <w:pPr>
        <w:pStyle w:val="Odstavecseseznamem"/>
        <w:numPr>
          <w:ilvl w:val="2"/>
          <w:numId w:val="9"/>
        </w:numPr>
        <w:ind w:left="1418" w:hanging="851"/>
        <w:contextualSpacing w:val="0"/>
        <w:jc w:val="both"/>
        <w:rPr>
          <w:rFonts w:ascii="Tahoma" w:hAnsi="Tahoma" w:cs="Tahoma"/>
          <w:sz w:val="20"/>
          <w:szCs w:val="20"/>
        </w:rPr>
      </w:pPr>
      <w:r>
        <w:rPr>
          <w:rFonts w:ascii="Tahoma" w:hAnsi="Tahoma" w:cs="Tahoma"/>
          <w:sz w:val="20"/>
          <w:szCs w:val="20"/>
        </w:rPr>
        <w:t xml:space="preserve">Záruční doba začíná běžet </w:t>
      </w:r>
      <w:r w:rsidRPr="00642430">
        <w:rPr>
          <w:rFonts w:ascii="Tahoma" w:hAnsi="Tahoma" w:cs="Tahoma"/>
          <w:sz w:val="20"/>
          <w:szCs w:val="20"/>
        </w:rPr>
        <w:t>dnem předání díla bez vad a</w:t>
      </w:r>
      <w:r>
        <w:rPr>
          <w:rFonts w:ascii="Tahoma" w:hAnsi="Tahoma" w:cs="Tahoma"/>
          <w:sz w:val="20"/>
          <w:szCs w:val="20"/>
        </w:rPr>
        <w:t xml:space="preserve"> nedodělků a v případě převzetí s vadami a nedodělky odstraněním všech vad a nedodělků ve smyslu této smlouvy.  </w:t>
      </w:r>
    </w:p>
    <w:p w14:paraId="1BC53A30" w14:textId="77777777" w:rsidR="00CB5341" w:rsidRPr="00CB5341" w:rsidRDefault="00CB5341" w:rsidP="00CB5341">
      <w:pPr>
        <w:pStyle w:val="Odstavecseseznamem"/>
        <w:rPr>
          <w:rFonts w:ascii="Tahoma" w:hAnsi="Tahoma" w:cs="Tahoma"/>
          <w:sz w:val="20"/>
          <w:szCs w:val="20"/>
        </w:rPr>
      </w:pPr>
    </w:p>
    <w:p w14:paraId="59BBFC27" w14:textId="74DA9C93" w:rsidR="00CB5341" w:rsidRDefault="00CB5341" w:rsidP="00CB5341">
      <w:pPr>
        <w:pStyle w:val="Odstavecseseznamem"/>
        <w:numPr>
          <w:ilvl w:val="2"/>
          <w:numId w:val="9"/>
        </w:numPr>
        <w:ind w:left="1418" w:hanging="851"/>
        <w:contextualSpacing w:val="0"/>
        <w:jc w:val="both"/>
        <w:rPr>
          <w:rFonts w:ascii="Tahoma" w:hAnsi="Tahoma" w:cs="Tahoma"/>
          <w:sz w:val="20"/>
          <w:szCs w:val="20"/>
        </w:rPr>
      </w:pPr>
      <w:r w:rsidRPr="00CB5341">
        <w:rPr>
          <w:rFonts w:ascii="Tahoma" w:hAnsi="Tahoma" w:cs="Tahoma"/>
          <w:sz w:val="20"/>
          <w:szCs w:val="20"/>
        </w:rPr>
        <w:t xml:space="preserve">Před zahájením plnění </w:t>
      </w:r>
      <w:r>
        <w:rPr>
          <w:rFonts w:ascii="Tahoma" w:hAnsi="Tahoma" w:cs="Tahoma"/>
          <w:sz w:val="20"/>
          <w:szCs w:val="20"/>
        </w:rPr>
        <w:t xml:space="preserve">díla </w:t>
      </w:r>
      <w:r w:rsidRPr="00CB5341">
        <w:rPr>
          <w:rFonts w:ascii="Tahoma" w:hAnsi="Tahoma" w:cs="Tahoma"/>
          <w:sz w:val="20"/>
          <w:szCs w:val="20"/>
        </w:rPr>
        <w:t>je zhotovitel povinen předat objednateli přehled jednotlivých záručních dob na jednotlivé součásti díla dle výše uvedeného tak</w:t>
      </w:r>
      <w:r w:rsidR="00034C44">
        <w:rPr>
          <w:rFonts w:ascii="Tahoma" w:hAnsi="Tahoma" w:cs="Tahoma"/>
          <w:sz w:val="20"/>
          <w:szCs w:val="20"/>
        </w:rPr>
        <w:t>,</w:t>
      </w:r>
      <w:r w:rsidRPr="00CB5341">
        <w:rPr>
          <w:rFonts w:ascii="Tahoma" w:hAnsi="Tahoma" w:cs="Tahoma"/>
          <w:sz w:val="20"/>
          <w:szCs w:val="20"/>
        </w:rPr>
        <w:t xml:space="preserve"> aby bylo </w:t>
      </w:r>
      <w:r w:rsidR="007563B4">
        <w:rPr>
          <w:rFonts w:ascii="Tahoma" w:hAnsi="Tahoma" w:cs="Tahoma"/>
          <w:sz w:val="20"/>
          <w:szCs w:val="20"/>
        </w:rPr>
        <w:t xml:space="preserve">předem jasně a prokazatelně definováno </w:t>
      </w:r>
      <w:r w:rsidRPr="00CB5341">
        <w:rPr>
          <w:rFonts w:ascii="Tahoma" w:hAnsi="Tahoma" w:cs="Tahoma"/>
          <w:sz w:val="20"/>
          <w:szCs w:val="20"/>
        </w:rPr>
        <w:t>jaké jsou záruky u jednotlivých technologických či stavebních celků.</w:t>
      </w:r>
    </w:p>
    <w:p w14:paraId="682DF680" w14:textId="77777777" w:rsidR="008B3F48" w:rsidRPr="008B3F48" w:rsidRDefault="008B3F48" w:rsidP="008B3F48">
      <w:pPr>
        <w:pStyle w:val="Odstavecseseznamem"/>
        <w:rPr>
          <w:rFonts w:ascii="Tahoma" w:hAnsi="Tahoma" w:cs="Tahoma"/>
          <w:sz w:val="20"/>
          <w:szCs w:val="20"/>
        </w:rPr>
      </w:pPr>
    </w:p>
    <w:p w14:paraId="25A429FD" w14:textId="77777777" w:rsidR="000C3778" w:rsidRPr="00B906DC" w:rsidRDefault="000C3778" w:rsidP="000C3778">
      <w:pPr>
        <w:pStyle w:val="Zkladntext"/>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2</w:t>
      </w:r>
      <w:r w:rsidRPr="00B906DC">
        <w:rPr>
          <w:rFonts w:ascii="Tahoma" w:hAnsi="Tahoma" w:cs="Tahoma"/>
          <w:b/>
          <w:bCs/>
          <w:sz w:val="20"/>
          <w:szCs w:val="20"/>
        </w:rPr>
        <w:t>.</w:t>
      </w:r>
      <w:r>
        <w:rPr>
          <w:rFonts w:ascii="Tahoma" w:hAnsi="Tahoma" w:cs="Tahoma"/>
          <w:b/>
          <w:bCs/>
          <w:sz w:val="20"/>
          <w:szCs w:val="20"/>
        </w:rPr>
        <w:t>2</w:t>
      </w:r>
      <w:r w:rsidRPr="00B906DC">
        <w:rPr>
          <w:rFonts w:ascii="Tahoma" w:hAnsi="Tahoma" w:cs="Tahoma"/>
          <w:b/>
          <w:bCs/>
          <w:sz w:val="20"/>
          <w:szCs w:val="20"/>
        </w:rPr>
        <w:t xml:space="preserve">  </w:t>
      </w:r>
      <w:r>
        <w:rPr>
          <w:rFonts w:ascii="Tahoma" w:hAnsi="Tahoma" w:cs="Tahoma"/>
          <w:b/>
          <w:bCs/>
          <w:sz w:val="20"/>
          <w:szCs w:val="20"/>
        </w:rPr>
        <w:t>Odstranění vad díla</w:t>
      </w:r>
      <w:r>
        <w:rPr>
          <w:rFonts w:ascii="Tahoma" w:hAnsi="Tahoma" w:cs="Tahoma"/>
          <w:b/>
          <w:bCs/>
          <w:sz w:val="20"/>
          <w:szCs w:val="20"/>
        </w:rPr>
        <w:tab/>
      </w:r>
    </w:p>
    <w:p w14:paraId="25EBA168" w14:textId="77777777" w:rsidR="000C3778" w:rsidRDefault="000C3778" w:rsidP="000C3778">
      <w:pPr>
        <w:jc w:val="both"/>
        <w:rPr>
          <w:rFonts w:ascii="Tahoma" w:hAnsi="Tahoma" w:cs="Tahoma"/>
          <w:sz w:val="20"/>
          <w:szCs w:val="20"/>
        </w:rPr>
      </w:pPr>
    </w:p>
    <w:p w14:paraId="5B9BEC18"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12.2.1</w:t>
      </w:r>
      <w:r>
        <w:rPr>
          <w:rFonts w:ascii="Tahoma" w:hAnsi="Tahoma" w:cs="Tahoma"/>
          <w:sz w:val="20"/>
          <w:szCs w:val="20"/>
        </w:rPr>
        <w:tab/>
      </w:r>
      <w:r w:rsidRPr="008F5B16">
        <w:rPr>
          <w:rFonts w:ascii="Tahoma" w:hAnsi="Tahoma" w:cs="Tahoma"/>
          <w:sz w:val="20"/>
          <w:szCs w:val="20"/>
        </w:rPr>
        <w:t xml:space="preserve">V případě, že se objeví jakákoli vada díla v záruční době, je zhotovitel povinen tuto </w:t>
      </w:r>
      <w:r>
        <w:rPr>
          <w:rFonts w:ascii="Tahoma" w:hAnsi="Tahoma" w:cs="Tahoma"/>
          <w:sz w:val="20"/>
          <w:szCs w:val="20"/>
        </w:rPr>
        <w:t xml:space="preserve">vadu na své náklady </w:t>
      </w:r>
      <w:r w:rsidRPr="008F5B16">
        <w:rPr>
          <w:rFonts w:ascii="Tahoma" w:hAnsi="Tahoma" w:cs="Tahoma"/>
          <w:sz w:val="20"/>
          <w:szCs w:val="20"/>
        </w:rPr>
        <w:t>odstranit</w:t>
      </w:r>
      <w:r>
        <w:rPr>
          <w:rFonts w:ascii="Tahoma" w:hAnsi="Tahoma" w:cs="Tahoma"/>
          <w:sz w:val="20"/>
          <w:szCs w:val="20"/>
        </w:rPr>
        <w:t>.</w:t>
      </w:r>
    </w:p>
    <w:p w14:paraId="07BD4258" w14:textId="77777777" w:rsidR="001C19D2" w:rsidRDefault="001C19D2" w:rsidP="000C3778">
      <w:pPr>
        <w:ind w:left="1407" w:hanging="840"/>
        <w:jc w:val="both"/>
        <w:rPr>
          <w:rFonts w:ascii="Tahoma" w:hAnsi="Tahoma" w:cs="Tahoma"/>
          <w:sz w:val="20"/>
          <w:szCs w:val="20"/>
        </w:rPr>
      </w:pPr>
    </w:p>
    <w:p w14:paraId="02A6D37C"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12.2.2</w:t>
      </w:r>
      <w:r>
        <w:rPr>
          <w:rFonts w:ascii="Tahoma" w:hAnsi="Tahoma" w:cs="Tahoma"/>
          <w:sz w:val="20"/>
          <w:szCs w:val="20"/>
        </w:rPr>
        <w:tab/>
      </w:r>
      <w:r w:rsidRPr="001522F6">
        <w:rPr>
          <w:rFonts w:ascii="Tahoma" w:hAnsi="Tahoma" w:cs="Tahoma"/>
          <w:sz w:val="20"/>
          <w:szCs w:val="20"/>
        </w:rPr>
        <w:t xml:space="preserve">Oznámení o vadách </w:t>
      </w:r>
      <w:r>
        <w:rPr>
          <w:rFonts w:ascii="Tahoma" w:hAnsi="Tahoma" w:cs="Tahoma"/>
          <w:sz w:val="20"/>
          <w:szCs w:val="20"/>
        </w:rPr>
        <w:t>bude</w:t>
      </w:r>
      <w:r w:rsidRPr="001522F6">
        <w:rPr>
          <w:rFonts w:ascii="Tahoma" w:hAnsi="Tahoma" w:cs="Tahoma"/>
          <w:sz w:val="20"/>
          <w:szCs w:val="20"/>
        </w:rPr>
        <w:t xml:space="preserve"> objednatelem učiněno </w:t>
      </w:r>
      <w:r>
        <w:rPr>
          <w:rFonts w:ascii="Tahoma" w:hAnsi="Tahoma" w:cs="Tahoma"/>
          <w:sz w:val="20"/>
          <w:szCs w:val="20"/>
        </w:rPr>
        <w:t>písemnou</w:t>
      </w:r>
      <w:r w:rsidRPr="001522F6">
        <w:rPr>
          <w:rFonts w:ascii="Tahoma" w:hAnsi="Tahoma" w:cs="Tahoma"/>
          <w:sz w:val="20"/>
          <w:szCs w:val="20"/>
        </w:rPr>
        <w:t xml:space="preserve"> formou</w:t>
      </w:r>
      <w:r>
        <w:rPr>
          <w:rFonts w:ascii="Tahoma" w:hAnsi="Tahoma" w:cs="Tahoma"/>
          <w:sz w:val="20"/>
          <w:szCs w:val="20"/>
        </w:rPr>
        <w:t xml:space="preserve">.  </w:t>
      </w:r>
    </w:p>
    <w:p w14:paraId="43CE91ED" w14:textId="30AA0AA6" w:rsidR="000C3778" w:rsidRPr="00B664B8" w:rsidRDefault="006579AE" w:rsidP="000C3778">
      <w:pPr>
        <w:ind w:left="1407" w:hanging="840"/>
        <w:jc w:val="both"/>
        <w:rPr>
          <w:rFonts w:ascii="Tahoma" w:hAnsi="Tahoma" w:cs="Tahoma"/>
          <w:sz w:val="20"/>
          <w:szCs w:val="20"/>
        </w:rPr>
      </w:pPr>
      <w:r>
        <w:rPr>
          <w:rFonts w:ascii="Tahoma" w:hAnsi="Tahoma" w:cs="Tahoma"/>
          <w:sz w:val="20"/>
          <w:szCs w:val="20"/>
        </w:rPr>
        <w:t>12.2.</w:t>
      </w:r>
      <w:r w:rsidR="008E3A8C">
        <w:rPr>
          <w:rFonts w:ascii="Tahoma" w:hAnsi="Tahoma" w:cs="Tahoma"/>
          <w:sz w:val="20"/>
          <w:szCs w:val="20"/>
        </w:rPr>
        <w:t>3</w:t>
      </w:r>
      <w:r>
        <w:rPr>
          <w:rFonts w:ascii="Tahoma" w:hAnsi="Tahoma" w:cs="Tahoma"/>
          <w:sz w:val="20"/>
          <w:szCs w:val="20"/>
        </w:rPr>
        <w:tab/>
      </w:r>
      <w:r w:rsidR="000C3778">
        <w:rPr>
          <w:rFonts w:ascii="Tahoma" w:hAnsi="Tahoma" w:cs="Tahoma"/>
          <w:sz w:val="20"/>
          <w:szCs w:val="20"/>
        </w:rPr>
        <w:t xml:space="preserve">V případě vad, jejichž odstraňování </w:t>
      </w:r>
      <w:r w:rsidR="000C3778" w:rsidRPr="00B664B8">
        <w:rPr>
          <w:rFonts w:ascii="Tahoma" w:hAnsi="Tahoma" w:cs="Tahoma"/>
          <w:sz w:val="20"/>
          <w:szCs w:val="20"/>
        </w:rPr>
        <w:t xml:space="preserve">nesnese odklad, je zhotovitel povinen zahájit odstraňování vad bezodkladně, nejpozději však </w:t>
      </w:r>
      <w:r w:rsidR="000C3778" w:rsidRPr="00807B6C">
        <w:rPr>
          <w:rFonts w:ascii="Tahoma" w:hAnsi="Tahoma" w:cs="Tahoma"/>
          <w:sz w:val="20"/>
          <w:szCs w:val="20"/>
        </w:rPr>
        <w:t xml:space="preserve">do </w:t>
      </w:r>
      <w:r w:rsidR="00BF3307">
        <w:rPr>
          <w:rFonts w:ascii="Tahoma" w:hAnsi="Tahoma" w:cs="Tahoma"/>
          <w:sz w:val="20"/>
          <w:szCs w:val="20"/>
        </w:rPr>
        <w:t>3</w:t>
      </w:r>
      <w:r w:rsidR="00BF3307" w:rsidRPr="00807B6C">
        <w:rPr>
          <w:rFonts w:ascii="Tahoma" w:hAnsi="Tahoma" w:cs="Tahoma"/>
          <w:sz w:val="20"/>
          <w:szCs w:val="20"/>
        </w:rPr>
        <w:t xml:space="preserve"> </w:t>
      </w:r>
      <w:r w:rsidR="000C3778" w:rsidRPr="00807B6C">
        <w:rPr>
          <w:rFonts w:ascii="Tahoma" w:hAnsi="Tahoma" w:cs="Tahoma"/>
          <w:sz w:val="20"/>
          <w:szCs w:val="20"/>
        </w:rPr>
        <w:t xml:space="preserve">pracovních dnů od oznámení vady. V ostatních případech se zhotovitel dohodne s objednatelem na termínu opravy. Pokud nebude mezi smluvními stranami stanoveno jinak, platí, že je v takovém případě zhotovitel povinen zahájit odstraňování vad nejpozději do </w:t>
      </w:r>
      <w:r w:rsidR="007557C0" w:rsidRPr="00807B6C">
        <w:rPr>
          <w:rFonts w:ascii="Tahoma" w:hAnsi="Tahoma" w:cs="Tahoma"/>
          <w:sz w:val="20"/>
          <w:szCs w:val="20"/>
        </w:rPr>
        <w:t>10</w:t>
      </w:r>
      <w:r w:rsidR="000C3778" w:rsidRPr="00807B6C">
        <w:rPr>
          <w:rFonts w:ascii="Tahoma" w:hAnsi="Tahoma" w:cs="Tahoma"/>
          <w:sz w:val="20"/>
          <w:szCs w:val="20"/>
        </w:rPr>
        <w:t xml:space="preserve"> pracovních dnů</w:t>
      </w:r>
      <w:r w:rsidR="000C3778" w:rsidRPr="00B664B8">
        <w:rPr>
          <w:rFonts w:ascii="Tahoma" w:hAnsi="Tahoma" w:cs="Tahoma"/>
          <w:sz w:val="20"/>
          <w:szCs w:val="20"/>
        </w:rPr>
        <w:t xml:space="preserve"> od</w:t>
      </w:r>
      <w:r w:rsidR="00EB3C29">
        <w:rPr>
          <w:rFonts w:ascii="Tahoma" w:hAnsi="Tahoma" w:cs="Tahoma"/>
          <w:sz w:val="20"/>
          <w:szCs w:val="20"/>
        </w:rPr>
        <w:t> </w:t>
      </w:r>
      <w:r w:rsidR="000C3778" w:rsidRPr="00B664B8">
        <w:rPr>
          <w:rFonts w:ascii="Tahoma" w:hAnsi="Tahoma" w:cs="Tahoma"/>
          <w:sz w:val="20"/>
          <w:szCs w:val="20"/>
        </w:rPr>
        <w:t xml:space="preserve">oznámení vady. </w:t>
      </w:r>
    </w:p>
    <w:p w14:paraId="66C10ADC" w14:textId="77777777" w:rsidR="000C3778" w:rsidRPr="00B664B8" w:rsidRDefault="000C3778" w:rsidP="000C3778">
      <w:pPr>
        <w:ind w:left="1407" w:hanging="840"/>
        <w:jc w:val="both"/>
        <w:rPr>
          <w:rFonts w:ascii="Tahoma" w:hAnsi="Tahoma" w:cs="Tahoma"/>
          <w:sz w:val="20"/>
          <w:szCs w:val="20"/>
        </w:rPr>
      </w:pPr>
    </w:p>
    <w:p w14:paraId="16CA8AFE" w14:textId="2EAF26C7" w:rsidR="000C3778" w:rsidRPr="00B664B8" w:rsidRDefault="000C3778" w:rsidP="000C3778">
      <w:pPr>
        <w:ind w:left="1407" w:hanging="840"/>
        <w:jc w:val="both"/>
        <w:rPr>
          <w:rFonts w:ascii="Tahoma" w:hAnsi="Tahoma" w:cs="Tahoma"/>
          <w:sz w:val="20"/>
          <w:szCs w:val="20"/>
        </w:rPr>
      </w:pPr>
      <w:r w:rsidRPr="00B664B8">
        <w:rPr>
          <w:rFonts w:ascii="Tahoma" w:hAnsi="Tahoma" w:cs="Tahoma"/>
          <w:sz w:val="20"/>
          <w:szCs w:val="20"/>
        </w:rPr>
        <w:t>12.2.</w:t>
      </w:r>
      <w:r w:rsidR="008E3A8C">
        <w:rPr>
          <w:rFonts w:ascii="Tahoma" w:hAnsi="Tahoma" w:cs="Tahoma"/>
          <w:sz w:val="20"/>
          <w:szCs w:val="20"/>
        </w:rPr>
        <w:t>4</w:t>
      </w:r>
      <w:r w:rsidRPr="00B664B8">
        <w:rPr>
          <w:rFonts w:ascii="Tahoma" w:hAnsi="Tahoma" w:cs="Tahoma"/>
          <w:sz w:val="20"/>
          <w:szCs w:val="20"/>
        </w:rPr>
        <w:tab/>
        <w:t xml:space="preserve">Vada musí být odstraněna v termínu, na kterém se strany dohodly, a pokud nedojde k takové dohodě, musí být odstraněna bezodkladně s přihlédnutím k povaze vady. </w:t>
      </w:r>
    </w:p>
    <w:p w14:paraId="7342E96B" w14:textId="77777777" w:rsidR="000C3778" w:rsidRPr="00B664B8" w:rsidRDefault="000C3778" w:rsidP="000C3778">
      <w:pPr>
        <w:pStyle w:val="Zkladntext"/>
        <w:rPr>
          <w:rFonts w:ascii="Tahoma" w:hAnsi="Tahoma" w:cs="Tahoma"/>
          <w:sz w:val="20"/>
          <w:szCs w:val="20"/>
        </w:rPr>
      </w:pPr>
    </w:p>
    <w:p w14:paraId="6901A215" w14:textId="1ECFE5FC" w:rsidR="000C3778" w:rsidRPr="00B664B8" w:rsidRDefault="000C3778" w:rsidP="000C3778">
      <w:pPr>
        <w:ind w:left="1407" w:hanging="840"/>
        <w:jc w:val="both"/>
        <w:rPr>
          <w:rFonts w:ascii="Tahoma" w:hAnsi="Tahoma" w:cs="Tahoma"/>
          <w:sz w:val="20"/>
          <w:szCs w:val="20"/>
        </w:rPr>
      </w:pPr>
      <w:r w:rsidRPr="00B664B8">
        <w:rPr>
          <w:rFonts w:ascii="Tahoma" w:hAnsi="Tahoma" w:cs="Tahoma"/>
          <w:sz w:val="20"/>
          <w:szCs w:val="20"/>
        </w:rPr>
        <w:t>12.2.</w:t>
      </w:r>
      <w:r w:rsidR="008E3A8C">
        <w:rPr>
          <w:rFonts w:ascii="Tahoma" w:hAnsi="Tahoma" w:cs="Tahoma"/>
          <w:sz w:val="20"/>
          <w:szCs w:val="20"/>
        </w:rPr>
        <w:t>5</w:t>
      </w:r>
      <w:r w:rsidRPr="00B664B8">
        <w:rPr>
          <w:rFonts w:ascii="Tahoma" w:hAnsi="Tahoma" w:cs="Tahoma"/>
          <w:sz w:val="20"/>
          <w:szCs w:val="20"/>
        </w:rPr>
        <w:tab/>
        <w:t xml:space="preserve">Pokud zhotovitel neodstraní vady včas a řádně, má objednatel právo vady odstranit sám, nebo je dát odstranit třetí osobou, v obou případech na náklad zhotovitele. Všechny případy svépomoci uvedené v tomto odstavci nenaruší žádná jiná práva, plynoucí objednateli ze záruky. </w:t>
      </w:r>
    </w:p>
    <w:p w14:paraId="7EB3F556" w14:textId="77777777" w:rsidR="000C3778" w:rsidRPr="00B664B8" w:rsidRDefault="000C3778" w:rsidP="000C3778">
      <w:pPr>
        <w:ind w:left="567"/>
        <w:jc w:val="both"/>
        <w:rPr>
          <w:rFonts w:ascii="Tahoma" w:hAnsi="Tahoma" w:cs="Tahoma"/>
          <w:sz w:val="20"/>
          <w:szCs w:val="20"/>
        </w:rPr>
      </w:pPr>
    </w:p>
    <w:p w14:paraId="58D7F228" w14:textId="03D70EA8" w:rsidR="000C3778" w:rsidRDefault="000C3778" w:rsidP="000C3778">
      <w:pPr>
        <w:ind w:left="1407" w:hanging="840"/>
        <w:jc w:val="both"/>
        <w:rPr>
          <w:rFonts w:ascii="Tahoma" w:hAnsi="Tahoma" w:cs="Tahoma"/>
          <w:sz w:val="20"/>
          <w:szCs w:val="20"/>
        </w:rPr>
      </w:pPr>
      <w:r w:rsidRPr="00B664B8">
        <w:rPr>
          <w:rFonts w:ascii="Tahoma" w:hAnsi="Tahoma" w:cs="Tahoma"/>
          <w:sz w:val="20"/>
          <w:szCs w:val="20"/>
        </w:rPr>
        <w:t>12.2.</w:t>
      </w:r>
      <w:r w:rsidR="008E3A8C">
        <w:rPr>
          <w:rFonts w:ascii="Tahoma" w:hAnsi="Tahoma" w:cs="Tahoma"/>
          <w:sz w:val="20"/>
          <w:szCs w:val="20"/>
        </w:rPr>
        <w:t>6</w:t>
      </w:r>
      <w:r w:rsidRPr="00B664B8">
        <w:rPr>
          <w:rFonts w:ascii="Tahoma" w:hAnsi="Tahoma" w:cs="Tahoma"/>
          <w:sz w:val="20"/>
          <w:szCs w:val="20"/>
        </w:rPr>
        <w:tab/>
        <w:t>Vedle práv stanovených v tomto článku má objednatel právo uplatňovat i nárok na</w:t>
      </w:r>
      <w:r w:rsidR="00EB3C29">
        <w:rPr>
          <w:rFonts w:ascii="Tahoma" w:hAnsi="Tahoma" w:cs="Tahoma"/>
          <w:sz w:val="20"/>
          <w:szCs w:val="20"/>
        </w:rPr>
        <w:t> </w:t>
      </w:r>
      <w:r w:rsidRPr="00B664B8">
        <w:rPr>
          <w:rFonts w:ascii="Tahoma" w:hAnsi="Tahoma" w:cs="Tahoma"/>
          <w:sz w:val="20"/>
          <w:szCs w:val="20"/>
        </w:rPr>
        <w:t xml:space="preserve">náhradu případných škod, vzniklých v důsledku porušení povinnosti zhotovitele dle této smlouvy, zákona, příslušné normy nebo obdobné povinnosti zhotovitele.  </w:t>
      </w:r>
    </w:p>
    <w:p w14:paraId="4B08FA6D" w14:textId="77777777" w:rsidR="00D165EF" w:rsidRDefault="00D165EF" w:rsidP="000C3778">
      <w:pPr>
        <w:ind w:left="1407" w:hanging="840"/>
        <w:jc w:val="both"/>
        <w:rPr>
          <w:rFonts w:ascii="Tahoma" w:hAnsi="Tahoma" w:cs="Tahoma"/>
          <w:sz w:val="20"/>
          <w:szCs w:val="20"/>
        </w:rPr>
      </w:pPr>
    </w:p>
    <w:p w14:paraId="3BC0652A" w14:textId="77777777" w:rsidR="00D165EF" w:rsidRPr="006128AA" w:rsidRDefault="00D165EF" w:rsidP="00112359">
      <w:pPr>
        <w:jc w:val="both"/>
        <w:rPr>
          <w:rFonts w:ascii="Tahoma" w:hAnsi="Tahoma" w:cs="Tahoma"/>
          <w:sz w:val="20"/>
          <w:szCs w:val="20"/>
        </w:rPr>
      </w:pPr>
      <w:r w:rsidRPr="006128AA">
        <w:rPr>
          <w:rFonts w:ascii="Tahoma" w:hAnsi="Tahoma" w:cs="Tahoma"/>
          <w:b/>
          <w:bCs/>
          <w:sz w:val="20"/>
          <w:szCs w:val="20"/>
        </w:rPr>
        <w:t xml:space="preserve">12.3  Bankovní záruky </w:t>
      </w:r>
      <w:r w:rsidRPr="006128AA">
        <w:rPr>
          <w:rFonts w:ascii="Tahoma" w:hAnsi="Tahoma" w:cs="Tahoma"/>
          <w:sz w:val="20"/>
          <w:szCs w:val="20"/>
        </w:rPr>
        <w:tab/>
      </w:r>
      <w:r w:rsidRPr="006128AA">
        <w:rPr>
          <w:rFonts w:ascii="Tahoma" w:hAnsi="Tahoma" w:cs="Tahoma"/>
          <w:sz w:val="20"/>
          <w:szCs w:val="20"/>
        </w:rPr>
        <w:tab/>
        <w:t> </w:t>
      </w:r>
    </w:p>
    <w:p w14:paraId="5EF5D678" w14:textId="77777777" w:rsidR="00D165EF" w:rsidRPr="006128AA" w:rsidRDefault="00D165EF" w:rsidP="00D165EF">
      <w:pPr>
        <w:ind w:left="1407" w:hanging="840"/>
        <w:jc w:val="both"/>
        <w:rPr>
          <w:rFonts w:ascii="Tahoma" w:hAnsi="Tahoma" w:cs="Tahoma"/>
          <w:sz w:val="20"/>
          <w:szCs w:val="20"/>
        </w:rPr>
      </w:pPr>
      <w:r w:rsidRPr="006128AA">
        <w:rPr>
          <w:rFonts w:ascii="Tahoma" w:hAnsi="Tahoma" w:cs="Tahoma"/>
          <w:sz w:val="20"/>
          <w:szCs w:val="20"/>
        </w:rPr>
        <w:t> </w:t>
      </w:r>
    </w:p>
    <w:p w14:paraId="1831AE1C" w14:textId="22AE4E63" w:rsidR="00D165EF" w:rsidRPr="006128AA" w:rsidRDefault="00D165EF" w:rsidP="00D165EF">
      <w:pPr>
        <w:ind w:left="1407" w:hanging="840"/>
        <w:jc w:val="both"/>
        <w:rPr>
          <w:rFonts w:ascii="Tahoma" w:hAnsi="Tahoma" w:cs="Tahoma"/>
          <w:sz w:val="20"/>
          <w:szCs w:val="20"/>
        </w:rPr>
      </w:pPr>
      <w:r w:rsidRPr="006128AA">
        <w:rPr>
          <w:rFonts w:ascii="Tahoma" w:hAnsi="Tahoma" w:cs="Tahoma"/>
          <w:sz w:val="20"/>
          <w:szCs w:val="20"/>
        </w:rPr>
        <w:t>12.3.1</w:t>
      </w:r>
      <w:r w:rsidRPr="006128AA">
        <w:rPr>
          <w:rFonts w:ascii="Tahoma" w:hAnsi="Tahoma" w:cs="Tahoma"/>
          <w:sz w:val="20"/>
          <w:szCs w:val="20"/>
        </w:rPr>
        <w:tab/>
        <w:t xml:space="preserve">Do 10 pracovních dnů ode dne zahájení </w:t>
      </w:r>
      <w:r w:rsidR="003A4F94" w:rsidRPr="006128AA">
        <w:rPr>
          <w:rFonts w:ascii="Tahoma" w:hAnsi="Tahoma" w:cs="Tahoma"/>
          <w:sz w:val="20"/>
          <w:szCs w:val="20"/>
        </w:rPr>
        <w:t xml:space="preserve">realizace díla </w:t>
      </w:r>
      <w:r w:rsidRPr="006128AA">
        <w:rPr>
          <w:rFonts w:ascii="Tahoma" w:hAnsi="Tahoma" w:cs="Tahoma"/>
          <w:sz w:val="20"/>
          <w:szCs w:val="20"/>
        </w:rPr>
        <w:t xml:space="preserve">dle této smlouvy je zhotovitel povinen doručit objednateli originál bankovní záruky (nebo rovnocenný doklad, prokazující beze zbytku dále uvedené) za řádné provádění díla (dále též „BZ 1“), jejíž výše </w:t>
      </w:r>
      <w:r w:rsidRPr="00E11114">
        <w:rPr>
          <w:rFonts w:ascii="Tahoma" w:hAnsi="Tahoma" w:cs="Tahoma"/>
          <w:sz w:val="20"/>
          <w:szCs w:val="20"/>
        </w:rPr>
        <w:t xml:space="preserve">bude </w:t>
      </w:r>
      <w:r w:rsidR="00BF3307" w:rsidRPr="00E11114">
        <w:rPr>
          <w:rFonts w:ascii="Tahoma" w:hAnsi="Tahoma" w:cs="Tahoma"/>
          <w:sz w:val="20"/>
          <w:szCs w:val="20"/>
        </w:rPr>
        <w:t>1.0</w:t>
      </w:r>
      <w:r w:rsidR="0089440E" w:rsidRPr="00E11114">
        <w:rPr>
          <w:rFonts w:ascii="Tahoma" w:hAnsi="Tahoma" w:cs="Tahoma"/>
          <w:sz w:val="20"/>
          <w:szCs w:val="20"/>
        </w:rPr>
        <w:t>00.000,- Kč</w:t>
      </w:r>
      <w:r w:rsidRPr="00E11114">
        <w:rPr>
          <w:rFonts w:ascii="Tahoma" w:hAnsi="Tahoma" w:cs="Tahoma"/>
          <w:sz w:val="20"/>
          <w:szCs w:val="20"/>
        </w:rPr>
        <w:t>.</w:t>
      </w:r>
      <w:r w:rsidRPr="006128AA">
        <w:rPr>
          <w:rFonts w:ascii="Tahoma" w:hAnsi="Tahoma" w:cs="Tahoma"/>
          <w:sz w:val="20"/>
          <w:szCs w:val="20"/>
        </w:rPr>
        <w:t>     </w:t>
      </w:r>
    </w:p>
    <w:p w14:paraId="44F12CF5" w14:textId="77777777" w:rsidR="00D165EF" w:rsidRPr="006128AA" w:rsidRDefault="00D165EF" w:rsidP="00D165EF">
      <w:pPr>
        <w:ind w:left="1407" w:hanging="840"/>
        <w:jc w:val="both"/>
        <w:rPr>
          <w:rFonts w:ascii="Tahoma" w:hAnsi="Tahoma" w:cs="Tahoma"/>
          <w:sz w:val="20"/>
          <w:szCs w:val="20"/>
        </w:rPr>
      </w:pPr>
      <w:r w:rsidRPr="006128AA">
        <w:rPr>
          <w:rFonts w:ascii="Tahoma" w:hAnsi="Tahoma" w:cs="Tahoma"/>
          <w:sz w:val="20"/>
          <w:szCs w:val="20"/>
        </w:rPr>
        <w:t> </w:t>
      </w:r>
    </w:p>
    <w:p w14:paraId="73568319" w14:textId="4E2A380E" w:rsidR="00D165EF" w:rsidRPr="006128AA" w:rsidRDefault="00D165EF" w:rsidP="00D165EF">
      <w:pPr>
        <w:ind w:left="1407" w:hanging="840"/>
        <w:jc w:val="both"/>
        <w:rPr>
          <w:rFonts w:ascii="Tahoma" w:hAnsi="Tahoma" w:cs="Tahoma"/>
          <w:sz w:val="20"/>
          <w:szCs w:val="20"/>
        </w:rPr>
      </w:pPr>
      <w:r w:rsidRPr="006128AA">
        <w:rPr>
          <w:rFonts w:ascii="Tahoma" w:hAnsi="Tahoma" w:cs="Tahoma"/>
          <w:sz w:val="20"/>
          <w:szCs w:val="20"/>
        </w:rPr>
        <w:t>12.3.2</w:t>
      </w:r>
      <w:r w:rsidRPr="006128AA">
        <w:rPr>
          <w:rFonts w:ascii="Tahoma" w:hAnsi="Tahoma" w:cs="Tahoma"/>
          <w:sz w:val="20"/>
          <w:szCs w:val="20"/>
        </w:rPr>
        <w:tab/>
        <w:t>BZ 1 bude potvrzovat připravenost banky uhradit za zhotovitele veškeré nároky týkající se dodržení smluvních podmínek dle této smlouvy, kvality a termínů provedení díla.</w:t>
      </w:r>
    </w:p>
    <w:p w14:paraId="58F05CF4" w14:textId="77777777" w:rsidR="00D165EF" w:rsidRPr="006128AA" w:rsidRDefault="00D165EF" w:rsidP="00D165EF">
      <w:pPr>
        <w:ind w:left="1407" w:hanging="840"/>
        <w:jc w:val="both"/>
        <w:rPr>
          <w:rFonts w:ascii="Tahoma" w:hAnsi="Tahoma" w:cs="Tahoma"/>
          <w:sz w:val="20"/>
          <w:szCs w:val="20"/>
        </w:rPr>
      </w:pPr>
      <w:r w:rsidRPr="006128AA">
        <w:rPr>
          <w:rFonts w:ascii="Tahoma" w:hAnsi="Tahoma" w:cs="Tahoma"/>
          <w:sz w:val="20"/>
          <w:szCs w:val="20"/>
        </w:rPr>
        <w:t> </w:t>
      </w:r>
    </w:p>
    <w:p w14:paraId="182AD4AF" w14:textId="3F8F384D" w:rsidR="00D165EF" w:rsidRPr="006128AA" w:rsidRDefault="00D165EF" w:rsidP="00D165EF">
      <w:pPr>
        <w:ind w:left="1407" w:hanging="840"/>
        <w:jc w:val="both"/>
        <w:rPr>
          <w:rFonts w:ascii="Tahoma" w:hAnsi="Tahoma" w:cs="Tahoma"/>
          <w:sz w:val="20"/>
          <w:szCs w:val="20"/>
        </w:rPr>
      </w:pPr>
      <w:r w:rsidRPr="006128AA">
        <w:rPr>
          <w:rFonts w:ascii="Tahoma" w:hAnsi="Tahoma" w:cs="Tahoma"/>
          <w:sz w:val="20"/>
          <w:szCs w:val="20"/>
        </w:rPr>
        <w:t>12.3.3</w:t>
      </w:r>
      <w:r w:rsidRPr="006128AA">
        <w:rPr>
          <w:rFonts w:ascii="Tahoma" w:hAnsi="Tahoma" w:cs="Tahoma"/>
          <w:sz w:val="20"/>
          <w:szCs w:val="20"/>
        </w:rPr>
        <w:tab/>
        <w:t xml:space="preserve">Do 10 pracovních dnů ode dne potvrzení protokolu o převzetí </w:t>
      </w:r>
      <w:r w:rsidR="00FB0E3A" w:rsidRPr="006128AA">
        <w:rPr>
          <w:rFonts w:ascii="Tahoma" w:hAnsi="Tahoma" w:cs="Tahoma"/>
          <w:sz w:val="20"/>
          <w:szCs w:val="20"/>
        </w:rPr>
        <w:t xml:space="preserve">díla </w:t>
      </w:r>
      <w:r w:rsidR="00B944B6" w:rsidRPr="006128AA">
        <w:rPr>
          <w:rFonts w:ascii="Tahoma" w:hAnsi="Tahoma" w:cs="Tahoma"/>
          <w:sz w:val="20"/>
          <w:szCs w:val="20"/>
        </w:rPr>
        <w:t>dle čl.</w:t>
      </w:r>
      <w:r w:rsidR="00034C44">
        <w:rPr>
          <w:rFonts w:ascii="Tahoma" w:hAnsi="Tahoma" w:cs="Tahoma"/>
          <w:sz w:val="20"/>
          <w:szCs w:val="20"/>
        </w:rPr>
        <w:t> </w:t>
      </w:r>
      <w:r w:rsidR="008E2BDE" w:rsidRPr="006128AA">
        <w:rPr>
          <w:rFonts w:ascii="Tahoma" w:hAnsi="Tahoma" w:cs="Tahoma"/>
          <w:sz w:val="20"/>
          <w:szCs w:val="20"/>
        </w:rPr>
        <w:t>2.1.4</w:t>
      </w:r>
      <w:r w:rsidR="00B944B6" w:rsidRPr="006128AA">
        <w:rPr>
          <w:rFonts w:ascii="Tahoma" w:hAnsi="Tahoma" w:cs="Tahoma"/>
          <w:sz w:val="20"/>
          <w:szCs w:val="20"/>
        </w:rPr>
        <w:t xml:space="preserve"> této smlouvy</w:t>
      </w:r>
      <w:r w:rsidRPr="006128AA">
        <w:rPr>
          <w:rFonts w:ascii="Tahoma" w:hAnsi="Tahoma" w:cs="Tahoma"/>
          <w:sz w:val="20"/>
          <w:szCs w:val="20"/>
        </w:rPr>
        <w:t xml:space="preserve"> je zhotovitel povinen doručit objednateli originál bankovní záruky (nebo rovnocenný doklad, prokazující beze zbytku dále uvedené) za řádné odstraňování vad </w:t>
      </w:r>
      <w:r w:rsidR="00502E48" w:rsidRPr="006128AA">
        <w:rPr>
          <w:rFonts w:ascii="Tahoma" w:hAnsi="Tahoma" w:cs="Tahoma"/>
          <w:sz w:val="20"/>
          <w:szCs w:val="20"/>
        </w:rPr>
        <w:t xml:space="preserve">díla </w:t>
      </w:r>
      <w:r w:rsidRPr="006128AA">
        <w:rPr>
          <w:rFonts w:ascii="Tahoma" w:hAnsi="Tahoma" w:cs="Tahoma"/>
          <w:sz w:val="20"/>
          <w:szCs w:val="20"/>
        </w:rPr>
        <w:t>v záruční době (dále též „BZ 2“), jejíž výše bude</w:t>
      </w:r>
      <w:r w:rsidR="00A45322">
        <w:rPr>
          <w:rFonts w:ascii="Tahoma" w:hAnsi="Tahoma" w:cs="Tahoma"/>
          <w:sz w:val="20"/>
          <w:szCs w:val="20"/>
        </w:rPr>
        <w:t xml:space="preserve"> 1.000.000,- Kč.</w:t>
      </w:r>
      <w:r w:rsidRPr="006128AA">
        <w:rPr>
          <w:rFonts w:ascii="Tahoma" w:hAnsi="Tahoma" w:cs="Tahoma"/>
          <w:sz w:val="20"/>
          <w:szCs w:val="20"/>
        </w:rPr>
        <w:t xml:space="preserve"> </w:t>
      </w:r>
    </w:p>
    <w:p w14:paraId="3E2E0176" w14:textId="77777777" w:rsidR="00D165EF" w:rsidRPr="006128AA" w:rsidRDefault="00D165EF" w:rsidP="00D165EF">
      <w:pPr>
        <w:ind w:left="1407" w:hanging="840"/>
        <w:jc w:val="both"/>
        <w:rPr>
          <w:rFonts w:ascii="Tahoma" w:hAnsi="Tahoma" w:cs="Tahoma"/>
          <w:sz w:val="20"/>
          <w:szCs w:val="20"/>
        </w:rPr>
      </w:pPr>
      <w:r w:rsidRPr="006128AA">
        <w:rPr>
          <w:rFonts w:ascii="Tahoma" w:hAnsi="Tahoma" w:cs="Tahoma"/>
          <w:sz w:val="20"/>
          <w:szCs w:val="20"/>
        </w:rPr>
        <w:t> </w:t>
      </w:r>
    </w:p>
    <w:p w14:paraId="05FAD513" w14:textId="77777777" w:rsidR="00D165EF" w:rsidRPr="006128AA" w:rsidRDefault="00D165EF" w:rsidP="00D165EF">
      <w:pPr>
        <w:ind w:left="1407" w:hanging="840"/>
        <w:jc w:val="both"/>
        <w:rPr>
          <w:rFonts w:ascii="Tahoma" w:hAnsi="Tahoma" w:cs="Tahoma"/>
          <w:sz w:val="20"/>
          <w:szCs w:val="20"/>
        </w:rPr>
      </w:pPr>
      <w:r w:rsidRPr="006128AA">
        <w:rPr>
          <w:rFonts w:ascii="Tahoma" w:hAnsi="Tahoma" w:cs="Tahoma"/>
          <w:sz w:val="20"/>
          <w:szCs w:val="20"/>
        </w:rPr>
        <w:t xml:space="preserve">12.3.4  </w:t>
      </w:r>
      <w:r w:rsidRPr="006128AA">
        <w:rPr>
          <w:rFonts w:ascii="Tahoma" w:hAnsi="Tahoma" w:cs="Tahoma"/>
          <w:sz w:val="20"/>
          <w:szCs w:val="20"/>
        </w:rPr>
        <w:tab/>
        <w:t>BZ 2 bude potvrzovat připravenost banky uhradit za zhotovitele veškeré nároky týkající se dodržení smluvních podmínek dle této smlouvy ve vztahu k odstraňování vad v záruční době zhotovitelem pro případ, že tyto vady zhotovitel neodstraní nebo jiným způsobem poruší své povinnosti v záruční době.  </w:t>
      </w:r>
    </w:p>
    <w:p w14:paraId="02CCFF24" w14:textId="77777777" w:rsidR="00D165EF" w:rsidRPr="006128AA" w:rsidRDefault="00D165EF" w:rsidP="00D165EF">
      <w:pPr>
        <w:ind w:left="1407" w:hanging="840"/>
        <w:jc w:val="both"/>
        <w:rPr>
          <w:rFonts w:ascii="Tahoma" w:hAnsi="Tahoma" w:cs="Tahoma"/>
          <w:sz w:val="20"/>
          <w:szCs w:val="20"/>
        </w:rPr>
      </w:pPr>
      <w:r w:rsidRPr="006128AA">
        <w:rPr>
          <w:rFonts w:ascii="Tahoma" w:hAnsi="Tahoma" w:cs="Tahoma"/>
          <w:sz w:val="20"/>
          <w:szCs w:val="20"/>
        </w:rPr>
        <w:t> </w:t>
      </w:r>
    </w:p>
    <w:p w14:paraId="0D64B543" w14:textId="3A6EC407" w:rsidR="00D165EF" w:rsidRPr="006128AA" w:rsidRDefault="00D165EF" w:rsidP="00D165EF">
      <w:pPr>
        <w:ind w:left="1407" w:hanging="840"/>
        <w:jc w:val="both"/>
        <w:rPr>
          <w:rFonts w:ascii="Tahoma" w:hAnsi="Tahoma" w:cs="Tahoma"/>
          <w:sz w:val="20"/>
          <w:szCs w:val="20"/>
        </w:rPr>
      </w:pPr>
      <w:r w:rsidRPr="006128AA">
        <w:rPr>
          <w:rFonts w:ascii="Tahoma" w:hAnsi="Tahoma" w:cs="Tahoma"/>
          <w:sz w:val="20"/>
          <w:szCs w:val="20"/>
        </w:rPr>
        <w:t>12.3.5</w:t>
      </w:r>
      <w:r w:rsidRPr="006128AA">
        <w:rPr>
          <w:rFonts w:ascii="Tahoma" w:hAnsi="Tahoma" w:cs="Tahoma"/>
          <w:sz w:val="20"/>
          <w:szCs w:val="20"/>
        </w:rPr>
        <w:tab/>
        <w:t>Bankovní zárukou dle této smlouvy se rozumí originál záruční listiny vystavené bankou, která byla zřízena a provozuje činnost podle zákona č. 21/1992 Sb., o bankách, ve znění pozdějších předpisů, ve prospěch objednatele jako oprávněného z předložené bankovní záruky. Bankovní záruky musí být vystaveny jako neodvolatelné a bezpodmínečné, a</w:t>
      </w:r>
      <w:r w:rsidR="007957DA" w:rsidRPr="006128AA">
        <w:rPr>
          <w:rFonts w:ascii="Tahoma" w:hAnsi="Tahoma" w:cs="Tahoma"/>
          <w:sz w:val="20"/>
          <w:szCs w:val="20"/>
        </w:rPr>
        <w:t> </w:t>
      </w:r>
      <w:r w:rsidRPr="006128AA">
        <w:rPr>
          <w:rFonts w:ascii="Tahoma" w:hAnsi="Tahoma" w:cs="Tahoma"/>
          <w:sz w:val="20"/>
          <w:szCs w:val="20"/>
        </w:rPr>
        <w:t>banka se zaváže k plnění bez námitek a na základě první výzvy objednatele. </w:t>
      </w:r>
    </w:p>
    <w:p w14:paraId="6B8A931F" w14:textId="77777777" w:rsidR="00D165EF" w:rsidRPr="006128AA" w:rsidRDefault="00D165EF" w:rsidP="00D165EF">
      <w:pPr>
        <w:ind w:left="1407" w:hanging="840"/>
        <w:jc w:val="both"/>
        <w:rPr>
          <w:rFonts w:ascii="Tahoma" w:hAnsi="Tahoma" w:cs="Tahoma"/>
          <w:sz w:val="20"/>
          <w:szCs w:val="20"/>
        </w:rPr>
      </w:pPr>
      <w:r w:rsidRPr="006128AA">
        <w:rPr>
          <w:rFonts w:ascii="Tahoma" w:hAnsi="Tahoma" w:cs="Tahoma"/>
          <w:sz w:val="20"/>
          <w:szCs w:val="20"/>
        </w:rPr>
        <w:t> </w:t>
      </w:r>
    </w:p>
    <w:p w14:paraId="53B41202" w14:textId="2074A3F4" w:rsidR="00B56A70" w:rsidRPr="006128AA" w:rsidRDefault="00D165EF" w:rsidP="00D165EF">
      <w:pPr>
        <w:ind w:left="1407" w:hanging="840"/>
        <w:jc w:val="both"/>
        <w:rPr>
          <w:rFonts w:ascii="Tahoma" w:hAnsi="Tahoma" w:cs="Tahoma"/>
          <w:sz w:val="20"/>
          <w:szCs w:val="20"/>
        </w:rPr>
      </w:pPr>
      <w:r w:rsidRPr="006128AA">
        <w:rPr>
          <w:rFonts w:ascii="Tahoma" w:hAnsi="Tahoma" w:cs="Tahoma"/>
          <w:sz w:val="20"/>
          <w:szCs w:val="20"/>
        </w:rPr>
        <w:t>12.3.6</w:t>
      </w:r>
      <w:r w:rsidRPr="006128AA">
        <w:rPr>
          <w:rFonts w:ascii="Tahoma" w:hAnsi="Tahoma" w:cs="Tahoma"/>
          <w:sz w:val="20"/>
          <w:szCs w:val="20"/>
        </w:rPr>
        <w:tab/>
        <w:t xml:space="preserve">BZ 1 bude platná nejméně po dobu od vystavení do předání </w:t>
      </w:r>
      <w:r w:rsidR="00C05DE7" w:rsidRPr="006128AA">
        <w:rPr>
          <w:rFonts w:ascii="Tahoma" w:hAnsi="Tahoma" w:cs="Tahoma"/>
          <w:sz w:val="20"/>
          <w:szCs w:val="20"/>
        </w:rPr>
        <w:t xml:space="preserve"> díla </w:t>
      </w:r>
      <w:r w:rsidRPr="006128AA">
        <w:rPr>
          <w:rFonts w:ascii="Tahoma" w:hAnsi="Tahoma" w:cs="Tahoma"/>
          <w:sz w:val="20"/>
          <w:szCs w:val="20"/>
        </w:rPr>
        <w:t>bez vad a nedodělků ve smyslu této smlouvy</w:t>
      </w:r>
      <w:r w:rsidR="00D60C44" w:rsidRPr="006128AA">
        <w:rPr>
          <w:rFonts w:ascii="Tahoma" w:hAnsi="Tahoma" w:cs="Tahoma"/>
          <w:sz w:val="20"/>
          <w:szCs w:val="20"/>
        </w:rPr>
        <w:t>,</w:t>
      </w:r>
      <w:r w:rsidR="00B47DAE" w:rsidRPr="006128AA">
        <w:rPr>
          <w:rFonts w:ascii="Tahoma" w:hAnsi="Tahoma" w:cs="Tahoma"/>
          <w:sz w:val="20"/>
          <w:szCs w:val="20"/>
        </w:rPr>
        <w:t xml:space="preserve"> a v případě předání díla s vadami a nedodělky </w:t>
      </w:r>
      <w:r w:rsidR="00D57C83" w:rsidRPr="006128AA">
        <w:rPr>
          <w:rFonts w:ascii="Tahoma" w:hAnsi="Tahoma" w:cs="Tahoma"/>
          <w:sz w:val="20"/>
          <w:szCs w:val="20"/>
        </w:rPr>
        <w:t xml:space="preserve">do odstranění takových vad a nedodělků, protokolárně </w:t>
      </w:r>
      <w:r w:rsidR="00F9640B" w:rsidRPr="006128AA">
        <w:rPr>
          <w:rFonts w:ascii="Tahoma" w:hAnsi="Tahoma" w:cs="Tahoma"/>
          <w:sz w:val="20"/>
          <w:szCs w:val="20"/>
        </w:rPr>
        <w:t xml:space="preserve">převzatého objednatelem. </w:t>
      </w:r>
    </w:p>
    <w:p w14:paraId="0108C308" w14:textId="77777777" w:rsidR="00B56A70" w:rsidRPr="0031179D" w:rsidRDefault="00B56A70" w:rsidP="00D165EF">
      <w:pPr>
        <w:ind w:left="1407" w:hanging="840"/>
        <w:jc w:val="both"/>
        <w:rPr>
          <w:rFonts w:ascii="Tahoma" w:hAnsi="Tahoma" w:cs="Tahoma"/>
          <w:sz w:val="20"/>
          <w:szCs w:val="20"/>
          <w:highlight w:val="cyan"/>
        </w:rPr>
      </w:pPr>
    </w:p>
    <w:p w14:paraId="4247238A" w14:textId="024490B4" w:rsidR="00F14A6B" w:rsidRPr="00D165EF" w:rsidRDefault="00B56A70" w:rsidP="00F14A6B">
      <w:pPr>
        <w:ind w:left="1407" w:hanging="840"/>
        <w:jc w:val="both"/>
        <w:rPr>
          <w:rFonts w:ascii="Tahoma" w:hAnsi="Tahoma" w:cs="Tahoma"/>
          <w:sz w:val="20"/>
          <w:szCs w:val="20"/>
        </w:rPr>
      </w:pPr>
      <w:r w:rsidRPr="006128AA">
        <w:rPr>
          <w:rFonts w:ascii="Tahoma" w:hAnsi="Tahoma" w:cs="Tahoma"/>
          <w:sz w:val="20"/>
          <w:szCs w:val="20"/>
        </w:rPr>
        <w:t>12.3.7</w:t>
      </w:r>
      <w:r w:rsidRPr="006128AA">
        <w:rPr>
          <w:rFonts w:ascii="Tahoma" w:hAnsi="Tahoma" w:cs="Tahoma"/>
          <w:sz w:val="20"/>
          <w:szCs w:val="20"/>
        </w:rPr>
        <w:tab/>
      </w:r>
      <w:r w:rsidR="00F14A6B" w:rsidRPr="00D165EF">
        <w:rPr>
          <w:rFonts w:ascii="Tahoma" w:hAnsi="Tahoma" w:cs="Tahoma"/>
          <w:sz w:val="20"/>
          <w:szCs w:val="20"/>
        </w:rPr>
        <w:t>BZ 2 bude platná nejméně po dobu od vystavení do skončení nejdelší záruční dob</w:t>
      </w:r>
      <w:r w:rsidR="00F14A6B">
        <w:rPr>
          <w:rFonts w:ascii="Tahoma" w:hAnsi="Tahoma" w:cs="Tahoma"/>
          <w:sz w:val="20"/>
          <w:szCs w:val="20"/>
        </w:rPr>
        <w:t>y díla</w:t>
      </w:r>
      <w:r w:rsidR="00F14A6B" w:rsidRPr="00D165EF">
        <w:rPr>
          <w:rFonts w:ascii="Tahoma" w:hAnsi="Tahoma" w:cs="Tahoma"/>
          <w:sz w:val="20"/>
          <w:szCs w:val="20"/>
        </w:rPr>
        <w:t>, sjednané v této smlouvě, pokud zhotovitel do tohoto dne odstranil všechny vady, ke kterým byl dle této smlouvy povinen, jinak do úplného odstranění těchto vad.  </w:t>
      </w:r>
    </w:p>
    <w:p w14:paraId="781DFCA3" w14:textId="77777777" w:rsidR="00D165EF" w:rsidRPr="006128AA" w:rsidRDefault="00D165EF" w:rsidP="00D165EF">
      <w:pPr>
        <w:ind w:left="1407" w:hanging="840"/>
        <w:jc w:val="both"/>
        <w:rPr>
          <w:rFonts w:ascii="Tahoma" w:hAnsi="Tahoma" w:cs="Tahoma"/>
          <w:sz w:val="20"/>
          <w:szCs w:val="20"/>
        </w:rPr>
      </w:pPr>
      <w:r w:rsidRPr="006128AA">
        <w:rPr>
          <w:rFonts w:ascii="Tahoma" w:hAnsi="Tahoma" w:cs="Tahoma"/>
          <w:sz w:val="20"/>
          <w:szCs w:val="20"/>
        </w:rPr>
        <w:t> </w:t>
      </w:r>
    </w:p>
    <w:p w14:paraId="3171E111" w14:textId="46630E78" w:rsidR="00D165EF" w:rsidRPr="006128AA" w:rsidRDefault="00D165EF" w:rsidP="00D165EF">
      <w:pPr>
        <w:ind w:left="1407" w:hanging="840"/>
        <w:jc w:val="both"/>
        <w:rPr>
          <w:rFonts w:ascii="Tahoma" w:hAnsi="Tahoma" w:cs="Tahoma"/>
          <w:sz w:val="20"/>
          <w:szCs w:val="20"/>
        </w:rPr>
      </w:pPr>
      <w:r w:rsidRPr="006128AA">
        <w:rPr>
          <w:rFonts w:ascii="Tahoma" w:hAnsi="Tahoma" w:cs="Tahoma"/>
          <w:sz w:val="20"/>
          <w:szCs w:val="20"/>
        </w:rPr>
        <w:t>12.3.</w:t>
      </w:r>
      <w:r w:rsidR="00B56A70" w:rsidRPr="006128AA">
        <w:rPr>
          <w:rFonts w:ascii="Tahoma" w:hAnsi="Tahoma" w:cs="Tahoma"/>
          <w:sz w:val="20"/>
          <w:szCs w:val="20"/>
        </w:rPr>
        <w:t>8</w:t>
      </w:r>
      <w:r w:rsidRPr="006128AA">
        <w:rPr>
          <w:rFonts w:ascii="Tahoma" w:hAnsi="Tahoma" w:cs="Tahoma"/>
          <w:sz w:val="20"/>
          <w:szCs w:val="20"/>
        </w:rPr>
        <w:tab/>
        <w:t>Právo z BZ 1 a BZ 2 bude moci objednatel uplatnit bez dalšího, pokud zhotovitel nedodrží podmínky této smlouvy</w:t>
      </w:r>
      <w:r w:rsidR="007C6889" w:rsidRPr="006128AA">
        <w:rPr>
          <w:rFonts w:ascii="Tahoma" w:hAnsi="Tahoma" w:cs="Tahoma"/>
          <w:sz w:val="20"/>
          <w:szCs w:val="20"/>
        </w:rPr>
        <w:t xml:space="preserve"> a případný závadný stav sám neodstraní ve smyslu a</w:t>
      </w:r>
      <w:r w:rsidR="007957DA" w:rsidRPr="006128AA">
        <w:rPr>
          <w:rFonts w:ascii="Tahoma" w:hAnsi="Tahoma" w:cs="Tahoma"/>
          <w:sz w:val="20"/>
          <w:szCs w:val="20"/>
        </w:rPr>
        <w:t> </w:t>
      </w:r>
      <w:r w:rsidR="007C6889" w:rsidRPr="006128AA">
        <w:rPr>
          <w:rFonts w:ascii="Tahoma" w:hAnsi="Tahoma" w:cs="Tahoma"/>
          <w:sz w:val="20"/>
          <w:szCs w:val="20"/>
        </w:rPr>
        <w:t>v termínech dle této smlouvy</w:t>
      </w:r>
      <w:r w:rsidRPr="006128AA">
        <w:rPr>
          <w:rFonts w:ascii="Tahoma" w:hAnsi="Tahoma" w:cs="Tahoma"/>
          <w:sz w:val="20"/>
          <w:szCs w:val="20"/>
        </w:rPr>
        <w:t>.  </w:t>
      </w:r>
    </w:p>
    <w:p w14:paraId="78D419B8" w14:textId="77777777" w:rsidR="00D165EF" w:rsidRPr="006128AA" w:rsidRDefault="00D165EF" w:rsidP="00D165EF">
      <w:pPr>
        <w:ind w:left="1407" w:hanging="840"/>
        <w:jc w:val="both"/>
        <w:rPr>
          <w:rFonts w:ascii="Tahoma" w:hAnsi="Tahoma" w:cs="Tahoma"/>
          <w:sz w:val="20"/>
          <w:szCs w:val="20"/>
        </w:rPr>
      </w:pPr>
      <w:r w:rsidRPr="006128AA">
        <w:rPr>
          <w:rFonts w:ascii="Tahoma" w:hAnsi="Tahoma" w:cs="Tahoma"/>
          <w:sz w:val="20"/>
          <w:szCs w:val="20"/>
        </w:rPr>
        <w:t> </w:t>
      </w:r>
    </w:p>
    <w:p w14:paraId="7BEBB228" w14:textId="35B34604" w:rsidR="00D165EF" w:rsidRPr="006128AA" w:rsidRDefault="00D165EF" w:rsidP="00D165EF">
      <w:pPr>
        <w:ind w:left="1407" w:hanging="840"/>
        <w:jc w:val="both"/>
        <w:rPr>
          <w:rFonts w:ascii="Tahoma" w:hAnsi="Tahoma" w:cs="Tahoma"/>
          <w:sz w:val="20"/>
          <w:szCs w:val="20"/>
        </w:rPr>
      </w:pPr>
      <w:r w:rsidRPr="006128AA">
        <w:rPr>
          <w:rFonts w:ascii="Tahoma" w:hAnsi="Tahoma" w:cs="Tahoma"/>
          <w:sz w:val="20"/>
          <w:szCs w:val="20"/>
        </w:rPr>
        <w:t>12.3.</w:t>
      </w:r>
      <w:r w:rsidR="00B56A70" w:rsidRPr="006128AA">
        <w:rPr>
          <w:rFonts w:ascii="Tahoma" w:hAnsi="Tahoma" w:cs="Tahoma"/>
          <w:sz w:val="20"/>
          <w:szCs w:val="20"/>
        </w:rPr>
        <w:t>9</w:t>
      </w:r>
      <w:r w:rsidRPr="006128AA">
        <w:rPr>
          <w:rFonts w:ascii="Tahoma" w:hAnsi="Tahoma" w:cs="Tahoma"/>
          <w:sz w:val="20"/>
          <w:szCs w:val="20"/>
        </w:rPr>
        <w:tab/>
        <w:t>Objednatel je oprávněn čerpat prostředky z BZ 1 a BZ 2 ve výši, která odpovídá výši splatné smluvní pokuty, nákladů nezbytných k odstranění vad díla, škod způsobených plněním zhotovitele v rozporu se smlouvou, nebo jakékoli částce, která odpovídá náhradě vadného plnění, kterou místo zhotovitele provedla třetí osoba. </w:t>
      </w:r>
    </w:p>
    <w:p w14:paraId="1C1EB4B9" w14:textId="77777777" w:rsidR="00D165EF" w:rsidRPr="006128AA" w:rsidRDefault="00D165EF" w:rsidP="00D165EF">
      <w:pPr>
        <w:ind w:left="1407" w:hanging="840"/>
        <w:jc w:val="both"/>
        <w:rPr>
          <w:rFonts w:ascii="Tahoma" w:hAnsi="Tahoma" w:cs="Tahoma"/>
          <w:sz w:val="20"/>
          <w:szCs w:val="20"/>
        </w:rPr>
      </w:pPr>
      <w:r w:rsidRPr="006128AA">
        <w:rPr>
          <w:rFonts w:ascii="Tahoma" w:hAnsi="Tahoma" w:cs="Tahoma"/>
          <w:sz w:val="20"/>
          <w:szCs w:val="20"/>
        </w:rPr>
        <w:t> </w:t>
      </w:r>
    </w:p>
    <w:p w14:paraId="6107F15A" w14:textId="15ADCBFB" w:rsidR="00D165EF" w:rsidRPr="006128AA" w:rsidRDefault="00D165EF" w:rsidP="00D165EF">
      <w:pPr>
        <w:ind w:left="1407" w:hanging="840"/>
        <w:jc w:val="both"/>
        <w:rPr>
          <w:rFonts w:ascii="Tahoma" w:hAnsi="Tahoma" w:cs="Tahoma"/>
          <w:sz w:val="20"/>
          <w:szCs w:val="20"/>
        </w:rPr>
      </w:pPr>
      <w:r w:rsidRPr="006128AA">
        <w:rPr>
          <w:rFonts w:ascii="Tahoma" w:hAnsi="Tahoma" w:cs="Tahoma"/>
          <w:sz w:val="20"/>
          <w:szCs w:val="20"/>
        </w:rPr>
        <w:t>12.3.</w:t>
      </w:r>
      <w:r w:rsidR="00B56A70" w:rsidRPr="006128AA">
        <w:rPr>
          <w:rFonts w:ascii="Tahoma" w:hAnsi="Tahoma" w:cs="Tahoma"/>
          <w:sz w:val="20"/>
          <w:szCs w:val="20"/>
        </w:rPr>
        <w:t>10</w:t>
      </w:r>
      <w:r w:rsidRPr="006128AA">
        <w:rPr>
          <w:rFonts w:ascii="Tahoma" w:hAnsi="Tahoma" w:cs="Tahoma"/>
          <w:sz w:val="20"/>
          <w:szCs w:val="20"/>
        </w:rPr>
        <w:tab/>
        <w:t>Před uplatněním plnění z výše uvedených bankovních záruk u banky oznámí objednatel (jako oprávněný z bankovních záruk) zhotoviteli písemně výši požadovaného plnění. Zhotovitel se zavazuje doručit objednateli novou záruční listinu (nebo zajistit vydání nové záruční listiny bankou) ve znění shodném s předchozí záruční listinou (tj. v původní výši záruky) vždy nejpozději do 14 kalendářních d</w:t>
      </w:r>
      <w:r w:rsidR="00311284">
        <w:rPr>
          <w:rFonts w:ascii="Tahoma" w:hAnsi="Tahoma" w:cs="Tahoma"/>
          <w:sz w:val="20"/>
          <w:szCs w:val="20"/>
        </w:rPr>
        <w:t>nů od každého uplatnění práva z </w:t>
      </w:r>
      <w:r w:rsidRPr="006128AA">
        <w:rPr>
          <w:rFonts w:ascii="Tahoma" w:hAnsi="Tahoma" w:cs="Tahoma"/>
          <w:sz w:val="20"/>
          <w:szCs w:val="20"/>
        </w:rPr>
        <w:t>příslušné bankovní záruky objednatelem u příslušné banky. </w:t>
      </w:r>
    </w:p>
    <w:p w14:paraId="08C2E2DD" w14:textId="77777777" w:rsidR="00D165EF" w:rsidRPr="006128AA" w:rsidRDefault="00D165EF" w:rsidP="00D165EF">
      <w:pPr>
        <w:ind w:left="1407" w:hanging="840"/>
        <w:jc w:val="both"/>
        <w:rPr>
          <w:rFonts w:ascii="Tahoma" w:hAnsi="Tahoma" w:cs="Tahoma"/>
          <w:sz w:val="20"/>
          <w:szCs w:val="20"/>
        </w:rPr>
      </w:pPr>
      <w:r w:rsidRPr="006128AA">
        <w:rPr>
          <w:rFonts w:ascii="Tahoma" w:hAnsi="Tahoma" w:cs="Tahoma"/>
          <w:sz w:val="20"/>
          <w:szCs w:val="20"/>
        </w:rPr>
        <w:t> </w:t>
      </w:r>
    </w:p>
    <w:p w14:paraId="3785F19B" w14:textId="2D688151" w:rsidR="00D165EF" w:rsidRPr="00D165EF" w:rsidRDefault="00D165EF" w:rsidP="00D165EF">
      <w:pPr>
        <w:ind w:left="1407" w:hanging="840"/>
        <w:jc w:val="both"/>
        <w:rPr>
          <w:rFonts w:ascii="Tahoma" w:hAnsi="Tahoma" w:cs="Tahoma"/>
          <w:sz w:val="20"/>
          <w:szCs w:val="20"/>
        </w:rPr>
      </w:pPr>
      <w:r w:rsidRPr="006128AA">
        <w:rPr>
          <w:rFonts w:ascii="Tahoma" w:hAnsi="Tahoma" w:cs="Tahoma"/>
          <w:sz w:val="20"/>
          <w:szCs w:val="20"/>
        </w:rPr>
        <w:t>12.3.</w:t>
      </w:r>
      <w:r w:rsidR="00B56A70" w:rsidRPr="006128AA">
        <w:rPr>
          <w:rFonts w:ascii="Tahoma" w:hAnsi="Tahoma" w:cs="Tahoma"/>
          <w:sz w:val="20"/>
          <w:szCs w:val="20"/>
        </w:rPr>
        <w:t>11</w:t>
      </w:r>
      <w:r w:rsidRPr="006128AA">
        <w:rPr>
          <w:rFonts w:ascii="Tahoma" w:hAnsi="Tahoma" w:cs="Tahoma"/>
          <w:sz w:val="20"/>
          <w:szCs w:val="20"/>
        </w:rPr>
        <w:tab/>
        <w:t>Zhotovitel se zavazuje platnost bankovních záruk dle této smlouvy udržovat tak, že jejich trvání neskončí před stanovenými daty. Případná končící bankovní záruka musí být prodloužena nebo nahrazena novou bankovní zárukou tak, aby záruka trvala po celou stanovenou dobu.</w:t>
      </w:r>
      <w:r w:rsidRPr="00D165EF">
        <w:rPr>
          <w:rFonts w:ascii="Tahoma" w:hAnsi="Tahoma" w:cs="Tahoma"/>
          <w:sz w:val="20"/>
          <w:szCs w:val="20"/>
        </w:rPr>
        <w:t> </w:t>
      </w:r>
    </w:p>
    <w:p w14:paraId="12D0C135" w14:textId="77777777" w:rsidR="00473495" w:rsidRDefault="00473495" w:rsidP="00C9327B">
      <w:pPr>
        <w:jc w:val="center"/>
        <w:rPr>
          <w:rFonts w:ascii="Tahoma" w:hAnsi="Tahoma" w:cs="Tahoma"/>
          <w:b/>
          <w:sz w:val="20"/>
          <w:szCs w:val="20"/>
        </w:rPr>
      </w:pPr>
    </w:p>
    <w:p w14:paraId="5B57990A" w14:textId="77777777" w:rsidR="00473495" w:rsidRDefault="00473495" w:rsidP="00C9327B">
      <w:pPr>
        <w:jc w:val="center"/>
        <w:rPr>
          <w:rFonts w:ascii="Tahoma" w:hAnsi="Tahoma" w:cs="Tahoma"/>
          <w:b/>
          <w:sz w:val="20"/>
          <w:szCs w:val="20"/>
        </w:rPr>
      </w:pPr>
    </w:p>
    <w:p w14:paraId="16EDEADE" w14:textId="77777777" w:rsidR="000C3778" w:rsidRPr="009D0F00" w:rsidRDefault="000C3778" w:rsidP="00C53879">
      <w:pPr>
        <w:spacing w:before="120"/>
        <w:jc w:val="center"/>
        <w:rPr>
          <w:rFonts w:ascii="Tahoma" w:hAnsi="Tahoma" w:cs="Tahoma"/>
          <w:b/>
          <w:sz w:val="20"/>
          <w:szCs w:val="20"/>
        </w:rPr>
      </w:pPr>
      <w:r w:rsidRPr="009D0F00">
        <w:rPr>
          <w:rFonts w:ascii="Tahoma" w:hAnsi="Tahoma" w:cs="Tahoma"/>
          <w:b/>
          <w:sz w:val="20"/>
          <w:szCs w:val="20"/>
        </w:rPr>
        <w:t xml:space="preserve">XIII. </w:t>
      </w:r>
    </w:p>
    <w:p w14:paraId="40580284" w14:textId="77777777" w:rsidR="000C3778" w:rsidRPr="009D0F00" w:rsidRDefault="000C3778" w:rsidP="000C3778">
      <w:pPr>
        <w:jc w:val="center"/>
        <w:rPr>
          <w:rFonts w:ascii="Tahoma" w:hAnsi="Tahoma" w:cs="Tahoma"/>
          <w:b/>
          <w:sz w:val="20"/>
          <w:szCs w:val="20"/>
          <w:u w:val="single"/>
        </w:rPr>
      </w:pPr>
      <w:r w:rsidRPr="009D0F00">
        <w:rPr>
          <w:rFonts w:ascii="Tahoma" w:hAnsi="Tahoma" w:cs="Tahoma"/>
          <w:b/>
          <w:sz w:val="20"/>
          <w:szCs w:val="20"/>
        </w:rPr>
        <w:t>Smluvní pokuty a náhrada škody</w:t>
      </w:r>
    </w:p>
    <w:p w14:paraId="0B6560D1" w14:textId="77777777" w:rsidR="000C3778" w:rsidRPr="009D0F00" w:rsidRDefault="000C3778" w:rsidP="000C3778">
      <w:pPr>
        <w:jc w:val="center"/>
        <w:rPr>
          <w:rFonts w:ascii="Tahoma" w:hAnsi="Tahoma" w:cs="Tahoma"/>
          <w:b/>
          <w:sz w:val="20"/>
          <w:szCs w:val="20"/>
          <w:u w:val="single"/>
        </w:rPr>
      </w:pPr>
    </w:p>
    <w:p w14:paraId="4B3FE3C1" w14:textId="77777777" w:rsidR="000C3778" w:rsidRPr="009D0F00" w:rsidRDefault="000C3778" w:rsidP="000C3778">
      <w:pPr>
        <w:pStyle w:val="Zkladntext"/>
        <w:rPr>
          <w:rFonts w:ascii="Tahoma" w:hAnsi="Tahoma" w:cs="Tahoma"/>
          <w:b/>
          <w:bCs/>
          <w:sz w:val="20"/>
          <w:szCs w:val="20"/>
        </w:rPr>
      </w:pPr>
      <w:r w:rsidRPr="009D0F00">
        <w:rPr>
          <w:rFonts w:ascii="Tahoma" w:hAnsi="Tahoma" w:cs="Tahoma"/>
          <w:b/>
          <w:bCs/>
          <w:sz w:val="20"/>
          <w:szCs w:val="20"/>
        </w:rPr>
        <w:t>13.1  Smluvní pokuty jednorázové</w:t>
      </w:r>
      <w:r w:rsidRPr="009D0F00">
        <w:rPr>
          <w:rFonts w:ascii="Tahoma" w:hAnsi="Tahoma" w:cs="Tahoma"/>
          <w:b/>
          <w:bCs/>
          <w:sz w:val="20"/>
          <w:szCs w:val="20"/>
        </w:rPr>
        <w:tab/>
      </w:r>
    </w:p>
    <w:p w14:paraId="6D1134EF" w14:textId="77777777" w:rsidR="000C3778" w:rsidRPr="009D0F00" w:rsidRDefault="000C3778" w:rsidP="000C3778">
      <w:pPr>
        <w:jc w:val="both"/>
        <w:rPr>
          <w:rFonts w:ascii="Tahoma" w:hAnsi="Tahoma" w:cs="Tahoma"/>
          <w:sz w:val="20"/>
          <w:szCs w:val="20"/>
        </w:rPr>
      </w:pPr>
    </w:p>
    <w:p w14:paraId="48289C26" w14:textId="77777777" w:rsidR="000C3778" w:rsidRPr="00F420DD" w:rsidRDefault="000C3778" w:rsidP="000C3778">
      <w:pPr>
        <w:ind w:left="1407" w:hanging="840"/>
        <w:jc w:val="both"/>
        <w:rPr>
          <w:rFonts w:ascii="Tahoma" w:hAnsi="Tahoma" w:cs="Tahoma"/>
          <w:sz w:val="20"/>
          <w:szCs w:val="20"/>
        </w:rPr>
      </w:pPr>
      <w:r w:rsidRPr="00F420DD">
        <w:rPr>
          <w:rFonts w:ascii="Tahoma" w:hAnsi="Tahoma" w:cs="Tahoma"/>
          <w:sz w:val="20"/>
          <w:szCs w:val="20"/>
        </w:rPr>
        <w:t>13.1.1</w:t>
      </w:r>
      <w:r w:rsidRPr="00F420DD">
        <w:rPr>
          <w:rFonts w:ascii="Tahoma" w:hAnsi="Tahoma" w:cs="Tahoma"/>
          <w:sz w:val="20"/>
          <w:szCs w:val="20"/>
        </w:rPr>
        <w:tab/>
        <w:t xml:space="preserve">Zhotovitel je povinen zaplatit jednorázovou smluvní pokutu ve výši </w:t>
      </w:r>
      <w:r w:rsidR="006A7AE5" w:rsidRPr="00F420DD">
        <w:rPr>
          <w:rFonts w:ascii="Tahoma" w:hAnsi="Tahoma" w:cs="Tahoma"/>
          <w:sz w:val="20"/>
          <w:szCs w:val="20"/>
        </w:rPr>
        <w:t xml:space="preserve">5.000,- Kč </w:t>
      </w:r>
      <w:r w:rsidRPr="00F420DD">
        <w:rPr>
          <w:rFonts w:ascii="Tahoma" w:hAnsi="Tahoma" w:cs="Tahoma"/>
          <w:sz w:val="20"/>
          <w:szCs w:val="20"/>
        </w:rPr>
        <w:t xml:space="preserve">za každý případ porušení následujících právních povinností zhotovitele: </w:t>
      </w:r>
    </w:p>
    <w:p w14:paraId="58FB4A3A" w14:textId="77777777" w:rsidR="000C3778" w:rsidRPr="00F420DD" w:rsidRDefault="000C3778" w:rsidP="000C3778">
      <w:pPr>
        <w:ind w:left="1407" w:hanging="840"/>
        <w:jc w:val="both"/>
        <w:rPr>
          <w:rFonts w:ascii="Tahoma" w:hAnsi="Tahoma" w:cs="Tahoma"/>
          <w:sz w:val="20"/>
          <w:szCs w:val="20"/>
        </w:rPr>
      </w:pPr>
    </w:p>
    <w:p w14:paraId="3B5B668B" w14:textId="5E99E024" w:rsidR="000C3778" w:rsidRPr="00F420DD" w:rsidRDefault="00330E95" w:rsidP="00330E95">
      <w:pPr>
        <w:spacing w:after="120"/>
        <w:ind w:left="1843" w:hanging="425"/>
        <w:jc w:val="both"/>
        <w:rPr>
          <w:rFonts w:ascii="Tahoma" w:hAnsi="Tahoma" w:cs="Tahoma"/>
          <w:sz w:val="20"/>
          <w:szCs w:val="20"/>
        </w:rPr>
      </w:pPr>
      <w:r w:rsidRPr="00F420DD">
        <w:rPr>
          <w:rFonts w:ascii="Tahoma" w:hAnsi="Tahoma" w:cs="Tahoma"/>
          <w:sz w:val="20"/>
          <w:szCs w:val="20"/>
        </w:rPr>
        <w:t>-</w:t>
      </w:r>
      <w:r w:rsidRPr="00F420DD">
        <w:rPr>
          <w:rFonts w:ascii="Tahoma" w:hAnsi="Tahoma" w:cs="Tahoma"/>
          <w:sz w:val="20"/>
          <w:szCs w:val="20"/>
        </w:rPr>
        <w:tab/>
      </w:r>
      <w:r w:rsidR="000C3778" w:rsidRPr="00F420DD">
        <w:rPr>
          <w:rFonts w:ascii="Tahoma" w:hAnsi="Tahoma" w:cs="Tahoma"/>
          <w:sz w:val="20"/>
          <w:szCs w:val="20"/>
        </w:rPr>
        <w:t xml:space="preserve">dle čl. 8.5 </w:t>
      </w:r>
      <w:r w:rsidR="00AC2080" w:rsidRPr="00F420DD">
        <w:rPr>
          <w:rFonts w:ascii="Tahoma" w:hAnsi="Tahoma" w:cs="Tahoma"/>
          <w:sz w:val="20"/>
          <w:szCs w:val="20"/>
        </w:rPr>
        <w:t xml:space="preserve">této </w:t>
      </w:r>
      <w:r w:rsidR="000C3778" w:rsidRPr="00F420DD">
        <w:rPr>
          <w:rFonts w:ascii="Tahoma" w:hAnsi="Tahoma" w:cs="Tahoma"/>
          <w:sz w:val="20"/>
          <w:szCs w:val="20"/>
        </w:rPr>
        <w:t>smlouvy ve vztahu k porušení provozních podmínek,</w:t>
      </w:r>
    </w:p>
    <w:p w14:paraId="3C79A34F" w14:textId="6514C0E0" w:rsidR="000C3778" w:rsidRPr="009D0F00" w:rsidRDefault="00330E95" w:rsidP="00330E95">
      <w:pPr>
        <w:spacing w:after="120"/>
        <w:ind w:left="1843" w:hanging="425"/>
        <w:jc w:val="both"/>
        <w:rPr>
          <w:rFonts w:ascii="Tahoma" w:hAnsi="Tahoma" w:cs="Tahoma"/>
          <w:sz w:val="20"/>
          <w:szCs w:val="20"/>
        </w:rPr>
      </w:pPr>
      <w:r w:rsidRPr="00F420DD">
        <w:rPr>
          <w:rFonts w:ascii="Tahoma" w:hAnsi="Tahoma" w:cs="Tahoma"/>
          <w:sz w:val="20"/>
          <w:szCs w:val="20"/>
        </w:rPr>
        <w:t>-</w:t>
      </w:r>
      <w:r w:rsidRPr="00F420DD">
        <w:rPr>
          <w:rFonts w:ascii="Tahoma" w:hAnsi="Tahoma" w:cs="Tahoma"/>
          <w:sz w:val="20"/>
          <w:szCs w:val="20"/>
        </w:rPr>
        <w:tab/>
      </w:r>
      <w:r w:rsidR="000C3778" w:rsidRPr="00F420DD">
        <w:rPr>
          <w:rFonts w:ascii="Tahoma" w:hAnsi="Tahoma" w:cs="Tahoma"/>
          <w:sz w:val="20"/>
          <w:szCs w:val="20"/>
        </w:rPr>
        <w:t>dle čl. 10.3 této smlouvy ve vztahu k neoprávněnému zakrytí,</w:t>
      </w:r>
    </w:p>
    <w:p w14:paraId="217AEC1C" w14:textId="3317D973" w:rsidR="000C3778" w:rsidRPr="009D0F00" w:rsidRDefault="00330E95" w:rsidP="00330E95">
      <w:pPr>
        <w:ind w:left="1843" w:hanging="425"/>
        <w:jc w:val="both"/>
        <w:rPr>
          <w:rFonts w:ascii="Tahoma" w:hAnsi="Tahoma" w:cs="Tahoma"/>
          <w:sz w:val="20"/>
          <w:szCs w:val="20"/>
        </w:rPr>
      </w:pPr>
      <w:r w:rsidRPr="009D0F00">
        <w:rPr>
          <w:rFonts w:ascii="Tahoma" w:hAnsi="Tahoma" w:cs="Tahoma"/>
          <w:sz w:val="20"/>
          <w:szCs w:val="20"/>
        </w:rPr>
        <w:t>-</w:t>
      </w:r>
      <w:r w:rsidRPr="009D0F00">
        <w:rPr>
          <w:rFonts w:ascii="Tahoma" w:hAnsi="Tahoma" w:cs="Tahoma"/>
          <w:sz w:val="20"/>
          <w:szCs w:val="20"/>
        </w:rPr>
        <w:tab/>
      </w:r>
      <w:r w:rsidR="000C3778" w:rsidRPr="009D0F00">
        <w:rPr>
          <w:rFonts w:ascii="Tahoma" w:hAnsi="Tahoma" w:cs="Tahoma"/>
          <w:sz w:val="20"/>
          <w:szCs w:val="20"/>
        </w:rPr>
        <w:t xml:space="preserve">a dále u všech </w:t>
      </w:r>
      <w:r w:rsidR="001E1BA8" w:rsidRPr="009D0F00">
        <w:rPr>
          <w:rFonts w:ascii="Tahoma" w:hAnsi="Tahoma" w:cs="Tahoma"/>
          <w:sz w:val="20"/>
          <w:szCs w:val="20"/>
        </w:rPr>
        <w:t xml:space="preserve">úkonů </w:t>
      </w:r>
      <w:r w:rsidR="00782034" w:rsidRPr="009D0F00">
        <w:rPr>
          <w:rFonts w:ascii="Tahoma" w:hAnsi="Tahoma" w:cs="Tahoma"/>
          <w:sz w:val="20"/>
          <w:szCs w:val="20"/>
        </w:rPr>
        <w:t xml:space="preserve">zhotovitele nebo u všech </w:t>
      </w:r>
      <w:r w:rsidR="000C3778" w:rsidRPr="009D0F00">
        <w:rPr>
          <w:rFonts w:ascii="Tahoma" w:hAnsi="Tahoma" w:cs="Tahoma"/>
          <w:sz w:val="20"/>
          <w:szCs w:val="20"/>
        </w:rPr>
        <w:t>porušení povinností zhotovitele z této smlouvy, která mají povahu jednorázového úkonu s absencí trvání závadného stavu</w:t>
      </w:r>
      <w:r w:rsidR="006E23EB" w:rsidRPr="009D0F00">
        <w:rPr>
          <w:rFonts w:ascii="Tahoma" w:hAnsi="Tahoma" w:cs="Tahoma"/>
          <w:sz w:val="20"/>
          <w:szCs w:val="20"/>
        </w:rPr>
        <w:t xml:space="preserve">, které </w:t>
      </w:r>
      <w:r w:rsidR="000C3778" w:rsidRPr="009D0F00">
        <w:rPr>
          <w:rFonts w:ascii="Tahoma" w:hAnsi="Tahoma" w:cs="Tahoma"/>
          <w:sz w:val="20"/>
          <w:szCs w:val="20"/>
        </w:rPr>
        <w:t>současně:</w:t>
      </w:r>
    </w:p>
    <w:p w14:paraId="03C0C2EB" w14:textId="77777777" w:rsidR="000C3778" w:rsidRPr="009D0F00" w:rsidRDefault="000C3778" w:rsidP="000C3778">
      <w:pPr>
        <w:ind w:left="2830" w:hanging="1418"/>
        <w:jc w:val="both"/>
        <w:rPr>
          <w:rFonts w:ascii="Tahoma" w:hAnsi="Tahoma" w:cs="Tahoma"/>
          <w:sz w:val="20"/>
          <w:szCs w:val="20"/>
        </w:rPr>
      </w:pPr>
    </w:p>
    <w:p w14:paraId="1502758F" w14:textId="77777777" w:rsidR="000C3778" w:rsidRPr="009D0F00" w:rsidRDefault="000C3778" w:rsidP="00330E95">
      <w:pPr>
        <w:pStyle w:val="Odstavecseseznamem"/>
        <w:spacing w:after="120"/>
        <w:ind w:left="2694" w:hanging="426"/>
        <w:contextualSpacing w:val="0"/>
        <w:jc w:val="both"/>
        <w:rPr>
          <w:rFonts w:ascii="Tahoma" w:hAnsi="Tahoma" w:cs="Tahoma"/>
          <w:sz w:val="20"/>
          <w:szCs w:val="20"/>
        </w:rPr>
      </w:pPr>
      <w:r w:rsidRPr="009D0F00">
        <w:rPr>
          <w:rFonts w:ascii="Tahoma" w:hAnsi="Tahoma" w:cs="Tahoma"/>
          <w:sz w:val="20"/>
          <w:szCs w:val="20"/>
        </w:rPr>
        <w:t>-</w:t>
      </w:r>
      <w:r w:rsidRPr="009D0F00">
        <w:rPr>
          <w:rFonts w:ascii="Tahoma" w:hAnsi="Tahoma" w:cs="Tahoma"/>
          <w:sz w:val="20"/>
          <w:szCs w:val="20"/>
        </w:rPr>
        <w:tab/>
        <w:t xml:space="preserve">mají vliv na výslednou kvalitu nebo včasnost </w:t>
      </w:r>
      <w:r w:rsidR="00BD7B24" w:rsidRPr="009D0F00">
        <w:rPr>
          <w:rFonts w:ascii="Tahoma" w:hAnsi="Tahoma" w:cs="Tahoma"/>
          <w:sz w:val="20"/>
          <w:szCs w:val="20"/>
        </w:rPr>
        <w:t>provedení díla</w:t>
      </w:r>
      <w:r w:rsidR="00E85A5A" w:rsidRPr="009D0F00">
        <w:rPr>
          <w:rFonts w:ascii="Tahoma" w:hAnsi="Tahoma" w:cs="Tahoma"/>
          <w:sz w:val="20"/>
          <w:szCs w:val="20"/>
        </w:rPr>
        <w:t>,</w:t>
      </w:r>
      <w:r w:rsidRPr="009D0F00">
        <w:rPr>
          <w:rFonts w:ascii="Tahoma" w:hAnsi="Tahoma" w:cs="Tahoma"/>
          <w:sz w:val="20"/>
          <w:szCs w:val="20"/>
        </w:rPr>
        <w:t xml:space="preserve"> </w:t>
      </w:r>
      <w:r w:rsidR="00AA63B1" w:rsidRPr="009D0F00">
        <w:rPr>
          <w:rFonts w:ascii="Tahoma" w:hAnsi="Tahoma" w:cs="Tahoma"/>
          <w:sz w:val="20"/>
          <w:szCs w:val="20"/>
        </w:rPr>
        <w:t>nebo</w:t>
      </w:r>
    </w:p>
    <w:p w14:paraId="1A64ADAB" w14:textId="34FDDE67" w:rsidR="000C3778" w:rsidRPr="009D0F00" w:rsidRDefault="006E23EB" w:rsidP="00330E95">
      <w:pPr>
        <w:pStyle w:val="Odstavecseseznamem"/>
        <w:ind w:left="2694" w:hanging="426"/>
        <w:contextualSpacing w:val="0"/>
        <w:jc w:val="both"/>
        <w:rPr>
          <w:rFonts w:ascii="Tahoma" w:hAnsi="Tahoma" w:cs="Tahoma"/>
          <w:sz w:val="20"/>
          <w:szCs w:val="20"/>
        </w:rPr>
      </w:pPr>
      <w:r w:rsidRPr="009D0F00">
        <w:rPr>
          <w:rFonts w:ascii="Tahoma" w:hAnsi="Tahoma" w:cs="Tahoma"/>
          <w:sz w:val="20"/>
          <w:szCs w:val="20"/>
        </w:rPr>
        <w:t>-</w:t>
      </w:r>
      <w:r w:rsidRPr="009D0F00">
        <w:rPr>
          <w:rFonts w:ascii="Tahoma" w:hAnsi="Tahoma" w:cs="Tahoma"/>
          <w:sz w:val="20"/>
          <w:szCs w:val="20"/>
        </w:rPr>
        <w:tab/>
      </w:r>
      <w:r w:rsidR="000C3778" w:rsidRPr="009D0F00">
        <w:rPr>
          <w:rFonts w:ascii="Tahoma" w:hAnsi="Tahoma" w:cs="Tahoma"/>
          <w:sz w:val="20"/>
          <w:szCs w:val="20"/>
        </w:rPr>
        <w:t>jiným způsobem ruší řádné provádění díla.</w:t>
      </w:r>
    </w:p>
    <w:p w14:paraId="23672DDF" w14:textId="77777777" w:rsidR="000C3778" w:rsidRPr="009D0F00" w:rsidRDefault="000C3778" w:rsidP="000C3778">
      <w:pPr>
        <w:pStyle w:val="Odstavecseseznamem"/>
        <w:ind w:left="3538" w:hanging="708"/>
        <w:jc w:val="both"/>
        <w:rPr>
          <w:rFonts w:ascii="Tahoma" w:hAnsi="Tahoma" w:cs="Tahoma"/>
          <w:sz w:val="20"/>
          <w:szCs w:val="20"/>
        </w:rPr>
      </w:pPr>
      <w:r w:rsidRPr="009D0F00">
        <w:rPr>
          <w:rFonts w:ascii="Tahoma" w:hAnsi="Tahoma" w:cs="Tahoma"/>
          <w:sz w:val="20"/>
          <w:szCs w:val="20"/>
        </w:rPr>
        <w:t xml:space="preserve"> </w:t>
      </w:r>
    </w:p>
    <w:p w14:paraId="4857990E" w14:textId="77777777" w:rsidR="000C3778" w:rsidRPr="009D0F00" w:rsidRDefault="000C3778" w:rsidP="000C3778">
      <w:pPr>
        <w:ind w:left="1416" w:hanging="849"/>
        <w:jc w:val="both"/>
        <w:rPr>
          <w:rFonts w:ascii="Tahoma" w:hAnsi="Tahoma" w:cs="Tahoma"/>
          <w:sz w:val="20"/>
          <w:szCs w:val="20"/>
        </w:rPr>
      </w:pPr>
      <w:r w:rsidRPr="009D0F00">
        <w:rPr>
          <w:rFonts w:ascii="Tahoma" w:hAnsi="Tahoma" w:cs="Tahoma"/>
          <w:sz w:val="20"/>
          <w:szCs w:val="20"/>
        </w:rPr>
        <w:t>13.1.2</w:t>
      </w:r>
      <w:r w:rsidRPr="009D0F00">
        <w:rPr>
          <w:rFonts w:ascii="Tahoma" w:hAnsi="Tahoma" w:cs="Tahoma"/>
          <w:sz w:val="20"/>
          <w:szCs w:val="20"/>
        </w:rPr>
        <w:tab/>
        <w:t>Výše uvedené smluvní pokuty mohou být uplatněny i opakovaně k témuž případu, pokud zhotovitel na upozornění zadavatele ne</w:t>
      </w:r>
      <w:r w:rsidR="008560B2" w:rsidRPr="009D0F00">
        <w:rPr>
          <w:rFonts w:ascii="Tahoma" w:hAnsi="Tahoma" w:cs="Tahoma"/>
          <w:sz w:val="20"/>
          <w:szCs w:val="20"/>
        </w:rPr>
        <w:t>z</w:t>
      </w:r>
      <w:r w:rsidRPr="009D0F00">
        <w:rPr>
          <w:rFonts w:ascii="Tahoma" w:hAnsi="Tahoma" w:cs="Tahoma"/>
          <w:sz w:val="20"/>
          <w:szCs w:val="20"/>
        </w:rPr>
        <w:t xml:space="preserve">jednal včas a řádně nápravu. </w:t>
      </w:r>
    </w:p>
    <w:p w14:paraId="0C83802B" w14:textId="77777777" w:rsidR="00665F6D" w:rsidRPr="009D0F00" w:rsidRDefault="00665F6D" w:rsidP="000C3778">
      <w:pPr>
        <w:jc w:val="both"/>
        <w:rPr>
          <w:rFonts w:ascii="Tahoma" w:hAnsi="Tahoma" w:cs="Tahoma"/>
          <w:sz w:val="20"/>
          <w:szCs w:val="20"/>
        </w:rPr>
      </w:pPr>
    </w:p>
    <w:p w14:paraId="32CF93E2" w14:textId="77777777" w:rsidR="000C3778" w:rsidRPr="009D0F00" w:rsidRDefault="000C3778" w:rsidP="000C3778">
      <w:pPr>
        <w:jc w:val="both"/>
        <w:rPr>
          <w:rFonts w:ascii="Tahoma" w:hAnsi="Tahoma" w:cs="Tahoma"/>
          <w:b/>
          <w:bCs/>
          <w:sz w:val="20"/>
          <w:szCs w:val="20"/>
        </w:rPr>
      </w:pPr>
      <w:r w:rsidRPr="009D0F00">
        <w:rPr>
          <w:rFonts w:ascii="Tahoma" w:hAnsi="Tahoma" w:cs="Tahoma"/>
          <w:b/>
          <w:bCs/>
          <w:sz w:val="20"/>
          <w:szCs w:val="20"/>
        </w:rPr>
        <w:t>13.2  Smluvní pokuty za každý den prodlení</w:t>
      </w:r>
    </w:p>
    <w:p w14:paraId="60690C0F" w14:textId="77777777" w:rsidR="000C3778" w:rsidRPr="009D0F00" w:rsidRDefault="000C3778" w:rsidP="000C3778">
      <w:pPr>
        <w:jc w:val="both"/>
        <w:rPr>
          <w:rFonts w:ascii="Tahoma" w:hAnsi="Tahoma" w:cs="Tahoma"/>
          <w:sz w:val="20"/>
          <w:szCs w:val="20"/>
        </w:rPr>
      </w:pPr>
    </w:p>
    <w:p w14:paraId="390075D0" w14:textId="384E8B18" w:rsidR="000C3778" w:rsidRPr="00F420DD" w:rsidRDefault="000C3778" w:rsidP="000C3778">
      <w:pPr>
        <w:ind w:left="1406" w:hanging="839"/>
        <w:jc w:val="both"/>
        <w:rPr>
          <w:rFonts w:ascii="Tahoma" w:hAnsi="Tahoma" w:cs="Tahoma"/>
          <w:sz w:val="20"/>
          <w:szCs w:val="20"/>
        </w:rPr>
      </w:pPr>
      <w:r w:rsidRPr="009D0F00">
        <w:rPr>
          <w:rFonts w:ascii="Tahoma" w:hAnsi="Tahoma" w:cs="Tahoma"/>
          <w:sz w:val="20"/>
          <w:szCs w:val="20"/>
        </w:rPr>
        <w:t>13.2.1</w:t>
      </w:r>
      <w:r w:rsidRPr="009D0F00">
        <w:rPr>
          <w:rFonts w:ascii="Tahoma" w:hAnsi="Tahoma" w:cs="Tahoma"/>
          <w:sz w:val="20"/>
          <w:szCs w:val="20"/>
        </w:rPr>
        <w:tab/>
        <w:t xml:space="preserve">Zhotovitel je povinen zaplatit smluvní </w:t>
      </w:r>
      <w:r w:rsidRPr="00F420DD">
        <w:rPr>
          <w:rFonts w:ascii="Tahoma" w:hAnsi="Tahoma" w:cs="Tahoma"/>
          <w:sz w:val="20"/>
          <w:szCs w:val="20"/>
        </w:rPr>
        <w:t xml:space="preserve">pokutu ve výši </w:t>
      </w:r>
      <w:r w:rsidR="007557C0" w:rsidRPr="00F420DD">
        <w:rPr>
          <w:rFonts w:ascii="Tahoma" w:hAnsi="Tahoma" w:cs="Tahoma"/>
          <w:sz w:val="20"/>
          <w:szCs w:val="20"/>
        </w:rPr>
        <w:t>2</w:t>
      </w:r>
      <w:r w:rsidR="004F428F" w:rsidRPr="00F420DD">
        <w:rPr>
          <w:rFonts w:ascii="Tahoma" w:hAnsi="Tahoma" w:cs="Tahoma"/>
          <w:sz w:val="20"/>
          <w:szCs w:val="20"/>
        </w:rPr>
        <w:t>.</w:t>
      </w:r>
      <w:r w:rsidR="007557C0" w:rsidRPr="00F420DD">
        <w:rPr>
          <w:rFonts w:ascii="Tahoma" w:hAnsi="Tahoma" w:cs="Tahoma"/>
          <w:sz w:val="20"/>
          <w:szCs w:val="20"/>
        </w:rPr>
        <w:t>5</w:t>
      </w:r>
      <w:r w:rsidR="004F428F" w:rsidRPr="00F420DD">
        <w:rPr>
          <w:rFonts w:ascii="Tahoma" w:hAnsi="Tahoma" w:cs="Tahoma"/>
          <w:sz w:val="20"/>
          <w:szCs w:val="20"/>
        </w:rPr>
        <w:t xml:space="preserve">00,- Kč </w:t>
      </w:r>
      <w:r w:rsidRPr="00F420DD">
        <w:rPr>
          <w:rFonts w:ascii="Tahoma" w:hAnsi="Tahoma" w:cs="Tahoma"/>
          <w:sz w:val="20"/>
          <w:szCs w:val="20"/>
        </w:rPr>
        <w:t xml:space="preserve">za každý započatý den prodlení a případ porušení následujících právních povinností zhotovitele: </w:t>
      </w:r>
    </w:p>
    <w:p w14:paraId="61B488A6" w14:textId="77777777" w:rsidR="000C3778" w:rsidRPr="00F420DD" w:rsidRDefault="000C3778" w:rsidP="000C3778">
      <w:pPr>
        <w:ind w:left="1407" w:hanging="840"/>
        <w:jc w:val="both"/>
        <w:rPr>
          <w:rFonts w:ascii="Tahoma" w:hAnsi="Tahoma" w:cs="Tahoma"/>
          <w:sz w:val="20"/>
          <w:szCs w:val="20"/>
        </w:rPr>
      </w:pPr>
    </w:p>
    <w:p w14:paraId="65EB2B35" w14:textId="6D112FA2" w:rsidR="000C3778" w:rsidRPr="00F420DD" w:rsidRDefault="000B3534" w:rsidP="000B3534">
      <w:pPr>
        <w:spacing w:after="120"/>
        <w:ind w:left="1843" w:hanging="431"/>
        <w:jc w:val="both"/>
        <w:rPr>
          <w:rFonts w:ascii="Tahoma" w:hAnsi="Tahoma" w:cs="Tahoma"/>
          <w:sz w:val="20"/>
          <w:szCs w:val="20"/>
        </w:rPr>
      </w:pPr>
      <w:r w:rsidRPr="00F420DD">
        <w:rPr>
          <w:rFonts w:ascii="Tahoma" w:hAnsi="Tahoma" w:cs="Tahoma"/>
          <w:sz w:val="20"/>
          <w:szCs w:val="20"/>
        </w:rPr>
        <w:t>-</w:t>
      </w:r>
      <w:r w:rsidRPr="00F420DD">
        <w:rPr>
          <w:rFonts w:ascii="Tahoma" w:hAnsi="Tahoma" w:cs="Tahoma"/>
          <w:sz w:val="20"/>
          <w:szCs w:val="20"/>
        </w:rPr>
        <w:tab/>
      </w:r>
      <w:r w:rsidR="000C3778" w:rsidRPr="00F420DD">
        <w:rPr>
          <w:rFonts w:ascii="Tahoma" w:hAnsi="Tahoma" w:cs="Tahoma"/>
          <w:sz w:val="20"/>
          <w:szCs w:val="20"/>
        </w:rPr>
        <w:t xml:space="preserve">dle čl. 8.6 </w:t>
      </w:r>
      <w:r w:rsidR="001B3A29" w:rsidRPr="00F420DD">
        <w:rPr>
          <w:rFonts w:ascii="Tahoma" w:hAnsi="Tahoma" w:cs="Tahoma"/>
          <w:sz w:val="20"/>
          <w:szCs w:val="20"/>
        </w:rPr>
        <w:t xml:space="preserve">této </w:t>
      </w:r>
      <w:r w:rsidR="000C3778" w:rsidRPr="00F420DD">
        <w:rPr>
          <w:rFonts w:ascii="Tahoma" w:hAnsi="Tahoma" w:cs="Tahoma"/>
          <w:sz w:val="20"/>
          <w:szCs w:val="20"/>
        </w:rPr>
        <w:t>smlouvy ve vztahu k nedostatku pojištění</w:t>
      </w:r>
      <w:r w:rsidR="005B2342" w:rsidRPr="00F420DD">
        <w:rPr>
          <w:rFonts w:ascii="Tahoma" w:hAnsi="Tahoma" w:cs="Tahoma"/>
          <w:sz w:val="20"/>
          <w:szCs w:val="20"/>
        </w:rPr>
        <w:t xml:space="preserve"> nebo nedostatku jeho prokázání</w:t>
      </w:r>
      <w:r w:rsidR="000C3778" w:rsidRPr="00F420DD">
        <w:rPr>
          <w:rFonts w:ascii="Tahoma" w:hAnsi="Tahoma" w:cs="Tahoma"/>
          <w:sz w:val="20"/>
          <w:szCs w:val="20"/>
        </w:rPr>
        <w:t xml:space="preserve">, </w:t>
      </w:r>
    </w:p>
    <w:p w14:paraId="09E58778" w14:textId="151EF880" w:rsidR="000C3778" w:rsidRPr="00F420DD" w:rsidRDefault="000B3534" w:rsidP="000B3534">
      <w:pPr>
        <w:spacing w:after="120"/>
        <w:ind w:left="1843" w:hanging="431"/>
        <w:jc w:val="both"/>
        <w:rPr>
          <w:rFonts w:ascii="Tahoma" w:hAnsi="Tahoma" w:cs="Tahoma"/>
          <w:sz w:val="20"/>
          <w:szCs w:val="20"/>
        </w:rPr>
      </w:pPr>
      <w:r w:rsidRPr="00F420DD">
        <w:rPr>
          <w:rFonts w:ascii="Tahoma" w:hAnsi="Tahoma" w:cs="Tahoma"/>
          <w:sz w:val="20"/>
          <w:szCs w:val="20"/>
        </w:rPr>
        <w:t>-</w:t>
      </w:r>
      <w:r w:rsidRPr="00F420DD">
        <w:rPr>
          <w:rFonts w:ascii="Tahoma" w:hAnsi="Tahoma" w:cs="Tahoma"/>
          <w:sz w:val="20"/>
          <w:szCs w:val="20"/>
        </w:rPr>
        <w:tab/>
      </w:r>
      <w:r w:rsidR="000C3778" w:rsidRPr="00F420DD">
        <w:rPr>
          <w:rFonts w:ascii="Tahoma" w:hAnsi="Tahoma" w:cs="Tahoma"/>
          <w:sz w:val="20"/>
          <w:szCs w:val="20"/>
        </w:rPr>
        <w:t xml:space="preserve">dle čl. </w:t>
      </w:r>
      <w:r w:rsidR="00F21129" w:rsidRPr="00F420DD">
        <w:rPr>
          <w:rFonts w:ascii="Tahoma" w:hAnsi="Tahoma" w:cs="Tahoma"/>
          <w:sz w:val="20"/>
          <w:szCs w:val="20"/>
        </w:rPr>
        <w:t>X.</w:t>
      </w:r>
      <w:r w:rsidR="000C3778" w:rsidRPr="00F420DD">
        <w:rPr>
          <w:rFonts w:ascii="Tahoma" w:hAnsi="Tahoma" w:cs="Tahoma"/>
          <w:sz w:val="20"/>
          <w:szCs w:val="20"/>
        </w:rPr>
        <w:t xml:space="preserve"> této smlouvy ve vztahu k zamezení možnosti kontrol a konání řádných kontrolních dnů, absenci stavebního deníku na stavbě nebo jeho vadné</w:t>
      </w:r>
      <w:r w:rsidR="0031011C" w:rsidRPr="00F420DD">
        <w:rPr>
          <w:rFonts w:ascii="Tahoma" w:hAnsi="Tahoma" w:cs="Tahoma"/>
          <w:sz w:val="20"/>
          <w:szCs w:val="20"/>
        </w:rPr>
        <w:t>mu</w:t>
      </w:r>
      <w:r w:rsidR="000C3778" w:rsidRPr="00F420DD">
        <w:rPr>
          <w:rFonts w:ascii="Tahoma" w:hAnsi="Tahoma" w:cs="Tahoma"/>
          <w:sz w:val="20"/>
          <w:szCs w:val="20"/>
        </w:rPr>
        <w:t xml:space="preserve"> vedení, </w:t>
      </w:r>
    </w:p>
    <w:p w14:paraId="458AB9B2" w14:textId="35BE8255" w:rsidR="000C3778" w:rsidRPr="00F420DD" w:rsidRDefault="000B3534" w:rsidP="000B3534">
      <w:pPr>
        <w:spacing w:after="120"/>
        <w:ind w:left="1843" w:hanging="431"/>
        <w:jc w:val="both"/>
        <w:rPr>
          <w:rFonts w:ascii="Tahoma" w:hAnsi="Tahoma" w:cs="Tahoma"/>
          <w:sz w:val="20"/>
          <w:szCs w:val="20"/>
        </w:rPr>
      </w:pPr>
      <w:r w:rsidRPr="00F420DD">
        <w:rPr>
          <w:rFonts w:ascii="Tahoma" w:hAnsi="Tahoma" w:cs="Tahoma"/>
          <w:sz w:val="20"/>
          <w:szCs w:val="20"/>
        </w:rPr>
        <w:t>-</w:t>
      </w:r>
      <w:r w:rsidRPr="00F420DD">
        <w:rPr>
          <w:rFonts w:ascii="Tahoma" w:hAnsi="Tahoma" w:cs="Tahoma"/>
          <w:sz w:val="20"/>
          <w:szCs w:val="20"/>
        </w:rPr>
        <w:tab/>
      </w:r>
      <w:r w:rsidR="000C3778" w:rsidRPr="00F420DD">
        <w:rPr>
          <w:rFonts w:ascii="Tahoma" w:hAnsi="Tahoma" w:cs="Tahoma"/>
          <w:sz w:val="20"/>
          <w:szCs w:val="20"/>
        </w:rPr>
        <w:t>dle čl. 12.2 této smlouvy ve vztahu k porušení povinnosti odstranit řádně a včas vady,</w:t>
      </w:r>
    </w:p>
    <w:p w14:paraId="7602B6DB" w14:textId="617C6714" w:rsidR="000C3778" w:rsidRPr="00F420DD" w:rsidRDefault="000B3534" w:rsidP="000B3534">
      <w:pPr>
        <w:ind w:left="1843" w:hanging="431"/>
        <w:jc w:val="both"/>
        <w:rPr>
          <w:rFonts w:ascii="Tahoma" w:hAnsi="Tahoma" w:cs="Tahoma"/>
          <w:sz w:val="20"/>
          <w:szCs w:val="20"/>
        </w:rPr>
      </w:pPr>
      <w:r w:rsidRPr="00F420DD">
        <w:rPr>
          <w:rFonts w:ascii="Tahoma" w:hAnsi="Tahoma" w:cs="Tahoma"/>
          <w:sz w:val="20"/>
          <w:szCs w:val="20"/>
        </w:rPr>
        <w:t>-</w:t>
      </w:r>
      <w:r w:rsidRPr="00F420DD">
        <w:rPr>
          <w:rFonts w:ascii="Tahoma" w:hAnsi="Tahoma" w:cs="Tahoma"/>
          <w:sz w:val="20"/>
          <w:szCs w:val="20"/>
        </w:rPr>
        <w:tab/>
      </w:r>
      <w:r w:rsidR="000C3778" w:rsidRPr="00F420DD">
        <w:rPr>
          <w:rFonts w:ascii="Tahoma" w:hAnsi="Tahoma" w:cs="Tahoma"/>
          <w:sz w:val="20"/>
          <w:szCs w:val="20"/>
        </w:rPr>
        <w:t xml:space="preserve">a dále u všech </w:t>
      </w:r>
      <w:r w:rsidR="002A3EFF" w:rsidRPr="00F420DD">
        <w:rPr>
          <w:rFonts w:ascii="Tahoma" w:hAnsi="Tahoma" w:cs="Tahoma"/>
          <w:sz w:val="20"/>
          <w:szCs w:val="20"/>
        </w:rPr>
        <w:t xml:space="preserve">úkonů zhotovitele </w:t>
      </w:r>
      <w:r w:rsidR="004066F2" w:rsidRPr="00F420DD">
        <w:rPr>
          <w:rFonts w:ascii="Tahoma" w:hAnsi="Tahoma" w:cs="Tahoma"/>
          <w:sz w:val="20"/>
          <w:szCs w:val="20"/>
        </w:rPr>
        <w:t xml:space="preserve">nebo u všech </w:t>
      </w:r>
      <w:r w:rsidR="000C3778" w:rsidRPr="00F420DD">
        <w:rPr>
          <w:rFonts w:ascii="Tahoma" w:hAnsi="Tahoma" w:cs="Tahoma"/>
          <w:sz w:val="20"/>
          <w:szCs w:val="20"/>
        </w:rPr>
        <w:t>porušení povinností zhotovitele z této smlouvy, která mají povahu založení a trvání závadného stavu</w:t>
      </w:r>
      <w:r w:rsidR="004066F2" w:rsidRPr="00F420DD">
        <w:rPr>
          <w:rFonts w:ascii="Tahoma" w:hAnsi="Tahoma" w:cs="Tahoma"/>
          <w:sz w:val="20"/>
          <w:szCs w:val="20"/>
        </w:rPr>
        <w:t>, které</w:t>
      </w:r>
      <w:r w:rsidR="000C3778" w:rsidRPr="00F420DD">
        <w:rPr>
          <w:rFonts w:ascii="Tahoma" w:hAnsi="Tahoma" w:cs="Tahoma"/>
          <w:sz w:val="20"/>
          <w:szCs w:val="20"/>
        </w:rPr>
        <w:t xml:space="preserve"> současně:</w:t>
      </w:r>
    </w:p>
    <w:p w14:paraId="612DDD8D" w14:textId="77777777" w:rsidR="000C3778" w:rsidRPr="00F420DD" w:rsidRDefault="000C3778" w:rsidP="000B3534">
      <w:pPr>
        <w:ind w:left="2830" w:hanging="1418"/>
        <w:jc w:val="both"/>
        <w:rPr>
          <w:rFonts w:ascii="Tahoma" w:hAnsi="Tahoma" w:cs="Tahoma"/>
          <w:sz w:val="20"/>
          <w:szCs w:val="20"/>
        </w:rPr>
      </w:pPr>
    </w:p>
    <w:p w14:paraId="37995CF0" w14:textId="77777777" w:rsidR="000C3778" w:rsidRPr="00F420DD" w:rsidRDefault="000C3778" w:rsidP="00EB432A">
      <w:pPr>
        <w:pStyle w:val="Odstavecseseznamem"/>
        <w:spacing w:after="120"/>
        <w:ind w:left="2830" w:hanging="562"/>
        <w:contextualSpacing w:val="0"/>
        <w:jc w:val="both"/>
        <w:rPr>
          <w:rFonts w:ascii="Tahoma" w:hAnsi="Tahoma" w:cs="Tahoma"/>
          <w:sz w:val="20"/>
          <w:szCs w:val="20"/>
        </w:rPr>
      </w:pPr>
      <w:r w:rsidRPr="00F420DD">
        <w:rPr>
          <w:rFonts w:ascii="Tahoma" w:hAnsi="Tahoma" w:cs="Tahoma"/>
          <w:sz w:val="20"/>
          <w:szCs w:val="20"/>
        </w:rPr>
        <w:t>-</w:t>
      </w:r>
      <w:r w:rsidRPr="00F420DD">
        <w:rPr>
          <w:rFonts w:ascii="Tahoma" w:hAnsi="Tahoma" w:cs="Tahoma"/>
          <w:sz w:val="20"/>
          <w:szCs w:val="20"/>
        </w:rPr>
        <w:tab/>
        <w:t xml:space="preserve">mají vliv na výslednou kvalitu nebo včasnost </w:t>
      </w:r>
      <w:r w:rsidR="00817E7D" w:rsidRPr="00F420DD">
        <w:rPr>
          <w:rFonts w:ascii="Tahoma" w:hAnsi="Tahoma" w:cs="Tahoma"/>
          <w:sz w:val="20"/>
          <w:szCs w:val="20"/>
        </w:rPr>
        <w:t>provedení díla</w:t>
      </w:r>
      <w:r w:rsidRPr="00F420DD">
        <w:rPr>
          <w:rFonts w:ascii="Tahoma" w:hAnsi="Tahoma" w:cs="Tahoma"/>
          <w:sz w:val="20"/>
          <w:szCs w:val="20"/>
        </w:rPr>
        <w:t>,</w:t>
      </w:r>
      <w:r w:rsidR="0093370B" w:rsidRPr="00F420DD">
        <w:rPr>
          <w:rFonts w:ascii="Tahoma" w:hAnsi="Tahoma" w:cs="Tahoma"/>
          <w:sz w:val="20"/>
          <w:szCs w:val="20"/>
        </w:rPr>
        <w:t xml:space="preserve"> </w:t>
      </w:r>
      <w:r w:rsidRPr="00F420DD">
        <w:rPr>
          <w:rFonts w:ascii="Tahoma" w:hAnsi="Tahoma" w:cs="Tahoma"/>
          <w:sz w:val="20"/>
          <w:szCs w:val="20"/>
        </w:rPr>
        <w:t>nebo</w:t>
      </w:r>
    </w:p>
    <w:p w14:paraId="118F408D" w14:textId="7C8B4719" w:rsidR="000C3778" w:rsidRPr="00F420DD" w:rsidRDefault="000C3778" w:rsidP="00EB432A">
      <w:pPr>
        <w:pStyle w:val="Odstavecseseznamem"/>
        <w:ind w:left="2830" w:hanging="562"/>
        <w:jc w:val="both"/>
        <w:rPr>
          <w:rFonts w:ascii="Tahoma" w:hAnsi="Tahoma" w:cs="Tahoma"/>
          <w:sz w:val="20"/>
          <w:szCs w:val="20"/>
        </w:rPr>
      </w:pPr>
      <w:r w:rsidRPr="00F420DD">
        <w:rPr>
          <w:rFonts w:ascii="Tahoma" w:hAnsi="Tahoma" w:cs="Tahoma"/>
          <w:sz w:val="20"/>
          <w:szCs w:val="20"/>
        </w:rPr>
        <w:t>-</w:t>
      </w:r>
      <w:r w:rsidRPr="00F420DD">
        <w:rPr>
          <w:rFonts w:ascii="Tahoma" w:hAnsi="Tahoma" w:cs="Tahoma"/>
          <w:sz w:val="20"/>
          <w:szCs w:val="20"/>
        </w:rPr>
        <w:tab/>
        <w:t>jiným způsobem ruší řádné provádění díla.</w:t>
      </w:r>
    </w:p>
    <w:p w14:paraId="3FAC2123" w14:textId="77777777" w:rsidR="000C3778" w:rsidRPr="00F420DD" w:rsidRDefault="000C3778" w:rsidP="000C3778">
      <w:pPr>
        <w:pStyle w:val="Odstavecseseznamem"/>
        <w:ind w:left="3538" w:hanging="708"/>
        <w:jc w:val="both"/>
        <w:rPr>
          <w:rFonts w:ascii="Tahoma" w:hAnsi="Tahoma" w:cs="Tahoma"/>
          <w:sz w:val="20"/>
          <w:szCs w:val="20"/>
        </w:rPr>
      </w:pPr>
    </w:p>
    <w:p w14:paraId="4980133B" w14:textId="302B1A82" w:rsidR="00BA1DD6" w:rsidRPr="00F420DD" w:rsidRDefault="000C3778" w:rsidP="000C3778">
      <w:pPr>
        <w:ind w:left="1406" w:hanging="839"/>
        <w:jc w:val="both"/>
        <w:rPr>
          <w:rFonts w:ascii="Tahoma" w:hAnsi="Tahoma" w:cs="Tahoma"/>
          <w:sz w:val="20"/>
          <w:szCs w:val="20"/>
        </w:rPr>
      </w:pPr>
      <w:r w:rsidRPr="00F420DD">
        <w:rPr>
          <w:rFonts w:ascii="Tahoma" w:hAnsi="Tahoma" w:cs="Tahoma"/>
          <w:sz w:val="20"/>
          <w:szCs w:val="20"/>
        </w:rPr>
        <w:t>13.2.2</w:t>
      </w:r>
      <w:r w:rsidRPr="00F420DD">
        <w:rPr>
          <w:rFonts w:ascii="Tahoma" w:hAnsi="Tahoma" w:cs="Tahoma"/>
          <w:sz w:val="20"/>
          <w:szCs w:val="20"/>
        </w:rPr>
        <w:tab/>
        <w:t xml:space="preserve">Zhotovitel je povinen zaplatit smluvní pokutu ve výši </w:t>
      </w:r>
      <w:r w:rsidR="00E72C42" w:rsidRPr="00F420DD">
        <w:rPr>
          <w:rFonts w:ascii="Tahoma" w:hAnsi="Tahoma" w:cs="Tahoma"/>
          <w:sz w:val="20"/>
          <w:szCs w:val="20"/>
        </w:rPr>
        <w:t>5.000,- Kč</w:t>
      </w:r>
      <w:r w:rsidR="009B1AC6" w:rsidRPr="00F420DD">
        <w:rPr>
          <w:rFonts w:ascii="Tahoma" w:hAnsi="Tahoma" w:cs="Tahoma"/>
          <w:sz w:val="20"/>
          <w:szCs w:val="20"/>
        </w:rPr>
        <w:t xml:space="preserve"> </w:t>
      </w:r>
      <w:r w:rsidRPr="00F420DD">
        <w:rPr>
          <w:rFonts w:ascii="Tahoma" w:hAnsi="Tahoma" w:cs="Tahoma"/>
          <w:sz w:val="20"/>
          <w:szCs w:val="20"/>
        </w:rPr>
        <w:t xml:space="preserve">za každý den prodlení v případě, že nedodrží termín pro předání </w:t>
      </w:r>
      <w:r w:rsidR="00AC1120" w:rsidRPr="00F420DD">
        <w:rPr>
          <w:rFonts w:ascii="Tahoma" w:hAnsi="Tahoma" w:cs="Tahoma"/>
          <w:sz w:val="20"/>
          <w:szCs w:val="20"/>
        </w:rPr>
        <w:t xml:space="preserve">díla dle čl. </w:t>
      </w:r>
      <w:r w:rsidR="00FE7A3A" w:rsidRPr="00F420DD">
        <w:rPr>
          <w:rFonts w:ascii="Tahoma" w:hAnsi="Tahoma" w:cs="Tahoma"/>
          <w:sz w:val="20"/>
          <w:szCs w:val="20"/>
        </w:rPr>
        <w:t xml:space="preserve">6.1 této smlouvy. </w:t>
      </w:r>
      <w:r w:rsidR="00A413B9" w:rsidRPr="00F420DD">
        <w:rPr>
          <w:rFonts w:ascii="Tahoma" w:hAnsi="Tahoma" w:cs="Tahoma"/>
          <w:sz w:val="20"/>
          <w:szCs w:val="20"/>
        </w:rPr>
        <w:t xml:space="preserve"> </w:t>
      </w:r>
    </w:p>
    <w:p w14:paraId="516E9E44" w14:textId="77777777" w:rsidR="00BA1DD6" w:rsidRPr="00F420DD" w:rsidRDefault="00BA1DD6" w:rsidP="000C3778">
      <w:pPr>
        <w:ind w:left="1406" w:hanging="839"/>
        <w:jc w:val="both"/>
        <w:rPr>
          <w:rFonts w:ascii="Tahoma" w:hAnsi="Tahoma" w:cs="Tahoma"/>
          <w:sz w:val="20"/>
          <w:szCs w:val="20"/>
        </w:rPr>
      </w:pPr>
    </w:p>
    <w:p w14:paraId="378267A1" w14:textId="77777777" w:rsidR="008D09F0" w:rsidRPr="00F420DD" w:rsidRDefault="00BA1DD6" w:rsidP="000C3778">
      <w:pPr>
        <w:ind w:left="1406" w:hanging="839"/>
        <w:jc w:val="both"/>
        <w:rPr>
          <w:rFonts w:ascii="Tahoma" w:hAnsi="Tahoma" w:cs="Tahoma"/>
          <w:sz w:val="20"/>
          <w:szCs w:val="20"/>
        </w:rPr>
      </w:pPr>
      <w:r w:rsidRPr="00F420DD">
        <w:rPr>
          <w:rFonts w:ascii="Tahoma" w:hAnsi="Tahoma" w:cs="Tahoma"/>
          <w:sz w:val="20"/>
          <w:szCs w:val="20"/>
        </w:rPr>
        <w:t>13.2.3</w:t>
      </w:r>
      <w:r w:rsidRPr="00F420DD">
        <w:rPr>
          <w:rFonts w:ascii="Tahoma" w:hAnsi="Tahoma" w:cs="Tahoma"/>
          <w:sz w:val="20"/>
          <w:szCs w:val="20"/>
        </w:rPr>
        <w:tab/>
        <w:t>Souběh smluvních pokut za různ</w:t>
      </w:r>
      <w:r w:rsidR="00A03F82" w:rsidRPr="00F420DD">
        <w:rPr>
          <w:rFonts w:ascii="Tahoma" w:hAnsi="Tahoma" w:cs="Tahoma"/>
          <w:sz w:val="20"/>
          <w:szCs w:val="20"/>
        </w:rPr>
        <w:t xml:space="preserve">á porušení povinností zhotovitele </w:t>
      </w:r>
      <w:r w:rsidRPr="00F420DD">
        <w:rPr>
          <w:rFonts w:ascii="Tahoma" w:hAnsi="Tahoma" w:cs="Tahoma"/>
          <w:sz w:val="20"/>
          <w:szCs w:val="20"/>
        </w:rPr>
        <w:t>je obecně umožněn.</w:t>
      </w:r>
      <w:r w:rsidR="00A03F82" w:rsidRPr="00F420DD">
        <w:rPr>
          <w:rFonts w:ascii="Tahoma" w:hAnsi="Tahoma" w:cs="Tahoma"/>
          <w:sz w:val="20"/>
          <w:szCs w:val="20"/>
        </w:rPr>
        <w:t xml:space="preserve"> Pokud by však </w:t>
      </w:r>
      <w:r w:rsidR="00911D76" w:rsidRPr="00F420DD">
        <w:rPr>
          <w:rFonts w:ascii="Tahoma" w:hAnsi="Tahoma" w:cs="Tahoma"/>
          <w:sz w:val="20"/>
          <w:szCs w:val="20"/>
        </w:rPr>
        <w:t xml:space="preserve">jednání </w:t>
      </w:r>
      <w:r w:rsidR="002E62FF" w:rsidRPr="00F420DD">
        <w:rPr>
          <w:rFonts w:ascii="Tahoma" w:hAnsi="Tahoma" w:cs="Tahoma"/>
          <w:sz w:val="20"/>
          <w:szCs w:val="20"/>
        </w:rPr>
        <w:t xml:space="preserve">zhotovitele aktivovalo více smluvních pokut ve vztahu k jedinému druhu porušení povinností zhotovitele, </w:t>
      </w:r>
      <w:r w:rsidR="00881431" w:rsidRPr="00F420DD">
        <w:rPr>
          <w:rFonts w:ascii="Tahoma" w:hAnsi="Tahoma" w:cs="Tahoma"/>
          <w:sz w:val="20"/>
          <w:szCs w:val="20"/>
        </w:rPr>
        <w:t xml:space="preserve">uplatní objednatel pouze nejvyšší ze smluvních pokut, které přicházejí v úvahu. </w:t>
      </w:r>
      <w:r w:rsidR="002E62FF" w:rsidRPr="00F420DD">
        <w:rPr>
          <w:rFonts w:ascii="Tahoma" w:hAnsi="Tahoma" w:cs="Tahoma"/>
          <w:sz w:val="20"/>
          <w:szCs w:val="20"/>
        </w:rPr>
        <w:t xml:space="preserve"> </w:t>
      </w:r>
    </w:p>
    <w:p w14:paraId="60E7036F" w14:textId="77777777" w:rsidR="008D09F0" w:rsidRPr="00F420DD" w:rsidRDefault="008D09F0" w:rsidP="000C3778">
      <w:pPr>
        <w:ind w:left="1406" w:hanging="839"/>
        <w:jc w:val="both"/>
        <w:rPr>
          <w:rFonts w:ascii="Tahoma" w:hAnsi="Tahoma" w:cs="Tahoma"/>
          <w:sz w:val="20"/>
          <w:szCs w:val="20"/>
        </w:rPr>
      </w:pPr>
    </w:p>
    <w:p w14:paraId="1BBA7CC2" w14:textId="46EC9663" w:rsidR="000C3778" w:rsidRPr="009D0F00" w:rsidRDefault="008D09F0" w:rsidP="000C3778">
      <w:pPr>
        <w:ind w:left="1406" w:hanging="839"/>
        <w:jc w:val="both"/>
        <w:rPr>
          <w:rFonts w:ascii="Tahoma" w:hAnsi="Tahoma" w:cs="Tahoma"/>
          <w:sz w:val="20"/>
          <w:szCs w:val="20"/>
        </w:rPr>
      </w:pPr>
      <w:r w:rsidRPr="00F420DD">
        <w:rPr>
          <w:rFonts w:ascii="Tahoma" w:hAnsi="Tahoma" w:cs="Tahoma"/>
          <w:sz w:val="20"/>
          <w:szCs w:val="20"/>
        </w:rPr>
        <w:t>13.2.4</w:t>
      </w:r>
      <w:r w:rsidRPr="00F420DD">
        <w:rPr>
          <w:rFonts w:ascii="Tahoma" w:hAnsi="Tahoma" w:cs="Tahoma"/>
          <w:sz w:val="20"/>
          <w:szCs w:val="20"/>
        </w:rPr>
        <w:tab/>
        <w:t>Objednatel je povinen zaplatit smluvní pokutu ve výši 0,05% dlužné</w:t>
      </w:r>
      <w:r w:rsidRPr="009D0F00">
        <w:rPr>
          <w:rFonts w:ascii="Tahoma" w:hAnsi="Tahoma" w:cs="Tahoma"/>
          <w:sz w:val="20"/>
          <w:szCs w:val="20"/>
        </w:rPr>
        <w:t xml:space="preserve"> částky za každý den prodlení s úhradou řádně vystavené faktury</w:t>
      </w:r>
      <w:r w:rsidR="00C1562C" w:rsidRPr="009D0F00">
        <w:rPr>
          <w:rFonts w:ascii="Tahoma" w:hAnsi="Tahoma" w:cs="Tahoma"/>
          <w:sz w:val="20"/>
          <w:szCs w:val="20"/>
        </w:rPr>
        <w:t xml:space="preserve"> ve smyslu této smlouvy.</w:t>
      </w:r>
    </w:p>
    <w:p w14:paraId="5C50E116" w14:textId="77777777" w:rsidR="000C3778" w:rsidRPr="009D0F00" w:rsidRDefault="000C3778" w:rsidP="000C3778">
      <w:pPr>
        <w:ind w:left="1407" w:hanging="840"/>
        <w:jc w:val="both"/>
        <w:rPr>
          <w:rFonts w:ascii="Tahoma" w:hAnsi="Tahoma" w:cs="Tahoma"/>
          <w:sz w:val="20"/>
          <w:szCs w:val="20"/>
        </w:rPr>
      </w:pPr>
    </w:p>
    <w:p w14:paraId="25D7F531" w14:textId="77777777" w:rsidR="000C3778" w:rsidRPr="009D0F00" w:rsidRDefault="000C3778" w:rsidP="000C3778">
      <w:pPr>
        <w:jc w:val="both"/>
        <w:rPr>
          <w:rFonts w:ascii="Tahoma" w:hAnsi="Tahoma" w:cs="Tahoma"/>
          <w:b/>
          <w:bCs/>
          <w:sz w:val="20"/>
          <w:szCs w:val="20"/>
        </w:rPr>
      </w:pPr>
      <w:r w:rsidRPr="009D0F00">
        <w:rPr>
          <w:rFonts w:ascii="Tahoma" w:hAnsi="Tahoma" w:cs="Tahoma"/>
          <w:b/>
          <w:bCs/>
          <w:sz w:val="20"/>
          <w:szCs w:val="20"/>
        </w:rPr>
        <w:t xml:space="preserve">13.3  Splatnost smluvních pokut a vazba na náhradu škody </w:t>
      </w:r>
    </w:p>
    <w:p w14:paraId="68E6175D" w14:textId="77777777" w:rsidR="000C3778" w:rsidRPr="009D0F00" w:rsidRDefault="000C3778" w:rsidP="000C3778">
      <w:pPr>
        <w:jc w:val="both"/>
        <w:rPr>
          <w:rFonts w:ascii="Tahoma" w:hAnsi="Tahoma" w:cs="Tahoma"/>
          <w:sz w:val="20"/>
          <w:szCs w:val="20"/>
        </w:rPr>
      </w:pPr>
    </w:p>
    <w:p w14:paraId="5632D370" w14:textId="79792EAB" w:rsidR="000C3778" w:rsidRPr="009D0F00" w:rsidRDefault="000C3778" w:rsidP="00E02D4A">
      <w:pPr>
        <w:suppressAutoHyphens/>
        <w:ind w:left="1407" w:hanging="840"/>
        <w:jc w:val="both"/>
        <w:rPr>
          <w:rFonts w:ascii="Tahoma" w:hAnsi="Tahoma" w:cs="Tahoma"/>
          <w:sz w:val="20"/>
          <w:szCs w:val="20"/>
        </w:rPr>
      </w:pPr>
      <w:r w:rsidRPr="009D0F00">
        <w:rPr>
          <w:rFonts w:ascii="Tahoma" w:hAnsi="Tahoma" w:cs="Tahoma"/>
          <w:sz w:val="20"/>
          <w:szCs w:val="20"/>
        </w:rPr>
        <w:t>13.3.1</w:t>
      </w:r>
      <w:r w:rsidRPr="009D0F00">
        <w:rPr>
          <w:rFonts w:ascii="Tahoma" w:hAnsi="Tahoma" w:cs="Tahoma"/>
          <w:sz w:val="20"/>
          <w:szCs w:val="20"/>
        </w:rPr>
        <w:tab/>
        <w:t xml:space="preserve">Smluvní pokuty jsou splatné do </w:t>
      </w:r>
      <w:r w:rsidR="00CA7286" w:rsidRPr="009D0F00">
        <w:rPr>
          <w:rFonts w:ascii="Tahoma" w:hAnsi="Tahoma" w:cs="Tahoma"/>
          <w:sz w:val="20"/>
          <w:szCs w:val="20"/>
        </w:rPr>
        <w:t xml:space="preserve">15 </w:t>
      </w:r>
      <w:r w:rsidRPr="009D0F00">
        <w:rPr>
          <w:rFonts w:ascii="Tahoma" w:hAnsi="Tahoma" w:cs="Tahoma"/>
          <w:sz w:val="20"/>
          <w:szCs w:val="20"/>
        </w:rPr>
        <w:t xml:space="preserve">kalendářních dnů ode dne, kdy byla povinné straně doručena písemná výzva k jejich zaplacení ze strany oprávněné strany, a to bezhotovostně na účet oprávněné strany uvedený v písemné výzvě. </w:t>
      </w:r>
    </w:p>
    <w:p w14:paraId="0B164FC3" w14:textId="77777777" w:rsidR="00555F68" w:rsidRPr="009D0F00" w:rsidRDefault="00555F68" w:rsidP="00E02D4A">
      <w:pPr>
        <w:suppressAutoHyphens/>
        <w:ind w:left="1407" w:hanging="840"/>
        <w:jc w:val="both"/>
        <w:rPr>
          <w:rFonts w:ascii="Tahoma" w:hAnsi="Tahoma" w:cs="Tahoma"/>
          <w:sz w:val="20"/>
          <w:szCs w:val="20"/>
        </w:rPr>
      </w:pPr>
    </w:p>
    <w:p w14:paraId="76E64EFE" w14:textId="77777777" w:rsidR="000C3778" w:rsidRPr="009D0F00" w:rsidRDefault="000C3778" w:rsidP="00C854BC">
      <w:pPr>
        <w:pStyle w:val="Odstavecseseznamem"/>
        <w:numPr>
          <w:ilvl w:val="2"/>
          <w:numId w:val="11"/>
        </w:numPr>
        <w:suppressAutoHyphens/>
        <w:ind w:left="1418" w:hanging="852"/>
        <w:contextualSpacing w:val="0"/>
        <w:jc w:val="both"/>
        <w:rPr>
          <w:rFonts w:ascii="Tahoma" w:hAnsi="Tahoma" w:cs="Tahoma"/>
          <w:sz w:val="20"/>
          <w:szCs w:val="20"/>
        </w:rPr>
      </w:pPr>
      <w:r w:rsidRPr="009D0F00">
        <w:rPr>
          <w:rFonts w:ascii="Tahoma" w:hAnsi="Tahoma" w:cs="Tahoma"/>
          <w:sz w:val="20"/>
          <w:szCs w:val="20"/>
        </w:rPr>
        <w:t>Uplatněním smluvních pokut ani jejich zaplacením není dotčeno právo oprávněné strany na náhradu škody v plné výši.</w:t>
      </w:r>
    </w:p>
    <w:p w14:paraId="7C716845" w14:textId="77777777" w:rsidR="00202221" w:rsidRPr="009D0F00" w:rsidRDefault="00202221" w:rsidP="00202221">
      <w:pPr>
        <w:pStyle w:val="Odstavecseseznamem"/>
        <w:suppressAutoHyphens/>
        <w:ind w:left="1418"/>
        <w:contextualSpacing w:val="0"/>
        <w:jc w:val="both"/>
        <w:rPr>
          <w:rFonts w:ascii="Tahoma" w:hAnsi="Tahoma" w:cs="Tahoma"/>
          <w:sz w:val="20"/>
          <w:szCs w:val="20"/>
        </w:rPr>
      </w:pPr>
    </w:p>
    <w:p w14:paraId="25BA24F7" w14:textId="77777777" w:rsidR="000C3778" w:rsidRPr="009D0F00" w:rsidRDefault="000C3778" w:rsidP="000C3778">
      <w:pPr>
        <w:rPr>
          <w:rFonts w:ascii="Tahoma" w:hAnsi="Tahoma" w:cs="Tahoma"/>
          <w:b/>
          <w:bCs/>
          <w:sz w:val="20"/>
          <w:szCs w:val="20"/>
        </w:rPr>
      </w:pPr>
      <w:r w:rsidRPr="009D0F00">
        <w:rPr>
          <w:rFonts w:ascii="Tahoma" w:hAnsi="Tahoma" w:cs="Tahoma"/>
          <w:b/>
          <w:bCs/>
          <w:sz w:val="20"/>
          <w:szCs w:val="20"/>
        </w:rPr>
        <w:t>13.4  Náhrada škody</w:t>
      </w:r>
    </w:p>
    <w:p w14:paraId="7128E1FB" w14:textId="77777777" w:rsidR="000C6B34" w:rsidRPr="009D0F00" w:rsidRDefault="000C6B34" w:rsidP="000C3778">
      <w:pPr>
        <w:rPr>
          <w:rFonts w:ascii="Tahoma" w:hAnsi="Tahoma" w:cs="Tahoma"/>
          <w:sz w:val="20"/>
          <w:szCs w:val="20"/>
        </w:rPr>
      </w:pPr>
    </w:p>
    <w:p w14:paraId="48725A9C" w14:textId="77777777" w:rsidR="000C3778" w:rsidRDefault="000C3778" w:rsidP="000C3778">
      <w:pPr>
        <w:suppressAutoHyphens/>
        <w:ind w:left="1407" w:hanging="840"/>
        <w:jc w:val="both"/>
        <w:rPr>
          <w:rFonts w:ascii="Tahoma" w:hAnsi="Tahoma" w:cs="Tahoma"/>
          <w:sz w:val="20"/>
          <w:szCs w:val="20"/>
        </w:rPr>
      </w:pPr>
      <w:r w:rsidRPr="009D0F00">
        <w:rPr>
          <w:rFonts w:ascii="Tahoma" w:hAnsi="Tahoma" w:cs="Tahoma"/>
          <w:sz w:val="20"/>
          <w:szCs w:val="20"/>
        </w:rPr>
        <w:t>13.4.1</w:t>
      </w:r>
      <w:r w:rsidRPr="009D0F00">
        <w:rPr>
          <w:rFonts w:ascii="Tahoma" w:hAnsi="Tahoma" w:cs="Tahoma"/>
          <w:sz w:val="20"/>
          <w:szCs w:val="20"/>
        </w:rPr>
        <w:tab/>
        <w:t>Smluvní strany jsou povinny k náhradě škody ve smyslu občanskoprávních předpisů.</w:t>
      </w:r>
      <w:r>
        <w:rPr>
          <w:rFonts w:ascii="Tahoma" w:hAnsi="Tahoma" w:cs="Tahoma"/>
          <w:sz w:val="20"/>
          <w:szCs w:val="20"/>
        </w:rPr>
        <w:t xml:space="preserve"> </w:t>
      </w:r>
    </w:p>
    <w:p w14:paraId="00F99FE8" w14:textId="77777777" w:rsidR="00473495" w:rsidRDefault="00473495" w:rsidP="000C3778">
      <w:pPr>
        <w:suppressAutoHyphens/>
        <w:ind w:left="1407" w:hanging="840"/>
        <w:jc w:val="both"/>
        <w:rPr>
          <w:rFonts w:ascii="Tahoma" w:hAnsi="Tahoma" w:cs="Tahoma"/>
          <w:sz w:val="20"/>
          <w:szCs w:val="20"/>
        </w:rPr>
      </w:pPr>
    </w:p>
    <w:p w14:paraId="6EEED642" w14:textId="77777777" w:rsidR="00A61526" w:rsidRDefault="00A61526" w:rsidP="00C53879">
      <w:pPr>
        <w:spacing w:before="120"/>
        <w:jc w:val="center"/>
        <w:rPr>
          <w:rFonts w:ascii="Tahoma" w:hAnsi="Tahoma" w:cs="Tahoma"/>
          <w:b/>
          <w:sz w:val="20"/>
          <w:szCs w:val="20"/>
        </w:rPr>
      </w:pPr>
    </w:p>
    <w:p w14:paraId="21111BED" w14:textId="1896DED2" w:rsidR="000C3778" w:rsidRPr="001522F6" w:rsidRDefault="000C3778" w:rsidP="00C53879">
      <w:pPr>
        <w:spacing w:before="120"/>
        <w:jc w:val="center"/>
        <w:rPr>
          <w:rFonts w:ascii="Tahoma" w:hAnsi="Tahoma" w:cs="Tahoma"/>
          <w:b/>
          <w:sz w:val="20"/>
          <w:szCs w:val="20"/>
        </w:rPr>
      </w:pPr>
      <w:r w:rsidRPr="001522F6">
        <w:rPr>
          <w:rFonts w:ascii="Tahoma" w:hAnsi="Tahoma" w:cs="Tahoma"/>
          <w:b/>
          <w:sz w:val="20"/>
          <w:szCs w:val="20"/>
        </w:rPr>
        <w:t>XI</w:t>
      </w:r>
      <w:r>
        <w:rPr>
          <w:rFonts w:ascii="Tahoma" w:hAnsi="Tahoma" w:cs="Tahoma"/>
          <w:b/>
          <w:sz w:val="20"/>
          <w:szCs w:val="20"/>
        </w:rPr>
        <w:t>V</w:t>
      </w:r>
      <w:r w:rsidRPr="001522F6">
        <w:rPr>
          <w:rFonts w:ascii="Tahoma" w:hAnsi="Tahoma" w:cs="Tahoma"/>
          <w:b/>
          <w:sz w:val="20"/>
          <w:szCs w:val="20"/>
        </w:rPr>
        <w:t xml:space="preserve">. </w:t>
      </w:r>
    </w:p>
    <w:p w14:paraId="28691509" w14:textId="77777777" w:rsidR="000C3778" w:rsidRDefault="000C3778" w:rsidP="000C3778">
      <w:pPr>
        <w:jc w:val="center"/>
        <w:rPr>
          <w:rFonts w:ascii="Tahoma" w:hAnsi="Tahoma" w:cs="Tahoma"/>
          <w:b/>
          <w:sz w:val="20"/>
          <w:szCs w:val="20"/>
          <w:u w:val="single"/>
        </w:rPr>
      </w:pPr>
      <w:r w:rsidRPr="001522F6">
        <w:rPr>
          <w:rFonts w:ascii="Tahoma" w:hAnsi="Tahoma" w:cs="Tahoma"/>
          <w:b/>
          <w:sz w:val="20"/>
          <w:szCs w:val="20"/>
        </w:rPr>
        <w:t>Mlčenlivost</w:t>
      </w:r>
    </w:p>
    <w:p w14:paraId="6258CE1D" w14:textId="77777777" w:rsidR="000C3778" w:rsidRDefault="000C3778" w:rsidP="000C3778">
      <w:pPr>
        <w:rPr>
          <w:rFonts w:ascii="Tahoma" w:hAnsi="Tahoma" w:cs="Tahoma"/>
          <w:b/>
          <w:sz w:val="20"/>
          <w:szCs w:val="20"/>
          <w:u w:val="single"/>
        </w:rPr>
      </w:pPr>
    </w:p>
    <w:p w14:paraId="03E81232" w14:textId="77777777" w:rsidR="000C3778" w:rsidRDefault="000C3778" w:rsidP="000C3778">
      <w:pPr>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4</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w:t>
      </w:r>
      <w:r>
        <w:rPr>
          <w:rFonts w:ascii="Tahoma" w:hAnsi="Tahoma" w:cs="Tahoma"/>
          <w:b/>
          <w:bCs/>
          <w:sz w:val="20"/>
          <w:szCs w:val="20"/>
        </w:rPr>
        <w:t>Rozsah povinnosti mlčenlivosti</w:t>
      </w:r>
    </w:p>
    <w:p w14:paraId="790EAB9A" w14:textId="77777777" w:rsidR="00763125" w:rsidRPr="008926F6" w:rsidRDefault="00763125" w:rsidP="000C3778">
      <w:pPr>
        <w:rPr>
          <w:rFonts w:ascii="Tahoma" w:hAnsi="Tahoma" w:cs="Tahoma"/>
          <w:sz w:val="20"/>
          <w:szCs w:val="20"/>
        </w:rPr>
      </w:pPr>
    </w:p>
    <w:p w14:paraId="42DA2FED" w14:textId="77777777" w:rsidR="000C3778" w:rsidRDefault="000C3778" w:rsidP="000C3778">
      <w:pPr>
        <w:suppressAutoHyphens/>
        <w:ind w:left="1407" w:hanging="840"/>
        <w:jc w:val="both"/>
        <w:rPr>
          <w:rFonts w:ascii="Tahoma" w:hAnsi="Tahoma" w:cs="Tahoma"/>
          <w:sz w:val="20"/>
          <w:szCs w:val="20"/>
        </w:rPr>
      </w:pPr>
      <w:r>
        <w:rPr>
          <w:rFonts w:ascii="Tahoma" w:hAnsi="Tahoma" w:cs="Tahoma"/>
          <w:sz w:val="20"/>
          <w:szCs w:val="20"/>
        </w:rPr>
        <w:t>14.1.1</w:t>
      </w:r>
      <w:r>
        <w:rPr>
          <w:rFonts w:ascii="Tahoma" w:hAnsi="Tahoma" w:cs="Tahoma"/>
          <w:sz w:val="20"/>
          <w:szCs w:val="20"/>
        </w:rPr>
        <w:tab/>
        <w:t>S</w:t>
      </w:r>
      <w:r w:rsidRPr="008F5B16">
        <w:rPr>
          <w:rFonts w:ascii="Tahoma" w:hAnsi="Tahoma" w:cs="Tahoma"/>
          <w:sz w:val="20"/>
          <w:szCs w:val="20"/>
        </w:rPr>
        <w:t>mluvní strany jsou povinny zachovávat mlčenlivost ve věcech</w:t>
      </w:r>
      <w:r>
        <w:rPr>
          <w:rFonts w:ascii="Tahoma" w:hAnsi="Tahoma" w:cs="Tahoma"/>
          <w:sz w:val="20"/>
          <w:szCs w:val="20"/>
        </w:rPr>
        <w:t>,</w:t>
      </w:r>
      <w:r w:rsidRPr="008F5B16">
        <w:rPr>
          <w:rFonts w:ascii="Tahoma" w:hAnsi="Tahoma" w:cs="Tahoma"/>
          <w:sz w:val="20"/>
          <w:szCs w:val="20"/>
        </w:rPr>
        <w:t xml:space="preserve"> souvisejících s</w:t>
      </w:r>
      <w:r>
        <w:rPr>
          <w:rFonts w:ascii="Tahoma" w:hAnsi="Tahoma" w:cs="Tahoma"/>
          <w:sz w:val="20"/>
          <w:szCs w:val="20"/>
        </w:rPr>
        <w:t> realizací této smlouvy, týkajících se vlastní činnosti, spolupráce a vnitřních záležitostí smluvních stran, přičemž se zavazují neveřejné informace vést jako důvěrné.</w:t>
      </w:r>
    </w:p>
    <w:p w14:paraId="476D700A" w14:textId="77777777" w:rsidR="000C3778" w:rsidRDefault="000C3778" w:rsidP="000C3778">
      <w:pPr>
        <w:suppressAutoHyphens/>
        <w:ind w:left="1407" w:hanging="840"/>
        <w:jc w:val="both"/>
        <w:rPr>
          <w:rFonts w:ascii="Tahoma" w:hAnsi="Tahoma" w:cs="Tahoma"/>
          <w:sz w:val="20"/>
          <w:szCs w:val="20"/>
        </w:rPr>
      </w:pPr>
    </w:p>
    <w:p w14:paraId="4C6FFA69" w14:textId="77777777" w:rsidR="000C3778" w:rsidRDefault="000C3778" w:rsidP="000C3778">
      <w:pPr>
        <w:suppressAutoHyphens/>
        <w:ind w:left="1407" w:hanging="840"/>
        <w:jc w:val="both"/>
        <w:rPr>
          <w:rFonts w:ascii="Tahoma" w:hAnsi="Tahoma" w:cs="Tahoma"/>
          <w:sz w:val="20"/>
          <w:szCs w:val="20"/>
        </w:rPr>
      </w:pPr>
      <w:r>
        <w:rPr>
          <w:rFonts w:ascii="Tahoma" w:hAnsi="Tahoma" w:cs="Tahoma"/>
          <w:sz w:val="20"/>
          <w:szCs w:val="20"/>
        </w:rPr>
        <w:t>14.1.2</w:t>
      </w:r>
      <w:r>
        <w:rPr>
          <w:rFonts w:ascii="Tahoma" w:hAnsi="Tahoma" w:cs="Tahoma"/>
          <w:sz w:val="20"/>
          <w:szCs w:val="20"/>
        </w:rPr>
        <w:tab/>
        <w:t>Smluvní strany současně prohlašují, že jsou si vědomy povinností ve vztahu k uveřejnění sml</w:t>
      </w:r>
      <w:r w:rsidR="00755072">
        <w:rPr>
          <w:rFonts w:ascii="Tahoma" w:hAnsi="Tahoma" w:cs="Tahoma"/>
          <w:sz w:val="20"/>
          <w:szCs w:val="20"/>
        </w:rPr>
        <w:t>o</w:t>
      </w:r>
      <w:r>
        <w:rPr>
          <w:rFonts w:ascii="Tahoma" w:hAnsi="Tahoma" w:cs="Tahoma"/>
          <w:sz w:val="20"/>
          <w:szCs w:val="20"/>
        </w:rPr>
        <w:t>uv</w:t>
      </w:r>
      <w:r w:rsidR="00755072">
        <w:rPr>
          <w:rFonts w:ascii="Tahoma" w:hAnsi="Tahoma" w:cs="Tahoma"/>
          <w:sz w:val="20"/>
          <w:szCs w:val="20"/>
        </w:rPr>
        <w:t xml:space="preserve">y a jejích součástí dle příslušných právních předpisů. </w:t>
      </w:r>
      <w:r>
        <w:rPr>
          <w:rFonts w:ascii="Tahoma" w:hAnsi="Tahoma" w:cs="Tahoma"/>
          <w:sz w:val="20"/>
          <w:szCs w:val="20"/>
        </w:rPr>
        <w:t xml:space="preserve"> </w:t>
      </w:r>
    </w:p>
    <w:p w14:paraId="7EE6729F" w14:textId="77777777" w:rsidR="00500752" w:rsidRDefault="00500752" w:rsidP="000C6B34">
      <w:pPr>
        <w:jc w:val="center"/>
        <w:rPr>
          <w:rFonts w:ascii="Tahoma" w:hAnsi="Tahoma" w:cs="Tahoma"/>
          <w:b/>
          <w:sz w:val="20"/>
          <w:szCs w:val="20"/>
        </w:rPr>
      </w:pPr>
    </w:p>
    <w:p w14:paraId="3F93FA35" w14:textId="77777777" w:rsidR="000C3778" w:rsidRPr="001522F6" w:rsidRDefault="000C3778" w:rsidP="000C6B34">
      <w:pPr>
        <w:spacing w:before="120"/>
        <w:jc w:val="center"/>
        <w:rPr>
          <w:rFonts w:ascii="Tahoma" w:hAnsi="Tahoma" w:cs="Tahoma"/>
          <w:b/>
          <w:sz w:val="20"/>
          <w:szCs w:val="20"/>
        </w:rPr>
      </w:pPr>
      <w:r w:rsidRPr="001522F6">
        <w:rPr>
          <w:rFonts w:ascii="Tahoma" w:hAnsi="Tahoma" w:cs="Tahoma"/>
          <w:b/>
          <w:sz w:val="20"/>
          <w:szCs w:val="20"/>
        </w:rPr>
        <w:t xml:space="preserve">XV. </w:t>
      </w:r>
    </w:p>
    <w:p w14:paraId="2AF2A051" w14:textId="77777777" w:rsidR="000C3778" w:rsidRPr="00AA5006" w:rsidRDefault="000C3778" w:rsidP="000C3778">
      <w:pPr>
        <w:jc w:val="center"/>
        <w:rPr>
          <w:rFonts w:ascii="Tahoma" w:hAnsi="Tahoma" w:cs="Tahoma"/>
          <w:b/>
          <w:sz w:val="20"/>
          <w:szCs w:val="20"/>
          <w:u w:val="single"/>
        </w:rPr>
      </w:pPr>
      <w:r w:rsidRPr="001522F6">
        <w:rPr>
          <w:rFonts w:ascii="Tahoma" w:hAnsi="Tahoma" w:cs="Tahoma"/>
          <w:b/>
          <w:sz w:val="20"/>
          <w:szCs w:val="20"/>
        </w:rPr>
        <w:t>Ukončení</w:t>
      </w:r>
      <w:r w:rsidR="00CF7326">
        <w:rPr>
          <w:rFonts w:ascii="Tahoma" w:hAnsi="Tahoma" w:cs="Tahoma"/>
          <w:b/>
          <w:sz w:val="20"/>
          <w:szCs w:val="20"/>
        </w:rPr>
        <w:t xml:space="preserve"> závazk</w:t>
      </w:r>
      <w:r w:rsidR="005064AA">
        <w:rPr>
          <w:rFonts w:ascii="Tahoma" w:hAnsi="Tahoma" w:cs="Tahoma"/>
          <w:b/>
          <w:sz w:val="20"/>
          <w:szCs w:val="20"/>
        </w:rPr>
        <w:t>ů</w:t>
      </w:r>
      <w:r w:rsidR="00CF7326">
        <w:rPr>
          <w:rFonts w:ascii="Tahoma" w:hAnsi="Tahoma" w:cs="Tahoma"/>
          <w:b/>
          <w:sz w:val="20"/>
          <w:szCs w:val="20"/>
        </w:rPr>
        <w:t xml:space="preserve"> ze</w:t>
      </w:r>
      <w:r w:rsidRPr="001522F6">
        <w:rPr>
          <w:rFonts w:ascii="Tahoma" w:hAnsi="Tahoma" w:cs="Tahoma"/>
          <w:b/>
          <w:sz w:val="20"/>
          <w:szCs w:val="20"/>
        </w:rPr>
        <w:t xml:space="preserve"> smlouvy</w:t>
      </w:r>
    </w:p>
    <w:p w14:paraId="38FD0DD5" w14:textId="77777777" w:rsidR="000C3778" w:rsidRDefault="000C3778" w:rsidP="000C3778">
      <w:pPr>
        <w:pStyle w:val="Zkladntext"/>
        <w:tabs>
          <w:tab w:val="num" w:pos="426"/>
        </w:tabs>
        <w:ind w:left="426" w:hanging="426"/>
        <w:rPr>
          <w:rFonts w:ascii="Tahoma" w:hAnsi="Tahoma" w:cs="Tahoma"/>
          <w:b/>
          <w:bCs/>
          <w:color w:val="FFFFFF"/>
          <w:sz w:val="20"/>
          <w:szCs w:val="20"/>
          <w:u w:val="dash"/>
        </w:rPr>
      </w:pPr>
    </w:p>
    <w:p w14:paraId="5F086604" w14:textId="77777777" w:rsidR="000C3778" w:rsidRDefault="000C3778" w:rsidP="000C3778">
      <w:pPr>
        <w:tabs>
          <w:tab w:val="left" w:pos="567"/>
        </w:tabs>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5</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w:t>
      </w:r>
      <w:r>
        <w:rPr>
          <w:rFonts w:ascii="Tahoma" w:hAnsi="Tahoma" w:cs="Tahoma"/>
          <w:b/>
          <w:bCs/>
          <w:sz w:val="20"/>
          <w:szCs w:val="20"/>
        </w:rPr>
        <w:t>Odstoupení od smlouvy</w:t>
      </w:r>
    </w:p>
    <w:p w14:paraId="603E85C9" w14:textId="77777777" w:rsidR="000C6B34" w:rsidRPr="008926F6" w:rsidRDefault="000C6B34" w:rsidP="000C3778">
      <w:pPr>
        <w:tabs>
          <w:tab w:val="left" w:pos="567"/>
        </w:tabs>
        <w:rPr>
          <w:rFonts w:ascii="Tahoma" w:hAnsi="Tahoma" w:cs="Tahoma"/>
          <w:sz w:val="20"/>
          <w:szCs w:val="20"/>
        </w:rPr>
      </w:pPr>
    </w:p>
    <w:p w14:paraId="599F6428" w14:textId="7D523717" w:rsidR="000C3778" w:rsidRDefault="000C3778" w:rsidP="002C3DEB">
      <w:pPr>
        <w:pStyle w:val="Zkladntext"/>
        <w:tabs>
          <w:tab w:val="num" w:pos="567"/>
        </w:tabs>
        <w:ind w:left="1416" w:hanging="1416"/>
        <w:rPr>
          <w:rFonts w:ascii="Tahoma" w:hAnsi="Tahoma" w:cs="Tahoma"/>
          <w:sz w:val="20"/>
          <w:szCs w:val="20"/>
        </w:rPr>
      </w:pPr>
      <w:r>
        <w:rPr>
          <w:rFonts w:ascii="Tahoma" w:hAnsi="Tahoma" w:cs="Tahoma"/>
          <w:sz w:val="20"/>
          <w:szCs w:val="20"/>
        </w:rPr>
        <w:tab/>
        <w:t>15.1.1</w:t>
      </w:r>
      <w:r>
        <w:rPr>
          <w:rFonts w:ascii="Tahoma" w:hAnsi="Tahoma" w:cs="Tahoma"/>
          <w:sz w:val="20"/>
          <w:szCs w:val="20"/>
        </w:rPr>
        <w:tab/>
      </w:r>
      <w:r w:rsidR="007A7F28">
        <w:rPr>
          <w:rFonts w:ascii="Tahoma" w:hAnsi="Tahoma" w:cs="Tahoma"/>
          <w:sz w:val="20"/>
          <w:szCs w:val="20"/>
        </w:rPr>
        <w:t>V</w:t>
      </w:r>
      <w:r>
        <w:rPr>
          <w:rFonts w:ascii="Tahoma" w:hAnsi="Tahoma" w:cs="Tahoma"/>
          <w:sz w:val="20"/>
          <w:szCs w:val="20"/>
        </w:rPr>
        <w:t xml:space="preserve"> případě podstatného porušení smlouvy </w:t>
      </w:r>
      <w:r w:rsidR="00AD4D3C">
        <w:rPr>
          <w:rFonts w:ascii="Tahoma" w:hAnsi="Tahoma" w:cs="Tahoma"/>
          <w:sz w:val="20"/>
          <w:szCs w:val="20"/>
        </w:rPr>
        <w:t>druhou smluvní stranou může oprávněná strana od smlouvy odstoupit</w:t>
      </w:r>
      <w:r w:rsidR="002C3DEB">
        <w:rPr>
          <w:rFonts w:ascii="Tahoma" w:hAnsi="Tahoma" w:cs="Tahoma"/>
          <w:sz w:val="20"/>
          <w:szCs w:val="20"/>
        </w:rPr>
        <w:t>.</w:t>
      </w:r>
    </w:p>
    <w:p w14:paraId="52D24133" w14:textId="77777777" w:rsidR="000C3778" w:rsidRDefault="000C3778" w:rsidP="002C3DEB">
      <w:pPr>
        <w:pStyle w:val="Zkladntext"/>
        <w:tabs>
          <w:tab w:val="num" w:pos="1418"/>
        </w:tabs>
        <w:ind w:left="1416" w:hanging="567"/>
        <w:rPr>
          <w:rFonts w:ascii="Tahoma" w:hAnsi="Tahoma" w:cs="Tahoma"/>
          <w:sz w:val="20"/>
          <w:szCs w:val="20"/>
        </w:rPr>
      </w:pPr>
      <w:r>
        <w:rPr>
          <w:rFonts w:ascii="Tahoma" w:hAnsi="Tahoma" w:cs="Tahoma"/>
          <w:sz w:val="20"/>
          <w:szCs w:val="20"/>
        </w:rPr>
        <w:tab/>
      </w:r>
      <w:r>
        <w:rPr>
          <w:rFonts w:ascii="Tahoma" w:hAnsi="Tahoma" w:cs="Tahoma"/>
          <w:sz w:val="20"/>
          <w:szCs w:val="20"/>
        </w:rPr>
        <w:tab/>
      </w:r>
    </w:p>
    <w:p w14:paraId="671C263B" w14:textId="03F8E436" w:rsidR="00C025EE" w:rsidRDefault="000C3778" w:rsidP="00BD5BD4">
      <w:pPr>
        <w:pStyle w:val="Zkladntext"/>
        <w:tabs>
          <w:tab w:val="left" w:pos="708"/>
          <w:tab w:val="left" w:pos="1416"/>
          <w:tab w:val="left" w:pos="2124"/>
          <w:tab w:val="left" w:pos="2832"/>
          <w:tab w:val="left" w:pos="3540"/>
          <w:tab w:val="left" w:pos="4248"/>
          <w:tab w:val="left" w:pos="4956"/>
          <w:tab w:val="left" w:pos="5664"/>
          <w:tab w:val="left" w:pos="6669"/>
        </w:tabs>
        <w:ind w:left="1407" w:hanging="840"/>
        <w:rPr>
          <w:rFonts w:ascii="Tahoma" w:hAnsi="Tahoma" w:cs="Tahoma"/>
          <w:sz w:val="20"/>
          <w:szCs w:val="20"/>
        </w:rPr>
      </w:pPr>
      <w:r>
        <w:rPr>
          <w:rFonts w:ascii="Tahoma" w:hAnsi="Tahoma" w:cs="Tahoma"/>
          <w:sz w:val="20"/>
          <w:szCs w:val="20"/>
        </w:rPr>
        <w:t>15.1.2</w:t>
      </w:r>
      <w:r>
        <w:rPr>
          <w:rFonts w:ascii="Tahoma" w:hAnsi="Tahoma" w:cs="Tahoma"/>
          <w:sz w:val="20"/>
          <w:szCs w:val="20"/>
        </w:rPr>
        <w:tab/>
      </w:r>
      <w:r w:rsidR="0038112D">
        <w:rPr>
          <w:rFonts w:ascii="Tahoma" w:hAnsi="Tahoma" w:cs="Tahoma"/>
          <w:sz w:val="20"/>
          <w:szCs w:val="20"/>
        </w:rPr>
        <w:t>Za podstat</w:t>
      </w:r>
      <w:r w:rsidR="007F15FC">
        <w:rPr>
          <w:rFonts w:ascii="Tahoma" w:hAnsi="Tahoma" w:cs="Tahoma"/>
          <w:sz w:val="20"/>
          <w:szCs w:val="20"/>
        </w:rPr>
        <w:t xml:space="preserve">né porušení smlouvy </w:t>
      </w:r>
      <w:r w:rsidR="002C3DEB">
        <w:rPr>
          <w:rFonts w:ascii="Tahoma" w:hAnsi="Tahoma" w:cs="Tahoma"/>
          <w:sz w:val="20"/>
          <w:szCs w:val="20"/>
        </w:rPr>
        <w:t>se výslovně považují</w:t>
      </w:r>
      <w:r w:rsidR="00765B7D">
        <w:rPr>
          <w:rFonts w:ascii="Tahoma" w:hAnsi="Tahoma" w:cs="Tahoma"/>
          <w:sz w:val="20"/>
          <w:szCs w:val="20"/>
        </w:rPr>
        <w:t>:</w:t>
      </w:r>
    </w:p>
    <w:p w14:paraId="77FA346D" w14:textId="77777777" w:rsidR="00BD5BD4" w:rsidRDefault="00BD5BD4" w:rsidP="00BD5BD4">
      <w:pPr>
        <w:pStyle w:val="Zkladntext"/>
        <w:tabs>
          <w:tab w:val="left" w:pos="708"/>
          <w:tab w:val="left" w:pos="1416"/>
          <w:tab w:val="left" w:pos="2124"/>
          <w:tab w:val="left" w:pos="2832"/>
          <w:tab w:val="left" w:pos="3540"/>
          <w:tab w:val="left" w:pos="4248"/>
          <w:tab w:val="left" w:pos="4956"/>
          <w:tab w:val="left" w:pos="5664"/>
          <w:tab w:val="left" w:pos="6669"/>
        </w:tabs>
        <w:ind w:left="1407" w:hanging="840"/>
        <w:rPr>
          <w:rFonts w:ascii="Tahoma" w:hAnsi="Tahoma" w:cs="Tahoma"/>
          <w:sz w:val="20"/>
          <w:szCs w:val="20"/>
        </w:rPr>
      </w:pPr>
    </w:p>
    <w:p w14:paraId="421E69D3" w14:textId="77777777" w:rsidR="00BD5BB5" w:rsidRDefault="00C025EE" w:rsidP="00473A64">
      <w:pPr>
        <w:pStyle w:val="Zkladntext"/>
        <w:spacing w:after="120"/>
        <w:ind w:left="1843" w:hanging="425"/>
        <w:rPr>
          <w:rFonts w:ascii="Tahoma" w:hAnsi="Tahoma" w:cs="Tahoma"/>
          <w:sz w:val="20"/>
          <w:szCs w:val="20"/>
        </w:rPr>
      </w:pPr>
      <w:r>
        <w:rPr>
          <w:rFonts w:ascii="Tahoma" w:hAnsi="Tahoma" w:cs="Tahoma"/>
          <w:sz w:val="20"/>
          <w:szCs w:val="20"/>
        </w:rPr>
        <w:t>-</w:t>
      </w:r>
      <w:r>
        <w:rPr>
          <w:rFonts w:ascii="Tahoma" w:hAnsi="Tahoma" w:cs="Tahoma"/>
          <w:sz w:val="20"/>
          <w:szCs w:val="20"/>
        </w:rPr>
        <w:tab/>
      </w:r>
      <w:r w:rsidR="00E67E66">
        <w:rPr>
          <w:rFonts w:ascii="Tahoma" w:hAnsi="Tahoma" w:cs="Tahoma"/>
          <w:sz w:val="20"/>
          <w:szCs w:val="20"/>
        </w:rPr>
        <w:t xml:space="preserve">opakovaná </w:t>
      </w:r>
      <w:r w:rsidR="00961431">
        <w:rPr>
          <w:rFonts w:ascii="Tahoma" w:hAnsi="Tahoma" w:cs="Tahoma"/>
          <w:sz w:val="20"/>
          <w:szCs w:val="20"/>
        </w:rPr>
        <w:t>jednání</w:t>
      </w:r>
      <w:r w:rsidR="00E67E66">
        <w:rPr>
          <w:rFonts w:ascii="Tahoma" w:hAnsi="Tahoma" w:cs="Tahoma"/>
          <w:sz w:val="20"/>
          <w:szCs w:val="20"/>
        </w:rPr>
        <w:t xml:space="preserve"> zhotovitele</w:t>
      </w:r>
      <w:r w:rsidR="00BD5BB5">
        <w:rPr>
          <w:rFonts w:ascii="Tahoma" w:hAnsi="Tahoma" w:cs="Tahoma"/>
          <w:sz w:val="20"/>
          <w:szCs w:val="20"/>
        </w:rPr>
        <w:t xml:space="preserve">, vyvolávající následky dle čl. </w:t>
      </w:r>
      <w:r w:rsidR="00E67E66">
        <w:rPr>
          <w:rFonts w:ascii="Tahoma" w:hAnsi="Tahoma" w:cs="Tahoma"/>
          <w:sz w:val="20"/>
          <w:szCs w:val="20"/>
        </w:rPr>
        <w:t>13.1 této smlouvy,</w:t>
      </w:r>
    </w:p>
    <w:p w14:paraId="23CEA1D7" w14:textId="7E57A981" w:rsidR="00765B7D" w:rsidRDefault="00BD5BB5" w:rsidP="00765B7D">
      <w:pPr>
        <w:pStyle w:val="Zkladntext"/>
        <w:spacing w:after="120"/>
        <w:ind w:left="1843" w:hanging="425"/>
        <w:rPr>
          <w:rFonts w:ascii="Tahoma" w:hAnsi="Tahoma" w:cs="Tahoma"/>
          <w:sz w:val="20"/>
          <w:szCs w:val="20"/>
        </w:rPr>
      </w:pPr>
      <w:r>
        <w:rPr>
          <w:rFonts w:ascii="Tahoma" w:hAnsi="Tahoma" w:cs="Tahoma"/>
          <w:sz w:val="20"/>
          <w:szCs w:val="20"/>
        </w:rPr>
        <w:t>-</w:t>
      </w:r>
      <w:r>
        <w:rPr>
          <w:rFonts w:ascii="Tahoma" w:hAnsi="Tahoma" w:cs="Tahoma"/>
          <w:sz w:val="20"/>
          <w:szCs w:val="20"/>
        </w:rPr>
        <w:tab/>
      </w:r>
      <w:r w:rsidR="00473A64">
        <w:rPr>
          <w:rFonts w:ascii="Tahoma" w:hAnsi="Tahoma" w:cs="Tahoma"/>
          <w:sz w:val="20"/>
          <w:szCs w:val="20"/>
        </w:rPr>
        <w:t xml:space="preserve">i jednorázová </w:t>
      </w:r>
      <w:r>
        <w:rPr>
          <w:rFonts w:ascii="Tahoma" w:hAnsi="Tahoma" w:cs="Tahoma"/>
          <w:sz w:val="20"/>
          <w:szCs w:val="20"/>
        </w:rPr>
        <w:t>jednání zhotovitele</w:t>
      </w:r>
      <w:r w:rsidR="003161C5">
        <w:rPr>
          <w:rFonts w:ascii="Tahoma" w:hAnsi="Tahoma" w:cs="Tahoma"/>
          <w:sz w:val="20"/>
          <w:szCs w:val="20"/>
        </w:rPr>
        <w:t xml:space="preserve"> nebo objednatele</w:t>
      </w:r>
      <w:r>
        <w:rPr>
          <w:rFonts w:ascii="Tahoma" w:hAnsi="Tahoma" w:cs="Tahoma"/>
          <w:sz w:val="20"/>
          <w:szCs w:val="20"/>
        </w:rPr>
        <w:t>, vyvolávají</w:t>
      </w:r>
      <w:r w:rsidR="00473A64">
        <w:rPr>
          <w:rFonts w:ascii="Tahoma" w:hAnsi="Tahoma" w:cs="Tahoma"/>
          <w:sz w:val="20"/>
          <w:szCs w:val="20"/>
        </w:rPr>
        <w:t>cí</w:t>
      </w:r>
      <w:r>
        <w:rPr>
          <w:rFonts w:ascii="Tahoma" w:hAnsi="Tahoma" w:cs="Tahoma"/>
          <w:sz w:val="20"/>
          <w:szCs w:val="20"/>
        </w:rPr>
        <w:t xml:space="preserve"> </w:t>
      </w:r>
      <w:r w:rsidR="00473A64">
        <w:rPr>
          <w:rFonts w:ascii="Tahoma" w:hAnsi="Tahoma" w:cs="Tahoma"/>
          <w:sz w:val="20"/>
          <w:szCs w:val="20"/>
        </w:rPr>
        <w:t xml:space="preserve">následky </w:t>
      </w:r>
      <w:r w:rsidR="00C025EE">
        <w:rPr>
          <w:rFonts w:ascii="Tahoma" w:hAnsi="Tahoma" w:cs="Tahoma"/>
          <w:sz w:val="20"/>
          <w:szCs w:val="20"/>
        </w:rPr>
        <w:t>dle čl.</w:t>
      </w:r>
      <w:r w:rsidR="00034C44">
        <w:rPr>
          <w:rFonts w:ascii="Tahoma" w:hAnsi="Tahoma" w:cs="Tahoma"/>
          <w:sz w:val="20"/>
          <w:szCs w:val="20"/>
        </w:rPr>
        <w:t> </w:t>
      </w:r>
      <w:r w:rsidR="00473A64">
        <w:rPr>
          <w:rFonts w:ascii="Tahoma" w:hAnsi="Tahoma" w:cs="Tahoma"/>
          <w:sz w:val="20"/>
          <w:szCs w:val="20"/>
        </w:rPr>
        <w:t>13.2 této smlouvy</w:t>
      </w:r>
      <w:r w:rsidR="00765B7D">
        <w:rPr>
          <w:rFonts w:ascii="Tahoma" w:hAnsi="Tahoma" w:cs="Tahoma"/>
          <w:sz w:val="20"/>
          <w:szCs w:val="20"/>
        </w:rPr>
        <w:t>,</w:t>
      </w:r>
    </w:p>
    <w:p w14:paraId="492374F2" w14:textId="77777777" w:rsidR="0038112D" w:rsidRDefault="00765B7D" w:rsidP="00C025EE">
      <w:pPr>
        <w:pStyle w:val="Zkladntext"/>
        <w:ind w:left="1843" w:hanging="425"/>
        <w:rPr>
          <w:rFonts w:ascii="Tahoma" w:hAnsi="Tahoma" w:cs="Tahoma"/>
          <w:sz w:val="20"/>
          <w:szCs w:val="20"/>
        </w:rPr>
      </w:pPr>
      <w:r>
        <w:rPr>
          <w:rFonts w:ascii="Tahoma" w:hAnsi="Tahoma" w:cs="Tahoma"/>
          <w:sz w:val="20"/>
          <w:szCs w:val="20"/>
        </w:rPr>
        <w:t>-</w:t>
      </w:r>
      <w:r>
        <w:rPr>
          <w:rFonts w:ascii="Tahoma" w:hAnsi="Tahoma" w:cs="Tahoma"/>
          <w:sz w:val="20"/>
          <w:szCs w:val="20"/>
        </w:rPr>
        <w:tab/>
        <w:t xml:space="preserve">všechna jednání zhotovitele, </w:t>
      </w:r>
      <w:r w:rsidR="00D74B81">
        <w:rPr>
          <w:rFonts w:ascii="Tahoma" w:hAnsi="Tahoma" w:cs="Tahoma"/>
          <w:sz w:val="20"/>
          <w:szCs w:val="20"/>
        </w:rPr>
        <w:t>u kterých podstatné porušení smlouvy definuje přímo konkrétní ustanovení této smlouvy</w:t>
      </w:r>
      <w:r w:rsidR="00263157">
        <w:rPr>
          <w:rFonts w:ascii="Tahoma" w:hAnsi="Tahoma" w:cs="Tahoma"/>
          <w:sz w:val="20"/>
          <w:szCs w:val="20"/>
        </w:rPr>
        <w:t xml:space="preserve"> nebo příslušné právní předpisy.</w:t>
      </w:r>
    </w:p>
    <w:p w14:paraId="2B64E2B0" w14:textId="77777777" w:rsidR="007472C7" w:rsidRDefault="007472C7" w:rsidP="00C025EE">
      <w:pPr>
        <w:pStyle w:val="Zkladntext"/>
        <w:ind w:left="1843" w:hanging="425"/>
        <w:rPr>
          <w:rFonts w:ascii="Tahoma" w:hAnsi="Tahoma" w:cs="Tahoma"/>
          <w:sz w:val="20"/>
          <w:szCs w:val="20"/>
        </w:rPr>
      </w:pPr>
    </w:p>
    <w:p w14:paraId="1BFFEDFE" w14:textId="77777777" w:rsidR="007472C7" w:rsidRDefault="007472C7" w:rsidP="007472C7">
      <w:pPr>
        <w:pStyle w:val="Zkladntext"/>
        <w:ind w:left="1407" w:hanging="840"/>
        <w:rPr>
          <w:rFonts w:ascii="Tahoma" w:hAnsi="Tahoma" w:cs="Tahoma"/>
          <w:sz w:val="20"/>
          <w:szCs w:val="20"/>
        </w:rPr>
      </w:pPr>
      <w:r>
        <w:rPr>
          <w:rFonts w:ascii="Tahoma" w:hAnsi="Tahoma" w:cs="Tahoma"/>
          <w:sz w:val="20"/>
          <w:szCs w:val="20"/>
        </w:rPr>
        <w:t>15.1.3</w:t>
      </w:r>
      <w:r>
        <w:rPr>
          <w:rFonts w:ascii="Tahoma" w:hAnsi="Tahoma" w:cs="Tahoma"/>
          <w:sz w:val="20"/>
          <w:szCs w:val="20"/>
        </w:rPr>
        <w:tab/>
        <w:t>Odstoupí-li některá ze smluvních stran od této smlouvy, pak povinnosti smluvních stran jsou následující:</w:t>
      </w:r>
    </w:p>
    <w:p w14:paraId="4459DCC0" w14:textId="77777777" w:rsidR="007472C7" w:rsidRDefault="007472C7" w:rsidP="007472C7">
      <w:pPr>
        <w:pStyle w:val="Zkladntext"/>
        <w:ind w:left="567"/>
        <w:rPr>
          <w:rFonts w:ascii="Tahoma" w:hAnsi="Tahoma" w:cs="Tahoma"/>
          <w:sz w:val="20"/>
          <w:szCs w:val="20"/>
        </w:rPr>
      </w:pPr>
    </w:p>
    <w:p w14:paraId="4676836C" w14:textId="77777777" w:rsidR="007472C7" w:rsidRDefault="007472C7" w:rsidP="007472C7">
      <w:pPr>
        <w:spacing w:after="120"/>
        <w:ind w:left="1843" w:hanging="427"/>
        <w:jc w:val="both"/>
        <w:rPr>
          <w:rFonts w:ascii="Tahoma" w:hAnsi="Tahoma" w:cs="Tahoma"/>
          <w:sz w:val="20"/>
          <w:szCs w:val="20"/>
        </w:rPr>
      </w:pPr>
      <w:r>
        <w:rPr>
          <w:rFonts w:ascii="Tahoma" w:hAnsi="Tahoma" w:cs="Tahoma"/>
          <w:sz w:val="20"/>
          <w:szCs w:val="20"/>
        </w:rPr>
        <w:t>a)</w:t>
      </w:r>
      <w:r>
        <w:rPr>
          <w:rFonts w:ascii="Tahoma" w:hAnsi="Tahoma" w:cs="Tahoma"/>
          <w:sz w:val="20"/>
          <w:szCs w:val="20"/>
        </w:rPr>
        <w:tab/>
        <w:t>Zhotovitel provede do 5 dnů od doručení odstoupení od smlouvy soupis všech provedených prací ke dni odstoupení od smlouvy a tento předloží k odsouhlasení objednateli, objednatel se k tomuto soupisu vyjádří do 10 dnů od jeho doručení.</w:t>
      </w:r>
    </w:p>
    <w:p w14:paraId="4B9C9FA0" w14:textId="77777777" w:rsidR="007472C7" w:rsidRDefault="007472C7" w:rsidP="007472C7">
      <w:pPr>
        <w:tabs>
          <w:tab w:val="left" w:pos="1843"/>
        </w:tabs>
        <w:spacing w:after="120"/>
        <w:ind w:left="1843" w:hanging="427"/>
        <w:jc w:val="both"/>
        <w:rPr>
          <w:rFonts w:ascii="Tahoma" w:hAnsi="Tahoma" w:cs="Tahoma"/>
          <w:sz w:val="20"/>
          <w:szCs w:val="20"/>
        </w:rPr>
      </w:pPr>
      <w:r>
        <w:rPr>
          <w:rFonts w:ascii="Tahoma" w:hAnsi="Tahoma" w:cs="Tahoma"/>
          <w:sz w:val="20"/>
          <w:szCs w:val="20"/>
        </w:rPr>
        <w:t>b)</w:t>
      </w:r>
      <w:r>
        <w:rPr>
          <w:rFonts w:ascii="Tahoma" w:hAnsi="Tahoma" w:cs="Tahoma"/>
          <w:sz w:val="20"/>
          <w:szCs w:val="20"/>
        </w:rPr>
        <w:tab/>
        <w:t xml:space="preserve">Zhotovitel vyzve objednatele k předání a převzetí provedené </w:t>
      </w:r>
      <w:r w:rsidRPr="006C71E4">
        <w:rPr>
          <w:rFonts w:ascii="Tahoma" w:hAnsi="Tahoma" w:cs="Tahoma"/>
          <w:strike/>
          <w:sz w:val="20"/>
          <w:szCs w:val="20"/>
        </w:rPr>
        <w:t>části díla</w:t>
      </w:r>
      <w:r>
        <w:rPr>
          <w:rFonts w:ascii="Tahoma" w:hAnsi="Tahoma" w:cs="Tahoma"/>
          <w:sz w:val="20"/>
          <w:szCs w:val="20"/>
        </w:rPr>
        <w:t xml:space="preserve"> a v jeho rámci postupují smluvní strany analogicky dle ustanovení této smlouvy o předání díla, s přihlédnutím k situaci, že může dojít k předání nekompletního díla.</w:t>
      </w:r>
    </w:p>
    <w:p w14:paraId="52A48B59" w14:textId="5732BC5F" w:rsidR="007472C7" w:rsidRDefault="007472C7" w:rsidP="007472C7">
      <w:pPr>
        <w:tabs>
          <w:tab w:val="left" w:pos="1843"/>
        </w:tabs>
        <w:ind w:left="1843" w:hanging="427"/>
        <w:jc w:val="both"/>
        <w:rPr>
          <w:rFonts w:ascii="Tahoma" w:hAnsi="Tahoma" w:cs="Tahoma"/>
          <w:sz w:val="20"/>
          <w:szCs w:val="20"/>
        </w:rPr>
      </w:pPr>
      <w:r>
        <w:rPr>
          <w:rFonts w:ascii="Tahoma" w:hAnsi="Tahoma" w:cs="Tahoma"/>
          <w:sz w:val="20"/>
          <w:szCs w:val="20"/>
        </w:rPr>
        <w:t>c)</w:t>
      </w:r>
      <w:r>
        <w:rPr>
          <w:rFonts w:ascii="Tahoma" w:hAnsi="Tahoma" w:cs="Tahoma"/>
          <w:sz w:val="20"/>
          <w:szCs w:val="20"/>
        </w:rPr>
        <w:tab/>
        <w:t>Práva a povinnosti stran, týkající se záruky za díl</w:t>
      </w:r>
      <w:r w:rsidR="002F4D08">
        <w:rPr>
          <w:rFonts w:ascii="Tahoma" w:hAnsi="Tahoma" w:cs="Tahoma"/>
          <w:sz w:val="20"/>
          <w:szCs w:val="20"/>
        </w:rPr>
        <w:t>o</w:t>
      </w:r>
      <w:r>
        <w:rPr>
          <w:rFonts w:ascii="Tahoma" w:hAnsi="Tahoma" w:cs="Tahoma"/>
          <w:sz w:val="20"/>
          <w:szCs w:val="20"/>
        </w:rPr>
        <w:t xml:space="preserve">, zůstávají odstoupením od smlouvy nedotčena. </w:t>
      </w:r>
      <w:r w:rsidRPr="00D6219C">
        <w:rPr>
          <w:rFonts w:ascii="Tahoma" w:hAnsi="Tahoma" w:cs="Tahoma"/>
          <w:sz w:val="20"/>
          <w:szCs w:val="20"/>
        </w:rPr>
        <w:t xml:space="preserve">Záruční </w:t>
      </w:r>
      <w:r w:rsidRPr="00B1073A">
        <w:rPr>
          <w:rFonts w:ascii="Tahoma" w:hAnsi="Tahoma" w:cs="Tahoma"/>
          <w:sz w:val="20"/>
          <w:szCs w:val="20"/>
        </w:rPr>
        <w:t>doba</w:t>
      </w:r>
      <w:r w:rsidRPr="007F78B9">
        <w:rPr>
          <w:rFonts w:ascii="Tahoma" w:hAnsi="Tahoma" w:cs="Tahoma"/>
          <w:sz w:val="20"/>
          <w:szCs w:val="20"/>
        </w:rPr>
        <w:t xml:space="preserve"> </w:t>
      </w:r>
      <w:r>
        <w:rPr>
          <w:rFonts w:ascii="Tahoma" w:hAnsi="Tahoma" w:cs="Tahoma"/>
          <w:sz w:val="20"/>
          <w:szCs w:val="20"/>
        </w:rPr>
        <w:t xml:space="preserve">v tomto případě </w:t>
      </w:r>
      <w:r w:rsidRPr="00D6219C">
        <w:rPr>
          <w:rFonts w:ascii="Tahoma" w:hAnsi="Tahoma" w:cs="Tahoma"/>
          <w:sz w:val="20"/>
          <w:szCs w:val="20"/>
        </w:rPr>
        <w:t xml:space="preserve">běží ode dne předání </w:t>
      </w:r>
      <w:r>
        <w:rPr>
          <w:rFonts w:ascii="Tahoma" w:hAnsi="Tahoma" w:cs="Tahoma"/>
          <w:sz w:val="20"/>
          <w:szCs w:val="20"/>
        </w:rPr>
        <w:t xml:space="preserve">a převzetí </w:t>
      </w:r>
      <w:r w:rsidRPr="00D6219C">
        <w:rPr>
          <w:rFonts w:ascii="Tahoma" w:hAnsi="Tahoma" w:cs="Tahoma"/>
          <w:sz w:val="20"/>
          <w:szCs w:val="20"/>
        </w:rPr>
        <w:t>díla</w:t>
      </w:r>
      <w:r>
        <w:rPr>
          <w:rFonts w:ascii="Tahoma" w:hAnsi="Tahoma" w:cs="Tahoma"/>
          <w:sz w:val="20"/>
          <w:szCs w:val="20"/>
        </w:rPr>
        <w:t xml:space="preserve">. </w:t>
      </w:r>
    </w:p>
    <w:p w14:paraId="5CF9DFAD" w14:textId="5D5EDBBC" w:rsidR="00B602F6" w:rsidRDefault="000C3778" w:rsidP="00505178">
      <w:pPr>
        <w:tabs>
          <w:tab w:val="left" w:pos="1843"/>
        </w:tabs>
        <w:ind w:left="1843" w:hanging="427"/>
        <w:jc w:val="both"/>
        <w:rPr>
          <w:rFonts w:ascii="Tahoma" w:hAnsi="Tahoma" w:cs="Tahoma"/>
          <w:sz w:val="20"/>
          <w:szCs w:val="20"/>
        </w:rPr>
      </w:pPr>
      <w:r>
        <w:rPr>
          <w:rFonts w:ascii="Tahoma" w:hAnsi="Tahoma" w:cs="Tahoma"/>
          <w:sz w:val="20"/>
          <w:szCs w:val="20"/>
        </w:rPr>
        <w:t xml:space="preserve"> </w:t>
      </w:r>
    </w:p>
    <w:p w14:paraId="7906E495" w14:textId="77777777" w:rsidR="000C3778" w:rsidRDefault="000C3778" w:rsidP="000C3778">
      <w:pPr>
        <w:tabs>
          <w:tab w:val="left" w:pos="567"/>
        </w:tabs>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5</w:t>
      </w:r>
      <w:r w:rsidRPr="00B906DC">
        <w:rPr>
          <w:rFonts w:ascii="Tahoma" w:hAnsi="Tahoma" w:cs="Tahoma"/>
          <w:b/>
          <w:bCs/>
          <w:sz w:val="20"/>
          <w:szCs w:val="20"/>
        </w:rPr>
        <w:t>.</w:t>
      </w:r>
      <w:r>
        <w:rPr>
          <w:rFonts w:ascii="Tahoma" w:hAnsi="Tahoma" w:cs="Tahoma"/>
          <w:b/>
          <w:bCs/>
          <w:sz w:val="20"/>
          <w:szCs w:val="20"/>
        </w:rPr>
        <w:t>2</w:t>
      </w:r>
      <w:r w:rsidRPr="00B906DC">
        <w:rPr>
          <w:rFonts w:ascii="Tahoma" w:hAnsi="Tahoma" w:cs="Tahoma"/>
          <w:b/>
          <w:bCs/>
          <w:sz w:val="20"/>
          <w:szCs w:val="20"/>
        </w:rPr>
        <w:t xml:space="preserve">  </w:t>
      </w:r>
      <w:r>
        <w:rPr>
          <w:rFonts w:ascii="Tahoma" w:hAnsi="Tahoma" w:cs="Tahoma"/>
          <w:b/>
          <w:bCs/>
          <w:sz w:val="20"/>
          <w:szCs w:val="20"/>
        </w:rPr>
        <w:t xml:space="preserve">Dohoda </w:t>
      </w:r>
      <w:r w:rsidR="00421528">
        <w:rPr>
          <w:rFonts w:ascii="Tahoma" w:hAnsi="Tahoma" w:cs="Tahoma"/>
          <w:b/>
          <w:bCs/>
          <w:sz w:val="20"/>
          <w:szCs w:val="20"/>
        </w:rPr>
        <w:t xml:space="preserve">o ukončení </w:t>
      </w:r>
      <w:r w:rsidR="006B01FD">
        <w:rPr>
          <w:rFonts w:ascii="Tahoma" w:hAnsi="Tahoma" w:cs="Tahoma"/>
          <w:b/>
          <w:bCs/>
          <w:sz w:val="20"/>
          <w:szCs w:val="20"/>
        </w:rPr>
        <w:t xml:space="preserve">závazků ze </w:t>
      </w:r>
      <w:r w:rsidR="00421528">
        <w:rPr>
          <w:rFonts w:ascii="Tahoma" w:hAnsi="Tahoma" w:cs="Tahoma"/>
          <w:b/>
          <w:bCs/>
          <w:sz w:val="20"/>
          <w:szCs w:val="20"/>
        </w:rPr>
        <w:t>smlouvy</w:t>
      </w:r>
    </w:p>
    <w:p w14:paraId="187C33A6" w14:textId="77777777" w:rsidR="000C6B34" w:rsidRPr="008926F6" w:rsidRDefault="000C6B34" w:rsidP="000C3778">
      <w:pPr>
        <w:tabs>
          <w:tab w:val="left" w:pos="567"/>
        </w:tabs>
        <w:rPr>
          <w:rFonts w:ascii="Tahoma" w:hAnsi="Tahoma" w:cs="Tahoma"/>
          <w:sz w:val="20"/>
          <w:szCs w:val="20"/>
        </w:rPr>
      </w:pPr>
    </w:p>
    <w:p w14:paraId="6FD6232B" w14:textId="77777777" w:rsidR="000C3778" w:rsidRDefault="000C3778" w:rsidP="000C3778">
      <w:pPr>
        <w:pStyle w:val="Zkladntext"/>
        <w:tabs>
          <w:tab w:val="num" w:pos="1418"/>
        </w:tabs>
        <w:ind w:left="567" w:hanging="567"/>
        <w:rPr>
          <w:rFonts w:ascii="Tahoma" w:hAnsi="Tahoma" w:cs="Tahoma"/>
          <w:sz w:val="20"/>
          <w:szCs w:val="20"/>
        </w:rPr>
      </w:pPr>
      <w:r>
        <w:rPr>
          <w:rFonts w:ascii="Tahoma" w:hAnsi="Tahoma" w:cs="Tahoma"/>
          <w:sz w:val="20"/>
          <w:szCs w:val="20"/>
        </w:rPr>
        <w:tab/>
        <w:t>15.2.1</w:t>
      </w:r>
      <w:r>
        <w:rPr>
          <w:rFonts w:ascii="Tahoma" w:hAnsi="Tahoma" w:cs="Tahoma"/>
          <w:sz w:val="20"/>
          <w:szCs w:val="20"/>
        </w:rPr>
        <w:tab/>
      </w:r>
      <w:r w:rsidR="006B01FD">
        <w:rPr>
          <w:rFonts w:ascii="Tahoma" w:hAnsi="Tahoma" w:cs="Tahoma"/>
          <w:sz w:val="20"/>
          <w:szCs w:val="20"/>
        </w:rPr>
        <w:t>Závazky z této smlouvy mohou být ukončeny</w:t>
      </w:r>
      <w:r>
        <w:rPr>
          <w:rFonts w:ascii="Tahoma" w:hAnsi="Tahoma" w:cs="Tahoma"/>
          <w:sz w:val="20"/>
          <w:szCs w:val="20"/>
        </w:rPr>
        <w:t xml:space="preserve"> rovněž písemnou dohodou stran.</w:t>
      </w:r>
      <w:r w:rsidRPr="00203091">
        <w:rPr>
          <w:rFonts w:ascii="Tahoma" w:hAnsi="Tahoma" w:cs="Tahoma"/>
          <w:sz w:val="20"/>
          <w:szCs w:val="20"/>
        </w:rPr>
        <w:t xml:space="preserve"> </w:t>
      </w:r>
    </w:p>
    <w:p w14:paraId="05102DD9" w14:textId="77777777" w:rsidR="000C3778" w:rsidRDefault="000C3778" w:rsidP="000C3778">
      <w:pPr>
        <w:pStyle w:val="Zkladntext"/>
        <w:tabs>
          <w:tab w:val="num" w:pos="1418"/>
        </w:tabs>
        <w:ind w:left="567" w:hanging="567"/>
        <w:rPr>
          <w:rFonts w:ascii="Tahoma" w:hAnsi="Tahoma" w:cs="Tahoma"/>
          <w:sz w:val="20"/>
          <w:szCs w:val="20"/>
        </w:rPr>
      </w:pPr>
    </w:p>
    <w:p w14:paraId="58BB8FCF" w14:textId="0343C170" w:rsidR="000C3778" w:rsidRDefault="000C3778" w:rsidP="00512500">
      <w:pPr>
        <w:pStyle w:val="Zkladntext"/>
        <w:ind w:left="1410" w:hanging="843"/>
        <w:rPr>
          <w:rFonts w:ascii="Tahoma" w:hAnsi="Tahoma" w:cs="Tahoma"/>
          <w:sz w:val="20"/>
          <w:szCs w:val="20"/>
        </w:rPr>
      </w:pPr>
      <w:r>
        <w:rPr>
          <w:rFonts w:ascii="Tahoma" w:hAnsi="Tahoma" w:cs="Tahoma"/>
          <w:sz w:val="20"/>
          <w:szCs w:val="20"/>
        </w:rPr>
        <w:t>15.2.2</w:t>
      </w:r>
      <w:r>
        <w:rPr>
          <w:rFonts w:ascii="Tahoma" w:hAnsi="Tahoma" w:cs="Tahoma"/>
          <w:sz w:val="20"/>
          <w:szCs w:val="20"/>
        </w:rPr>
        <w:tab/>
      </w:r>
      <w:r w:rsidR="00273967">
        <w:rPr>
          <w:rFonts w:ascii="Tahoma" w:hAnsi="Tahoma" w:cs="Tahoma"/>
          <w:sz w:val="20"/>
          <w:szCs w:val="20"/>
        </w:rPr>
        <w:t>S</w:t>
      </w:r>
      <w:r w:rsidRPr="00AA5006">
        <w:rPr>
          <w:rFonts w:ascii="Tahoma" w:hAnsi="Tahoma" w:cs="Tahoma"/>
          <w:sz w:val="20"/>
          <w:szCs w:val="20"/>
        </w:rPr>
        <w:t>mluvní strany</w:t>
      </w:r>
      <w:r w:rsidR="00512500">
        <w:rPr>
          <w:rFonts w:ascii="Tahoma" w:hAnsi="Tahoma" w:cs="Tahoma"/>
          <w:sz w:val="20"/>
          <w:szCs w:val="20"/>
        </w:rPr>
        <w:t xml:space="preserve"> </w:t>
      </w:r>
      <w:r w:rsidR="00273967">
        <w:rPr>
          <w:rFonts w:ascii="Tahoma" w:hAnsi="Tahoma" w:cs="Tahoma"/>
          <w:sz w:val="20"/>
          <w:szCs w:val="20"/>
        </w:rPr>
        <w:t xml:space="preserve">si v takovém případě </w:t>
      </w:r>
      <w:r w:rsidR="00006B5B">
        <w:rPr>
          <w:rFonts w:ascii="Tahoma" w:hAnsi="Tahoma" w:cs="Tahoma"/>
          <w:sz w:val="20"/>
          <w:szCs w:val="20"/>
        </w:rPr>
        <w:t>vzájemně vypořádají závazky a pohledávky ze</w:t>
      </w:r>
      <w:r w:rsidR="00EB3C29">
        <w:rPr>
          <w:rFonts w:ascii="Tahoma" w:hAnsi="Tahoma" w:cs="Tahoma"/>
          <w:sz w:val="20"/>
          <w:szCs w:val="20"/>
        </w:rPr>
        <w:t> </w:t>
      </w:r>
      <w:r w:rsidR="00006B5B">
        <w:rPr>
          <w:rFonts w:ascii="Tahoma" w:hAnsi="Tahoma" w:cs="Tahoma"/>
          <w:sz w:val="20"/>
          <w:szCs w:val="20"/>
        </w:rPr>
        <w:t>smlouvy</w:t>
      </w:r>
      <w:r w:rsidR="000D100D">
        <w:rPr>
          <w:rFonts w:ascii="Tahoma" w:hAnsi="Tahoma" w:cs="Tahoma"/>
          <w:sz w:val="20"/>
          <w:szCs w:val="20"/>
        </w:rPr>
        <w:t xml:space="preserve">, přičemž způsob takového vypořádání </w:t>
      </w:r>
      <w:r>
        <w:rPr>
          <w:rFonts w:ascii="Tahoma" w:hAnsi="Tahoma" w:cs="Tahoma"/>
          <w:sz w:val="20"/>
          <w:szCs w:val="20"/>
        </w:rPr>
        <w:t>bude zaznamenán v dohodě.</w:t>
      </w:r>
    </w:p>
    <w:p w14:paraId="56FE3FEE" w14:textId="77777777" w:rsidR="00220901" w:rsidRDefault="00220901" w:rsidP="00512500">
      <w:pPr>
        <w:pStyle w:val="Zkladntext"/>
        <w:ind w:left="1410" w:hanging="843"/>
        <w:rPr>
          <w:rFonts w:ascii="Tahoma" w:hAnsi="Tahoma" w:cs="Tahoma"/>
          <w:sz w:val="20"/>
          <w:szCs w:val="20"/>
        </w:rPr>
      </w:pPr>
    </w:p>
    <w:p w14:paraId="3E994060" w14:textId="507170BC" w:rsidR="00220901" w:rsidRDefault="00220901" w:rsidP="00512500">
      <w:pPr>
        <w:pStyle w:val="Zkladntext"/>
        <w:ind w:left="1410" w:hanging="843"/>
        <w:rPr>
          <w:rFonts w:ascii="Tahoma" w:hAnsi="Tahoma" w:cs="Tahoma"/>
          <w:sz w:val="20"/>
          <w:szCs w:val="20"/>
        </w:rPr>
      </w:pPr>
      <w:r>
        <w:rPr>
          <w:rFonts w:ascii="Tahoma" w:hAnsi="Tahoma" w:cs="Tahoma"/>
          <w:sz w:val="20"/>
          <w:szCs w:val="20"/>
        </w:rPr>
        <w:t xml:space="preserve">15.2.3  </w:t>
      </w:r>
      <w:r>
        <w:rPr>
          <w:rFonts w:ascii="Tahoma" w:hAnsi="Tahoma" w:cs="Tahoma"/>
          <w:sz w:val="20"/>
          <w:szCs w:val="20"/>
        </w:rPr>
        <w:tab/>
        <w:t>Ustanovení čl. 15.1.3 této smlouvy se pro případ dohody stran použije analogicky, pokud se smluvní strany nedohodnou na jiném způsobu předání a převzetí díla.</w:t>
      </w:r>
    </w:p>
    <w:p w14:paraId="64CC7355" w14:textId="77777777" w:rsidR="00293055" w:rsidRDefault="00293055" w:rsidP="00512500">
      <w:pPr>
        <w:pStyle w:val="Zkladntext"/>
        <w:ind w:left="1410" w:hanging="843"/>
        <w:rPr>
          <w:rFonts w:ascii="Tahoma" w:hAnsi="Tahoma" w:cs="Tahoma"/>
          <w:sz w:val="20"/>
          <w:szCs w:val="20"/>
        </w:rPr>
      </w:pPr>
    </w:p>
    <w:p w14:paraId="387F51E9" w14:textId="77777777" w:rsidR="00B93D35" w:rsidRDefault="00B93D35" w:rsidP="00512500">
      <w:pPr>
        <w:pStyle w:val="Zkladntext"/>
        <w:ind w:left="1410" w:hanging="843"/>
        <w:rPr>
          <w:rFonts w:ascii="Tahoma" w:hAnsi="Tahoma" w:cs="Tahoma"/>
          <w:sz w:val="20"/>
          <w:szCs w:val="20"/>
        </w:rPr>
      </w:pPr>
    </w:p>
    <w:p w14:paraId="6C6C4503" w14:textId="77777777" w:rsidR="000C3152" w:rsidRPr="001522F6" w:rsidRDefault="000C3152" w:rsidP="00293055">
      <w:pPr>
        <w:spacing w:before="120"/>
        <w:jc w:val="center"/>
        <w:rPr>
          <w:rFonts w:ascii="Tahoma" w:hAnsi="Tahoma" w:cs="Tahoma"/>
          <w:b/>
          <w:sz w:val="20"/>
          <w:szCs w:val="20"/>
        </w:rPr>
      </w:pPr>
      <w:r w:rsidRPr="001522F6">
        <w:rPr>
          <w:rFonts w:ascii="Tahoma" w:hAnsi="Tahoma" w:cs="Tahoma"/>
          <w:b/>
          <w:sz w:val="20"/>
          <w:szCs w:val="20"/>
        </w:rPr>
        <w:t>XV</w:t>
      </w:r>
      <w:r>
        <w:rPr>
          <w:rFonts w:ascii="Tahoma" w:hAnsi="Tahoma" w:cs="Tahoma"/>
          <w:b/>
          <w:sz w:val="20"/>
          <w:szCs w:val="20"/>
        </w:rPr>
        <w:t>I</w:t>
      </w:r>
      <w:r w:rsidRPr="001522F6">
        <w:rPr>
          <w:rFonts w:ascii="Tahoma" w:hAnsi="Tahoma" w:cs="Tahoma"/>
          <w:b/>
          <w:sz w:val="20"/>
          <w:szCs w:val="20"/>
        </w:rPr>
        <w:t xml:space="preserve">. </w:t>
      </w:r>
    </w:p>
    <w:p w14:paraId="10A065E0" w14:textId="77777777" w:rsidR="000C3152" w:rsidRPr="001522F6" w:rsidRDefault="000C3152" w:rsidP="000C3152">
      <w:pPr>
        <w:jc w:val="center"/>
        <w:rPr>
          <w:rFonts w:ascii="Tahoma" w:hAnsi="Tahoma" w:cs="Tahoma"/>
          <w:b/>
          <w:sz w:val="20"/>
          <w:szCs w:val="20"/>
        </w:rPr>
      </w:pPr>
      <w:r w:rsidRPr="001522F6">
        <w:rPr>
          <w:rFonts w:ascii="Tahoma" w:hAnsi="Tahoma" w:cs="Tahoma"/>
          <w:b/>
          <w:sz w:val="20"/>
          <w:szCs w:val="20"/>
        </w:rPr>
        <w:t xml:space="preserve">Společná </w:t>
      </w:r>
      <w:r>
        <w:rPr>
          <w:rFonts w:ascii="Tahoma" w:hAnsi="Tahoma" w:cs="Tahoma"/>
          <w:b/>
          <w:sz w:val="20"/>
          <w:szCs w:val="20"/>
        </w:rPr>
        <w:t xml:space="preserve">a závěrečná </w:t>
      </w:r>
      <w:r w:rsidRPr="001522F6">
        <w:rPr>
          <w:rFonts w:ascii="Tahoma" w:hAnsi="Tahoma" w:cs="Tahoma"/>
          <w:b/>
          <w:sz w:val="20"/>
          <w:szCs w:val="20"/>
        </w:rPr>
        <w:t>ustanovení</w:t>
      </w:r>
    </w:p>
    <w:p w14:paraId="7470F77F" w14:textId="77777777" w:rsidR="000C3152" w:rsidRDefault="000C3152" w:rsidP="000C3152">
      <w:pPr>
        <w:rPr>
          <w:rFonts w:ascii="Tahoma" w:hAnsi="Tahoma" w:cs="Tahoma"/>
          <w:b/>
          <w:sz w:val="20"/>
          <w:szCs w:val="20"/>
          <w:u w:val="single"/>
        </w:rPr>
      </w:pPr>
    </w:p>
    <w:p w14:paraId="2CD3BB06" w14:textId="77777777" w:rsidR="000C3152" w:rsidRDefault="000C3152" w:rsidP="000C3152">
      <w:pPr>
        <w:pStyle w:val="Zkladntext"/>
        <w:rPr>
          <w:rFonts w:ascii="Tahoma" w:hAnsi="Tahoma" w:cs="Tahoma"/>
          <w:sz w:val="20"/>
          <w:szCs w:val="20"/>
        </w:rPr>
      </w:pPr>
      <w:r w:rsidRPr="00B906DC">
        <w:rPr>
          <w:rFonts w:ascii="Tahoma" w:hAnsi="Tahoma" w:cs="Tahoma"/>
          <w:b/>
          <w:bCs/>
          <w:sz w:val="20"/>
          <w:szCs w:val="20"/>
        </w:rPr>
        <w:t>1</w:t>
      </w:r>
      <w:r>
        <w:rPr>
          <w:rFonts w:ascii="Tahoma" w:hAnsi="Tahoma" w:cs="Tahoma"/>
          <w:b/>
          <w:bCs/>
          <w:sz w:val="20"/>
          <w:szCs w:val="20"/>
        </w:rPr>
        <w:t>6</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w:t>
      </w:r>
      <w:r>
        <w:rPr>
          <w:rFonts w:ascii="Tahoma" w:hAnsi="Tahoma" w:cs="Tahoma"/>
          <w:b/>
          <w:bCs/>
          <w:sz w:val="20"/>
          <w:szCs w:val="20"/>
        </w:rPr>
        <w:t>Spor při hodnocení kvality</w:t>
      </w:r>
    </w:p>
    <w:p w14:paraId="51BAA0A2" w14:textId="77777777" w:rsidR="000C3152" w:rsidRDefault="000C3152" w:rsidP="000C3152">
      <w:pPr>
        <w:pStyle w:val="Zkladntext"/>
        <w:rPr>
          <w:rFonts w:ascii="Tahoma" w:hAnsi="Tahoma" w:cs="Tahoma"/>
          <w:sz w:val="20"/>
          <w:szCs w:val="20"/>
        </w:rPr>
      </w:pPr>
    </w:p>
    <w:p w14:paraId="7FB13D51" w14:textId="2AFECF8A" w:rsidR="000C3152" w:rsidRDefault="000C3152" w:rsidP="000C3152">
      <w:pPr>
        <w:pStyle w:val="Zkladntext"/>
        <w:ind w:left="1407" w:hanging="840"/>
        <w:rPr>
          <w:rFonts w:ascii="Tahoma" w:hAnsi="Tahoma" w:cs="Tahoma"/>
          <w:sz w:val="20"/>
          <w:szCs w:val="20"/>
        </w:rPr>
      </w:pPr>
      <w:r>
        <w:rPr>
          <w:rFonts w:ascii="Tahoma" w:hAnsi="Tahoma" w:cs="Tahoma"/>
          <w:sz w:val="20"/>
          <w:szCs w:val="20"/>
        </w:rPr>
        <w:t>16.1.1</w:t>
      </w:r>
      <w:r>
        <w:rPr>
          <w:rFonts w:ascii="Tahoma" w:hAnsi="Tahoma" w:cs="Tahoma"/>
          <w:sz w:val="20"/>
          <w:szCs w:val="20"/>
        </w:rPr>
        <w:tab/>
      </w:r>
      <w:r w:rsidRPr="00F331DC">
        <w:rPr>
          <w:rFonts w:ascii="Tahoma" w:hAnsi="Tahoma" w:cs="Tahoma"/>
          <w:sz w:val="20"/>
          <w:szCs w:val="20"/>
        </w:rPr>
        <w:t>V případě sporu hodnocení kvality</w:t>
      </w:r>
      <w:r>
        <w:rPr>
          <w:rFonts w:ascii="Tahoma" w:hAnsi="Tahoma" w:cs="Tahoma"/>
          <w:sz w:val="20"/>
          <w:szCs w:val="20"/>
        </w:rPr>
        <w:t xml:space="preserve"> a jakosti</w:t>
      </w:r>
      <w:r w:rsidRPr="00F331DC">
        <w:rPr>
          <w:rFonts w:ascii="Tahoma" w:hAnsi="Tahoma" w:cs="Tahoma"/>
          <w:sz w:val="20"/>
          <w:szCs w:val="20"/>
        </w:rPr>
        <w:t xml:space="preserve"> díla, který bude mít za následek, že nemůže dojít mezi zhotovitelem a objednatelem k dohodě, se smluvní strany dohodly, že uznají nezávislé hodnocení specialisty v oboru nebo soudního znalce</w:t>
      </w:r>
      <w:r w:rsidR="00066A8E">
        <w:rPr>
          <w:rFonts w:ascii="Tahoma" w:hAnsi="Tahoma" w:cs="Tahoma"/>
          <w:sz w:val="20"/>
          <w:szCs w:val="20"/>
        </w:rPr>
        <w:t xml:space="preserve"> vybraného objednatelem</w:t>
      </w:r>
      <w:r w:rsidRPr="00F331DC">
        <w:rPr>
          <w:rFonts w:ascii="Tahoma" w:hAnsi="Tahoma" w:cs="Tahoma"/>
          <w:sz w:val="20"/>
          <w:szCs w:val="20"/>
        </w:rPr>
        <w:t xml:space="preserve">. </w:t>
      </w:r>
    </w:p>
    <w:p w14:paraId="4D8A3DCB" w14:textId="77777777" w:rsidR="000C3152" w:rsidRDefault="000C3152" w:rsidP="000C3152">
      <w:pPr>
        <w:pStyle w:val="Zkladntext"/>
        <w:ind w:left="1407" w:hanging="840"/>
        <w:rPr>
          <w:rFonts w:ascii="Tahoma" w:hAnsi="Tahoma" w:cs="Tahoma"/>
          <w:sz w:val="20"/>
          <w:szCs w:val="20"/>
        </w:rPr>
      </w:pPr>
    </w:p>
    <w:p w14:paraId="4B7167D7" w14:textId="77777777" w:rsidR="000C3152" w:rsidRDefault="000C3152" w:rsidP="000C3152">
      <w:pPr>
        <w:pStyle w:val="Zkladntext"/>
        <w:ind w:left="1407" w:hanging="840"/>
        <w:rPr>
          <w:rFonts w:ascii="Tahoma" w:hAnsi="Tahoma" w:cs="Tahoma"/>
          <w:sz w:val="20"/>
          <w:szCs w:val="20"/>
        </w:rPr>
      </w:pPr>
      <w:r>
        <w:rPr>
          <w:rFonts w:ascii="Tahoma" w:hAnsi="Tahoma" w:cs="Tahoma"/>
          <w:sz w:val="20"/>
          <w:szCs w:val="20"/>
        </w:rPr>
        <w:t>16.1.2</w:t>
      </w:r>
      <w:r>
        <w:rPr>
          <w:rFonts w:ascii="Tahoma" w:hAnsi="Tahoma" w:cs="Tahoma"/>
          <w:sz w:val="20"/>
          <w:szCs w:val="20"/>
        </w:rPr>
        <w:tab/>
      </w:r>
      <w:r w:rsidRPr="00F331DC">
        <w:rPr>
          <w:rFonts w:ascii="Tahoma" w:hAnsi="Tahoma" w:cs="Tahoma"/>
          <w:sz w:val="20"/>
          <w:szCs w:val="20"/>
        </w:rPr>
        <w:t xml:space="preserve">Pokud bude tímto posudkem prokázána snížená </w:t>
      </w:r>
      <w:r>
        <w:rPr>
          <w:rFonts w:ascii="Tahoma" w:hAnsi="Tahoma" w:cs="Tahoma"/>
          <w:sz w:val="20"/>
          <w:szCs w:val="20"/>
        </w:rPr>
        <w:t xml:space="preserve">kvalita nebo </w:t>
      </w:r>
      <w:r w:rsidRPr="00F331DC">
        <w:rPr>
          <w:rFonts w:ascii="Tahoma" w:hAnsi="Tahoma" w:cs="Tahoma"/>
          <w:sz w:val="20"/>
          <w:szCs w:val="20"/>
        </w:rPr>
        <w:t xml:space="preserve">jakost oproti </w:t>
      </w:r>
      <w:r>
        <w:rPr>
          <w:rFonts w:ascii="Tahoma" w:hAnsi="Tahoma" w:cs="Tahoma"/>
          <w:sz w:val="20"/>
          <w:szCs w:val="20"/>
        </w:rPr>
        <w:t xml:space="preserve">požadované kvalitě dle této smlouvy a jejích příloh, příp. oproti </w:t>
      </w:r>
      <w:r w:rsidRPr="00F331DC">
        <w:rPr>
          <w:rFonts w:ascii="Tahoma" w:hAnsi="Tahoma" w:cs="Tahoma"/>
          <w:sz w:val="20"/>
          <w:szCs w:val="20"/>
        </w:rPr>
        <w:t>platným standardům kvality</w:t>
      </w:r>
      <w:r>
        <w:rPr>
          <w:rFonts w:ascii="Tahoma" w:hAnsi="Tahoma" w:cs="Tahoma"/>
          <w:sz w:val="20"/>
          <w:szCs w:val="20"/>
        </w:rPr>
        <w:t xml:space="preserve"> nebo jakosti</w:t>
      </w:r>
      <w:r w:rsidRPr="00F331DC">
        <w:rPr>
          <w:rFonts w:ascii="Tahoma" w:hAnsi="Tahoma" w:cs="Tahoma"/>
          <w:sz w:val="20"/>
          <w:szCs w:val="20"/>
        </w:rPr>
        <w:t xml:space="preserve">, </w:t>
      </w:r>
      <w:r>
        <w:rPr>
          <w:rFonts w:ascii="Tahoma" w:hAnsi="Tahoma" w:cs="Tahoma"/>
          <w:sz w:val="20"/>
          <w:szCs w:val="20"/>
        </w:rPr>
        <w:t>jsou případné náklady s touto službou spojené nákladem zhotovitele</w:t>
      </w:r>
      <w:r w:rsidRPr="00F331DC">
        <w:rPr>
          <w:rFonts w:ascii="Tahoma" w:hAnsi="Tahoma" w:cs="Tahoma"/>
          <w:sz w:val="20"/>
          <w:szCs w:val="20"/>
        </w:rPr>
        <w:t>.</w:t>
      </w:r>
      <w:r>
        <w:rPr>
          <w:rFonts w:ascii="Tahoma" w:hAnsi="Tahoma" w:cs="Tahoma"/>
          <w:sz w:val="20"/>
          <w:szCs w:val="20"/>
        </w:rPr>
        <w:t xml:space="preserve"> V opačném případě tyto náklady hradí objednatel. </w:t>
      </w:r>
    </w:p>
    <w:p w14:paraId="7BB1E47C" w14:textId="4EE27E59" w:rsidR="00977AEB" w:rsidRDefault="00977AEB" w:rsidP="000C3152">
      <w:pPr>
        <w:pStyle w:val="Zkladntext"/>
        <w:ind w:left="567"/>
        <w:rPr>
          <w:rFonts w:ascii="Tahoma" w:hAnsi="Tahoma" w:cs="Tahoma"/>
          <w:sz w:val="20"/>
          <w:szCs w:val="20"/>
        </w:rPr>
      </w:pPr>
    </w:p>
    <w:p w14:paraId="62160741" w14:textId="77777777" w:rsidR="006134E0" w:rsidRPr="00F331DC" w:rsidRDefault="006134E0" w:rsidP="000C3152">
      <w:pPr>
        <w:pStyle w:val="Zkladntext"/>
        <w:ind w:left="567"/>
        <w:rPr>
          <w:rFonts w:ascii="Tahoma" w:hAnsi="Tahoma" w:cs="Tahoma"/>
          <w:sz w:val="20"/>
          <w:szCs w:val="20"/>
        </w:rPr>
      </w:pPr>
    </w:p>
    <w:p w14:paraId="72976247" w14:textId="77777777" w:rsidR="000C3152" w:rsidRDefault="000C3152" w:rsidP="00E20BEA">
      <w:pPr>
        <w:pStyle w:val="Zkladntext"/>
        <w:keepNext/>
        <w:tabs>
          <w:tab w:val="left" w:pos="567"/>
        </w:tabs>
        <w:rPr>
          <w:rFonts w:ascii="Tahoma" w:hAnsi="Tahoma" w:cs="Tahoma"/>
          <w:sz w:val="20"/>
          <w:szCs w:val="20"/>
        </w:rPr>
      </w:pPr>
      <w:r w:rsidRPr="00B906DC">
        <w:rPr>
          <w:rFonts w:ascii="Tahoma" w:hAnsi="Tahoma" w:cs="Tahoma"/>
          <w:b/>
          <w:bCs/>
          <w:sz w:val="20"/>
          <w:szCs w:val="20"/>
        </w:rPr>
        <w:t>1</w:t>
      </w:r>
      <w:r>
        <w:rPr>
          <w:rFonts w:ascii="Tahoma" w:hAnsi="Tahoma" w:cs="Tahoma"/>
          <w:b/>
          <w:bCs/>
          <w:sz w:val="20"/>
          <w:szCs w:val="20"/>
        </w:rPr>
        <w:t>6</w:t>
      </w:r>
      <w:r w:rsidRPr="00B906DC">
        <w:rPr>
          <w:rFonts w:ascii="Tahoma" w:hAnsi="Tahoma" w:cs="Tahoma"/>
          <w:b/>
          <w:bCs/>
          <w:sz w:val="20"/>
          <w:szCs w:val="20"/>
        </w:rPr>
        <w:t>.</w:t>
      </w:r>
      <w:r>
        <w:rPr>
          <w:rFonts w:ascii="Tahoma" w:hAnsi="Tahoma" w:cs="Tahoma"/>
          <w:b/>
          <w:bCs/>
          <w:sz w:val="20"/>
          <w:szCs w:val="20"/>
        </w:rPr>
        <w:t>2</w:t>
      </w:r>
      <w:r w:rsidRPr="00B906DC">
        <w:rPr>
          <w:rFonts w:ascii="Tahoma" w:hAnsi="Tahoma" w:cs="Tahoma"/>
          <w:b/>
          <w:bCs/>
          <w:sz w:val="20"/>
          <w:szCs w:val="20"/>
        </w:rPr>
        <w:t xml:space="preserve"> </w:t>
      </w:r>
      <w:r>
        <w:rPr>
          <w:rFonts w:ascii="Tahoma" w:hAnsi="Tahoma" w:cs="Tahoma"/>
          <w:b/>
          <w:bCs/>
          <w:sz w:val="20"/>
          <w:szCs w:val="20"/>
        </w:rPr>
        <w:tab/>
        <w:t>Platnost smlouvy</w:t>
      </w:r>
    </w:p>
    <w:p w14:paraId="34A23A1A" w14:textId="77777777" w:rsidR="000C3152" w:rsidRDefault="000C3152" w:rsidP="000C3152">
      <w:pPr>
        <w:pStyle w:val="Zkladntext"/>
        <w:rPr>
          <w:rFonts w:ascii="Tahoma" w:hAnsi="Tahoma" w:cs="Tahoma"/>
          <w:sz w:val="20"/>
          <w:szCs w:val="20"/>
        </w:rPr>
      </w:pPr>
    </w:p>
    <w:p w14:paraId="4E9BB81C" w14:textId="4D688320" w:rsidR="000C3152" w:rsidRDefault="000C3152" w:rsidP="00066A8E">
      <w:pPr>
        <w:pStyle w:val="Zkladntext"/>
        <w:ind w:left="1407" w:hanging="840"/>
        <w:rPr>
          <w:rFonts w:ascii="Tahoma" w:hAnsi="Tahoma" w:cs="Tahoma"/>
          <w:sz w:val="20"/>
          <w:szCs w:val="20"/>
        </w:rPr>
      </w:pPr>
      <w:r>
        <w:rPr>
          <w:rFonts w:ascii="Tahoma" w:hAnsi="Tahoma" w:cs="Tahoma"/>
          <w:sz w:val="20"/>
          <w:szCs w:val="20"/>
        </w:rPr>
        <w:t>16.2.1</w:t>
      </w:r>
      <w:r>
        <w:rPr>
          <w:rFonts w:ascii="Tahoma" w:hAnsi="Tahoma" w:cs="Tahoma"/>
          <w:sz w:val="20"/>
          <w:szCs w:val="20"/>
        </w:rPr>
        <w:tab/>
      </w:r>
      <w:r w:rsidRPr="001522F6">
        <w:rPr>
          <w:rFonts w:ascii="Tahoma" w:hAnsi="Tahoma" w:cs="Tahoma"/>
          <w:sz w:val="20"/>
          <w:szCs w:val="20"/>
        </w:rPr>
        <w:t xml:space="preserve">Tato smlouva nabývá </w:t>
      </w:r>
      <w:r w:rsidRPr="00F420DD">
        <w:rPr>
          <w:rFonts w:ascii="Tahoma" w:hAnsi="Tahoma" w:cs="Tahoma"/>
          <w:sz w:val="20"/>
          <w:szCs w:val="20"/>
        </w:rPr>
        <w:t>platnosti</w:t>
      </w:r>
      <w:r w:rsidR="00B602F6" w:rsidRPr="00F420DD">
        <w:rPr>
          <w:rFonts w:ascii="Tahoma" w:hAnsi="Tahoma" w:cs="Tahoma"/>
          <w:sz w:val="20"/>
          <w:szCs w:val="20"/>
        </w:rPr>
        <w:t xml:space="preserve"> </w:t>
      </w:r>
      <w:r w:rsidRPr="00F420DD">
        <w:rPr>
          <w:rFonts w:ascii="Tahoma" w:hAnsi="Tahoma" w:cs="Tahoma"/>
          <w:sz w:val="20"/>
          <w:szCs w:val="20"/>
        </w:rPr>
        <w:t>podpisem smluvních stran</w:t>
      </w:r>
      <w:r w:rsidR="00066A8E" w:rsidRPr="00F420DD">
        <w:rPr>
          <w:rFonts w:ascii="Tahoma" w:hAnsi="Tahoma" w:cs="Tahoma"/>
          <w:sz w:val="20"/>
          <w:szCs w:val="20"/>
        </w:rPr>
        <w:t xml:space="preserve"> a účinnosti dnem jejího zveřejnění v registru smluv v souladu s platnou právní úpravou</w:t>
      </w:r>
      <w:r w:rsidR="0009150C" w:rsidRPr="00F420DD">
        <w:rPr>
          <w:rFonts w:ascii="Tahoma" w:hAnsi="Tahoma" w:cs="Tahoma"/>
          <w:sz w:val="20"/>
          <w:szCs w:val="20"/>
        </w:rPr>
        <w:t xml:space="preserve">. </w:t>
      </w:r>
      <w:r w:rsidR="0096226B" w:rsidRPr="00F420DD">
        <w:rPr>
          <w:rFonts w:ascii="Tahoma" w:hAnsi="Tahoma" w:cs="Tahoma"/>
          <w:sz w:val="20"/>
          <w:szCs w:val="20"/>
        </w:rPr>
        <w:t>Z</w:t>
      </w:r>
      <w:r w:rsidR="00066A8E" w:rsidRPr="00F420DD">
        <w:rPr>
          <w:rFonts w:ascii="Tahoma" w:hAnsi="Tahoma" w:cs="Tahoma"/>
          <w:sz w:val="20"/>
          <w:szCs w:val="20"/>
        </w:rPr>
        <w:t>veřejnění smlouvy zajistí objednatel bez zbytečného odkladu po jejím podpisu.</w:t>
      </w:r>
    </w:p>
    <w:p w14:paraId="46F2DAA5" w14:textId="77777777" w:rsidR="000C3152" w:rsidRDefault="000C3152" w:rsidP="00066A8E">
      <w:pPr>
        <w:pStyle w:val="Zkladntext"/>
        <w:ind w:left="1407" w:hanging="840"/>
        <w:rPr>
          <w:rFonts w:ascii="Tahoma" w:hAnsi="Tahoma" w:cs="Tahoma"/>
          <w:sz w:val="20"/>
          <w:szCs w:val="20"/>
        </w:rPr>
      </w:pPr>
    </w:p>
    <w:p w14:paraId="6DBAC8ED" w14:textId="77777777" w:rsidR="000C3152" w:rsidRDefault="000C3152" w:rsidP="002A682B">
      <w:pPr>
        <w:pStyle w:val="Zkladntext"/>
        <w:tabs>
          <w:tab w:val="left" w:pos="709"/>
        </w:tabs>
        <w:rPr>
          <w:rFonts w:ascii="Tahoma" w:hAnsi="Tahoma" w:cs="Tahoma"/>
          <w:sz w:val="20"/>
          <w:szCs w:val="20"/>
        </w:rPr>
      </w:pPr>
      <w:r w:rsidRPr="00B906DC">
        <w:rPr>
          <w:rFonts w:ascii="Tahoma" w:hAnsi="Tahoma" w:cs="Tahoma"/>
          <w:b/>
          <w:bCs/>
          <w:sz w:val="20"/>
          <w:szCs w:val="20"/>
        </w:rPr>
        <w:t>1</w:t>
      </w:r>
      <w:r>
        <w:rPr>
          <w:rFonts w:ascii="Tahoma" w:hAnsi="Tahoma" w:cs="Tahoma"/>
          <w:b/>
          <w:bCs/>
          <w:sz w:val="20"/>
          <w:szCs w:val="20"/>
        </w:rPr>
        <w:t>6</w:t>
      </w:r>
      <w:r w:rsidRPr="00B906DC">
        <w:rPr>
          <w:rFonts w:ascii="Tahoma" w:hAnsi="Tahoma" w:cs="Tahoma"/>
          <w:b/>
          <w:bCs/>
          <w:sz w:val="20"/>
          <w:szCs w:val="20"/>
        </w:rPr>
        <w:t>.</w:t>
      </w:r>
      <w:r>
        <w:rPr>
          <w:rFonts w:ascii="Tahoma" w:hAnsi="Tahoma" w:cs="Tahoma"/>
          <w:b/>
          <w:bCs/>
          <w:sz w:val="20"/>
          <w:szCs w:val="20"/>
        </w:rPr>
        <w:t>3</w:t>
      </w:r>
      <w:r w:rsidRPr="00B906DC">
        <w:rPr>
          <w:rFonts w:ascii="Tahoma" w:hAnsi="Tahoma" w:cs="Tahoma"/>
          <w:b/>
          <w:bCs/>
          <w:sz w:val="20"/>
          <w:szCs w:val="20"/>
        </w:rPr>
        <w:t xml:space="preserve"> </w:t>
      </w:r>
      <w:r w:rsidR="002A682B">
        <w:rPr>
          <w:rFonts w:ascii="Tahoma" w:hAnsi="Tahoma" w:cs="Tahoma"/>
          <w:b/>
          <w:bCs/>
          <w:sz w:val="20"/>
          <w:szCs w:val="20"/>
        </w:rPr>
        <w:t xml:space="preserve"> </w:t>
      </w:r>
      <w:r w:rsidRPr="00B906DC">
        <w:rPr>
          <w:rFonts w:ascii="Tahoma" w:hAnsi="Tahoma" w:cs="Tahoma"/>
          <w:b/>
          <w:bCs/>
          <w:sz w:val="20"/>
          <w:szCs w:val="20"/>
        </w:rPr>
        <w:t>Závěrečná</w:t>
      </w:r>
      <w:r>
        <w:rPr>
          <w:rFonts w:ascii="Tahoma" w:hAnsi="Tahoma" w:cs="Tahoma"/>
          <w:b/>
          <w:bCs/>
          <w:sz w:val="20"/>
          <w:szCs w:val="20"/>
        </w:rPr>
        <w:t xml:space="preserve"> ustanovení</w:t>
      </w:r>
    </w:p>
    <w:p w14:paraId="31BB15E6" w14:textId="77777777" w:rsidR="000C3152" w:rsidRDefault="000C3152" w:rsidP="000C3152">
      <w:pPr>
        <w:pStyle w:val="Zkladntext"/>
        <w:rPr>
          <w:rFonts w:ascii="Tahoma" w:hAnsi="Tahoma" w:cs="Tahoma"/>
          <w:sz w:val="20"/>
          <w:szCs w:val="20"/>
        </w:rPr>
      </w:pPr>
    </w:p>
    <w:p w14:paraId="7143DE4F" w14:textId="3D7B3379" w:rsidR="000C3152" w:rsidRPr="001522F6" w:rsidRDefault="000C3152" w:rsidP="000C3152">
      <w:pPr>
        <w:pStyle w:val="Zkladntext"/>
        <w:ind w:left="1407" w:hanging="840"/>
        <w:rPr>
          <w:rFonts w:ascii="Tahoma" w:hAnsi="Tahoma" w:cs="Tahoma"/>
          <w:sz w:val="20"/>
          <w:szCs w:val="20"/>
        </w:rPr>
      </w:pPr>
      <w:r>
        <w:rPr>
          <w:rFonts w:ascii="Tahoma" w:hAnsi="Tahoma" w:cs="Tahoma"/>
          <w:sz w:val="20"/>
          <w:szCs w:val="20"/>
        </w:rPr>
        <w:t>16.3.1</w:t>
      </w:r>
      <w:r>
        <w:rPr>
          <w:rFonts w:ascii="Tahoma" w:hAnsi="Tahoma" w:cs="Tahoma"/>
          <w:sz w:val="20"/>
          <w:szCs w:val="20"/>
        </w:rPr>
        <w:tab/>
      </w:r>
      <w:r w:rsidRPr="001522F6">
        <w:rPr>
          <w:rFonts w:ascii="Tahoma" w:hAnsi="Tahoma" w:cs="Tahoma"/>
          <w:sz w:val="20"/>
          <w:szCs w:val="20"/>
        </w:rPr>
        <w:t>Smluvní vztahy výslovně neupravené v této smlouvě se řídí zák</w:t>
      </w:r>
      <w:r>
        <w:rPr>
          <w:rFonts w:ascii="Tahoma" w:hAnsi="Tahoma" w:cs="Tahoma"/>
          <w:sz w:val="20"/>
          <w:szCs w:val="20"/>
        </w:rPr>
        <w:t>onem</w:t>
      </w:r>
      <w:r w:rsidRPr="001522F6">
        <w:rPr>
          <w:rFonts w:ascii="Tahoma" w:hAnsi="Tahoma" w:cs="Tahoma"/>
          <w:sz w:val="20"/>
          <w:szCs w:val="20"/>
        </w:rPr>
        <w:t xml:space="preserve"> č. 89/2012 Sb.</w:t>
      </w:r>
      <w:r>
        <w:rPr>
          <w:rFonts w:ascii="Tahoma" w:hAnsi="Tahoma" w:cs="Tahoma"/>
          <w:sz w:val="20"/>
          <w:szCs w:val="20"/>
        </w:rPr>
        <w:t>,</w:t>
      </w:r>
      <w:r w:rsidRPr="001522F6">
        <w:rPr>
          <w:rFonts w:ascii="Tahoma" w:hAnsi="Tahoma" w:cs="Tahoma"/>
          <w:sz w:val="20"/>
          <w:szCs w:val="20"/>
        </w:rPr>
        <w:t xml:space="preserve"> </w:t>
      </w:r>
      <w:r>
        <w:rPr>
          <w:rFonts w:ascii="Tahoma" w:hAnsi="Tahoma" w:cs="Tahoma"/>
          <w:sz w:val="20"/>
          <w:szCs w:val="20"/>
        </w:rPr>
        <w:t xml:space="preserve">občanský zákoník, </w:t>
      </w:r>
      <w:r w:rsidR="007A5C52">
        <w:rPr>
          <w:rFonts w:ascii="Tahoma" w:hAnsi="Tahoma" w:cs="Tahoma"/>
          <w:sz w:val="20"/>
          <w:szCs w:val="20"/>
        </w:rPr>
        <w:t>a zákonem č. 134/2016 Sb., o zadávání veřejných zakázek</w:t>
      </w:r>
      <w:r w:rsidR="007C457E">
        <w:rPr>
          <w:rFonts w:ascii="Tahoma" w:hAnsi="Tahoma" w:cs="Tahoma"/>
          <w:sz w:val="20"/>
          <w:szCs w:val="20"/>
        </w:rPr>
        <w:t xml:space="preserve">, obojí </w:t>
      </w:r>
      <w:r w:rsidR="007A5C52">
        <w:rPr>
          <w:rFonts w:ascii="Tahoma" w:hAnsi="Tahoma" w:cs="Tahoma"/>
          <w:sz w:val="20"/>
          <w:szCs w:val="20"/>
        </w:rPr>
        <w:t>v</w:t>
      </w:r>
      <w:r w:rsidR="009B36D2">
        <w:rPr>
          <w:rFonts w:ascii="Tahoma" w:hAnsi="Tahoma" w:cs="Tahoma"/>
          <w:sz w:val="20"/>
          <w:szCs w:val="20"/>
        </w:rPr>
        <w:t> účinném znění, a jejich účinnými prováděcími předpisy.</w:t>
      </w:r>
    </w:p>
    <w:p w14:paraId="53B48106" w14:textId="77777777" w:rsidR="000C3152" w:rsidRDefault="000C3152" w:rsidP="000C3152">
      <w:pPr>
        <w:pStyle w:val="Zkladntext"/>
        <w:rPr>
          <w:rFonts w:ascii="Tahoma" w:hAnsi="Tahoma" w:cs="Tahoma"/>
          <w:sz w:val="20"/>
          <w:szCs w:val="20"/>
        </w:rPr>
      </w:pPr>
    </w:p>
    <w:p w14:paraId="4EC694A0" w14:textId="77777777" w:rsidR="000C3152" w:rsidRPr="00FB4CF6" w:rsidRDefault="000C3152" w:rsidP="000C3152">
      <w:pPr>
        <w:pStyle w:val="Zkladntext"/>
        <w:widowControl/>
        <w:numPr>
          <w:ilvl w:val="2"/>
          <w:numId w:val="12"/>
        </w:numPr>
        <w:ind w:left="1418" w:hanging="852"/>
        <w:rPr>
          <w:rFonts w:ascii="Tahoma" w:hAnsi="Tahoma" w:cs="Tahoma"/>
          <w:sz w:val="20"/>
          <w:szCs w:val="20"/>
        </w:rPr>
      </w:pPr>
      <w:r w:rsidRPr="007A4B53">
        <w:rPr>
          <w:rFonts w:ascii="Tahoma" w:hAnsi="Tahoma" w:cs="Tahoma"/>
          <w:sz w:val="20"/>
          <w:szCs w:val="20"/>
        </w:rPr>
        <w:t>Smluvní strany prohlašují, že je jim znám celý obsah smlouvy</w:t>
      </w:r>
      <w:r>
        <w:rPr>
          <w:rFonts w:ascii="Tahoma" w:hAnsi="Tahoma" w:cs="Tahoma"/>
          <w:sz w:val="20"/>
          <w:szCs w:val="20"/>
        </w:rPr>
        <w:t>,</w:t>
      </w:r>
      <w:r w:rsidRPr="007A4B53">
        <w:rPr>
          <w:rFonts w:ascii="Tahoma" w:hAnsi="Tahoma" w:cs="Tahoma"/>
          <w:sz w:val="20"/>
          <w:szCs w:val="20"/>
        </w:rPr>
        <w:t xml:space="preserve"> a že ji uzavřely na základě své svobodné a vážné vůle, s obsahem této smlouvy bezvýhradně souhlasí a na důkaz toho připojují podpisy svých oprávněných zástupců</w:t>
      </w:r>
      <w:r>
        <w:rPr>
          <w:rFonts w:ascii="Tahoma" w:hAnsi="Tahoma" w:cs="Tahoma"/>
          <w:sz w:val="20"/>
          <w:szCs w:val="20"/>
        </w:rPr>
        <w:t xml:space="preserve">. </w:t>
      </w:r>
    </w:p>
    <w:p w14:paraId="3340A8F9" w14:textId="77777777" w:rsidR="00AF01B7" w:rsidRDefault="00AF01B7" w:rsidP="000C3152">
      <w:pPr>
        <w:rPr>
          <w:rFonts w:ascii="Tahoma" w:hAnsi="Tahoma" w:cs="Tahoma"/>
          <w:sz w:val="20"/>
          <w:szCs w:val="20"/>
        </w:rPr>
      </w:pPr>
    </w:p>
    <w:p w14:paraId="6B4522E8" w14:textId="77777777" w:rsidR="00D437F7" w:rsidRDefault="00D437F7" w:rsidP="00B22B03">
      <w:pPr>
        <w:tabs>
          <w:tab w:val="left" w:pos="1418"/>
        </w:tabs>
        <w:spacing w:afterLines="60" w:after="144"/>
        <w:ind w:left="1416" w:hanging="1416"/>
        <w:rPr>
          <w:rFonts w:ascii="Tahoma" w:hAnsi="Tahoma" w:cs="Tahoma"/>
          <w:sz w:val="20"/>
          <w:szCs w:val="20"/>
        </w:rPr>
      </w:pPr>
    </w:p>
    <w:p w14:paraId="1E32F787" w14:textId="1AD3FC6F" w:rsidR="00921C64" w:rsidRDefault="000C3152" w:rsidP="00C10520">
      <w:pPr>
        <w:tabs>
          <w:tab w:val="left" w:pos="1418"/>
        </w:tabs>
        <w:spacing w:afterLines="60" w:after="144"/>
        <w:ind w:left="1416" w:hanging="1132"/>
        <w:rPr>
          <w:rFonts w:ascii="Tahoma" w:hAnsi="Tahoma" w:cs="Tahoma"/>
          <w:color w:val="000000"/>
          <w:sz w:val="20"/>
          <w:szCs w:val="20"/>
        </w:rPr>
      </w:pPr>
      <w:r>
        <w:rPr>
          <w:rFonts w:ascii="Tahoma" w:hAnsi="Tahoma" w:cs="Tahoma"/>
          <w:sz w:val="20"/>
          <w:szCs w:val="20"/>
        </w:rPr>
        <w:t xml:space="preserve">Přílohy: </w:t>
      </w:r>
      <w:r w:rsidR="00535F2C">
        <w:rPr>
          <w:rFonts w:ascii="Tahoma" w:hAnsi="Tahoma" w:cs="Tahoma"/>
          <w:sz w:val="20"/>
          <w:szCs w:val="20"/>
        </w:rPr>
        <w:tab/>
      </w:r>
      <w:r w:rsidR="00B0233E" w:rsidRPr="0001325D">
        <w:rPr>
          <w:rFonts w:ascii="Tahoma" w:hAnsi="Tahoma" w:cs="Tahoma"/>
          <w:sz w:val="20"/>
          <w:szCs w:val="20"/>
        </w:rPr>
        <w:t xml:space="preserve">Příloha č. 1 </w:t>
      </w:r>
      <w:r w:rsidR="00535F2C" w:rsidRPr="0001325D">
        <w:rPr>
          <w:rFonts w:ascii="Tahoma" w:hAnsi="Tahoma" w:cs="Tahoma"/>
          <w:sz w:val="20"/>
          <w:szCs w:val="20"/>
        </w:rPr>
        <w:t xml:space="preserve">- </w:t>
      </w:r>
      <w:r w:rsidR="007557C0" w:rsidRPr="0001325D">
        <w:rPr>
          <w:rFonts w:ascii="Tahoma" w:hAnsi="Tahoma" w:cs="Tahoma"/>
          <w:sz w:val="20"/>
          <w:szCs w:val="20"/>
        </w:rPr>
        <w:t>Oceněný vý</w:t>
      </w:r>
      <w:r w:rsidR="00580F56" w:rsidRPr="0001325D">
        <w:rPr>
          <w:rFonts w:ascii="Tahoma" w:hAnsi="Tahoma" w:cs="Tahoma"/>
          <w:color w:val="000000"/>
          <w:sz w:val="20"/>
          <w:szCs w:val="20"/>
        </w:rPr>
        <w:t>kaz výměr</w:t>
      </w:r>
    </w:p>
    <w:p w14:paraId="5378F376" w14:textId="7FE24AC9" w:rsidR="00921C64" w:rsidRDefault="00921C64" w:rsidP="00B22B03">
      <w:pPr>
        <w:tabs>
          <w:tab w:val="left" w:pos="1418"/>
        </w:tabs>
        <w:spacing w:afterLines="60" w:after="144"/>
        <w:ind w:left="1416" w:hanging="1416"/>
        <w:rPr>
          <w:rFonts w:ascii="Tahoma" w:hAnsi="Tahoma" w:cs="Tahoma"/>
          <w:sz w:val="20"/>
          <w:szCs w:val="20"/>
        </w:rPr>
      </w:pPr>
      <w:r>
        <w:rPr>
          <w:rFonts w:ascii="Tahoma" w:hAnsi="Tahoma" w:cs="Tahoma"/>
          <w:color w:val="000000"/>
          <w:sz w:val="20"/>
          <w:szCs w:val="20"/>
        </w:rPr>
        <w:tab/>
      </w:r>
      <w:r w:rsidR="00B0233E">
        <w:rPr>
          <w:rFonts w:ascii="Tahoma" w:hAnsi="Tahoma" w:cs="Tahoma"/>
          <w:color w:val="000000"/>
          <w:sz w:val="20"/>
          <w:szCs w:val="20"/>
        </w:rPr>
        <w:t xml:space="preserve">Příloha č. 2 </w:t>
      </w:r>
      <w:r w:rsidR="00535F2C" w:rsidRPr="001715E8">
        <w:rPr>
          <w:rFonts w:ascii="Tahoma" w:hAnsi="Tahoma" w:cs="Tahoma"/>
          <w:color w:val="000000"/>
          <w:sz w:val="20"/>
          <w:szCs w:val="20"/>
        </w:rPr>
        <w:t xml:space="preserve">- </w:t>
      </w:r>
      <w:r w:rsidR="00A82091" w:rsidRPr="001715E8">
        <w:rPr>
          <w:rFonts w:ascii="Tahoma" w:hAnsi="Tahoma" w:cs="Tahoma"/>
          <w:color w:val="000000"/>
          <w:sz w:val="20"/>
          <w:szCs w:val="20"/>
        </w:rPr>
        <w:t>Projektová dokumentace</w:t>
      </w:r>
    </w:p>
    <w:p w14:paraId="123E9F5F" w14:textId="19FCB4DB" w:rsidR="00455124" w:rsidRPr="00245FA0" w:rsidRDefault="00921C64" w:rsidP="00121C0A">
      <w:pPr>
        <w:tabs>
          <w:tab w:val="left" w:pos="1418"/>
        </w:tabs>
        <w:spacing w:afterLines="60" w:after="144"/>
        <w:ind w:left="1416" w:hanging="1416"/>
        <w:rPr>
          <w:rFonts w:ascii="Tahoma" w:hAnsi="Tahoma" w:cs="Tahoma"/>
          <w:strike/>
          <w:sz w:val="20"/>
          <w:szCs w:val="20"/>
        </w:rPr>
      </w:pPr>
      <w:r>
        <w:rPr>
          <w:rFonts w:ascii="Tahoma" w:hAnsi="Tahoma" w:cs="Tahoma"/>
          <w:color w:val="000000"/>
          <w:sz w:val="20"/>
          <w:szCs w:val="20"/>
        </w:rPr>
        <w:tab/>
      </w:r>
      <w:r w:rsidR="00121C0A">
        <w:rPr>
          <w:rFonts w:ascii="Tahoma" w:hAnsi="Tahoma" w:cs="Tahoma"/>
          <w:color w:val="000000"/>
          <w:sz w:val="20"/>
          <w:szCs w:val="20"/>
        </w:rPr>
        <w:t>Příloha č. 3 – Harmonogram prací</w:t>
      </w:r>
    </w:p>
    <w:p w14:paraId="17879C2C" w14:textId="2F373268" w:rsidR="00B0233E" w:rsidRDefault="00B0233E" w:rsidP="00B22B03">
      <w:pPr>
        <w:tabs>
          <w:tab w:val="left" w:pos="1418"/>
        </w:tabs>
        <w:spacing w:afterLines="60" w:after="144"/>
        <w:ind w:left="1416" w:hanging="1416"/>
        <w:rPr>
          <w:rFonts w:ascii="Tahoma" w:hAnsi="Tahoma" w:cs="Tahoma"/>
          <w:sz w:val="20"/>
          <w:szCs w:val="20"/>
        </w:rPr>
      </w:pPr>
      <w:r>
        <w:rPr>
          <w:rFonts w:ascii="Tahoma" w:hAnsi="Tahoma" w:cs="Tahoma"/>
          <w:sz w:val="20"/>
          <w:szCs w:val="20"/>
        </w:rPr>
        <w:t xml:space="preserve">             </w:t>
      </w:r>
      <w:r w:rsidR="009863F6">
        <w:rPr>
          <w:rFonts w:ascii="Tahoma" w:hAnsi="Tahoma" w:cs="Tahoma"/>
          <w:sz w:val="20"/>
          <w:szCs w:val="20"/>
        </w:rPr>
        <w:t xml:space="preserve"> </w:t>
      </w:r>
    </w:p>
    <w:p w14:paraId="767A705A" w14:textId="77777777" w:rsidR="00B65E6F" w:rsidRDefault="00B65E6F" w:rsidP="00B22B03">
      <w:pPr>
        <w:tabs>
          <w:tab w:val="left" w:pos="1418"/>
        </w:tabs>
        <w:spacing w:afterLines="60" w:after="144"/>
        <w:ind w:left="1416" w:hanging="1416"/>
        <w:rPr>
          <w:rFonts w:ascii="Tahoma" w:hAnsi="Tahoma" w:cs="Tahoma"/>
          <w:sz w:val="20"/>
          <w:szCs w:val="20"/>
        </w:rPr>
      </w:pPr>
    </w:p>
    <w:p w14:paraId="4A7E2830" w14:textId="1ADFB3D5" w:rsidR="000C3152" w:rsidRPr="008F5B16" w:rsidRDefault="00B0233E" w:rsidP="00B911F3">
      <w:pPr>
        <w:tabs>
          <w:tab w:val="left" w:pos="1418"/>
        </w:tabs>
        <w:spacing w:afterLines="60" w:after="144"/>
        <w:ind w:left="1416" w:hanging="1416"/>
        <w:rPr>
          <w:rFonts w:ascii="Tahoma" w:hAnsi="Tahoma" w:cs="Tahoma"/>
          <w:sz w:val="20"/>
          <w:szCs w:val="20"/>
        </w:rPr>
      </w:pPr>
      <w:r>
        <w:rPr>
          <w:rFonts w:ascii="Tahoma" w:hAnsi="Tahoma" w:cs="Tahoma"/>
          <w:sz w:val="20"/>
          <w:szCs w:val="20"/>
        </w:rPr>
        <w:t xml:space="preserve">    </w:t>
      </w:r>
      <w:r w:rsidR="000C3152" w:rsidRPr="008F5B16">
        <w:rPr>
          <w:rFonts w:ascii="Tahoma" w:hAnsi="Tahoma" w:cs="Tahoma"/>
          <w:sz w:val="20"/>
          <w:szCs w:val="20"/>
        </w:rPr>
        <w:t>V</w:t>
      </w:r>
      <w:r w:rsidR="000C3152">
        <w:rPr>
          <w:rFonts w:ascii="Tahoma" w:hAnsi="Tahoma" w:cs="Tahoma"/>
          <w:sz w:val="20"/>
          <w:szCs w:val="20"/>
        </w:rPr>
        <w:t> </w:t>
      </w:r>
      <w:r w:rsidR="00A966E9">
        <w:rPr>
          <w:rFonts w:ascii="Tahoma" w:hAnsi="Tahoma" w:cs="Tahoma"/>
          <w:sz w:val="20"/>
          <w:szCs w:val="20"/>
        </w:rPr>
        <w:t>Třeboni</w:t>
      </w:r>
      <w:r w:rsidR="000C3152">
        <w:rPr>
          <w:rFonts w:ascii="Tahoma" w:hAnsi="Tahoma" w:cs="Tahoma"/>
          <w:sz w:val="20"/>
          <w:szCs w:val="20"/>
        </w:rPr>
        <w:t xml:space="preserve"> </w:t>
      </w:r>
      <w:r w:rsidR="000C3152" w:rsidRPr="008F5B16">
        <w:rPr>
          <w:rFonts w:ascii="Tahoma" w:hAnsi="Tahoma" w:cs="Tahoma"/>
          <w:sz w:val="20"/>
          <w:szCs w:val="20"/>
        </w:rPr>
        <w:t xml:space="preserve">dne </w:t>
      </w:r>
      <w:r w:rsidR="000C3152" w:rsidRPr="000A7849">
        <w:rPr>
          <w:rFonts w:ascii="Tahoma" w:hAnsi="Tahoma" w:cs="Tahoma"/>
          <w:sz w:val="20"/>
          <w:szCs w:val="20"/>
          <w:highlight w:val="green"/>
        </w:rPr>
        <w:t>(bude doplněno)</w:t>
      </w:r>
      <w:r w:rsidR="000C3152">
        <w:rPr>
          <w:rFonts w:ascii="Tahoma" w:hAnsi="Tahoma" w:cs="Tahoma"/>
          <w:sz w:val="20"/>
          <w:szCs w:val="20"/>
        </w:rPr>
        <w:tab/>
      </w:r>
      <w:r w:rsidR="000C3152">
        <w:rPr>
          <w:rFonts w:ascii="Tahoma" w:hAnsi="Tahoma" w:cs="Tahoma"/>
          <w:sz w:val="20"/>
          <w:szCs w:val="20"/>
        </w:rPr>
        <w:tab/>
      </w:r>
      <w:r w:rsidR="000C3152">
        <w:rPr>
          <w:rFonts w:ascii="Tahoma" w:hAnsi="Tahoma" w:cs="Tahoma"/>
          <w:sz w:val="20"/>
          <w:szCs w:val="20"/>
        </w:rPr>
        <w:tab/>
        <w:t xml:space="preserve">     V </w:t>
      </w:r>
      <w:r w:rsidR="000C3152" w:rsidRPr="000A7849">
        <w:rPr>
          <w:rFonts w:ascii="Tahoma" w:hAnsi="Tahoma" w:cs="Tahoma"/>
          <w:sz w:val="20"/>
          <w:szCs w:val="20"/>
          <w:highlight w:val="green"/>
        </w:rPr>
        <w:t>(bude doplněno)</w:t>
      </w:r>
      <w:r w:rsidR="000C3152" w:rsidRPr="008F5B16">
        <w:rPr>
          <w:rFonts w:ascii="Tahoma" w:hAnsi="Tahoma" w:cs="Tahoma"/>
          <w:sz w:val="20"/>
          <w:szCs w:val="20"/>
        </w:rPr>
        <w:t xml:space="preserve"> dne </w:t>
      </w:r>
      <w:r w:rsidR="000C3152" w:rsidRPr="000A7849">
        <w:rPr>
          <w:rFonts w:ascii="Tahoma" w:hAnsi="Tahoma" w:cs="Tahoma"/>
          <w:sz w:val="20"/>
          <w:szCs w:val="20"/>
          <w:highlight w:val="green"/>
        </w:rPr>
        <w:t>(bude doplněno)</w:t>
      </w:r>
    </w:p>
    <w:p w14:paraId="64D88437" w14:textId="77777777" w:rsidR="0044706F" w:rsidRDefault="0044706F" w:rsidP="000C3152">
      <w:pPr>
        <w:rPr>
          <w:rFonts w:ascii="Tahoma" w:hAnsi="Tahoma" w:cs="Tahoma"/>
          <w:sz w:val="20"/>
          <w:szCs w:val="20"/>
        </w:rPr>
      </w:pPr>
    </w:p>
    <w:p w14:paraId="61551675" w14:textId="77777777" w:rsidR="00AF01B7" w:rsidRDefault="00AF01B7" w:rsidP="000C3152">
      <w:pPr>
        <w:rPr>
          <w:rFonts w:ascii="Tahoma" w:hAnsi="Tahoma" w:cs="Tahoma"/>
          <w:sz w:val="20"/>
          <w:szCs w:val="20"/>
        </w:rPr>
      </w:pPr>
    </w:p>
    <w:p w14:paraId="184B7699" w14:textId="77777777" w:rsidR="00AF01B7" w:rsidRDefault="00AF01B7" w:rsidP="000C3152">
      <w:pPr>
        <w:rPr>
          <w:rFonts w:ascii="Tahoma" w:hAnsi="Tahoma" w:cs="Tahoma"/>
          <w:sz w:val="20"/>
          <w:szCs w:val="20"/>
        </w:rPr>
      </w:pPr>
    </w:p>
    <w:p w14:paraId="22119B3C" w14:textId="77777777" w:rsidR="000C3152" w:rsidRDefault="000C3152" w:rsidP="000C3152">
      <w:pPr>
        <w:rPr>
          <w:rFonts w:ascii="Tahoma" w:hAnsi="Tahoma" w:cs="Tahoma"/>
          <w:sz w:val="20"/>
          <w:szCs w:val="20"/>
        </w:rPr>
      </w:pPr>
    </w:p>
    <w:p w14:paraId="187D037F" w14:textId="2F5E6776" w:rsidR="000C3152" w:rsidRPr="008F5B16" w:rsidRDefault="000C3152" w:rsidP="000C3152">
      <w:pPr>
        <w:rPr>
          <w:rFonts w:ascii="Tahoma" w:hAnsi="Tahoma" w:cs="Tahoma"/>
          <w:b/>
          <w:sz w:val="20"/>
          <w:szCs w:val="20"/>
        </w:rPr>
      </w:pPr>
      <w:r w:rsidRPr="008F5B16">
        <w:rPr>
          <w:rFonts w:ascii="Tahoma" w:hAnsi="Tahoma" w:cs="Tahoma"/>
          <w:sz w:val="20"/>
          <w:szCs w:val="20"/>
        </w:rPr>
        <w:t xml:space="preserve">      </w:t>
      </w:r>
      <w:r w:rsidR="00742291">
        <w:rPr>
          <w:rFonts w:ascii="Tahoma" w:hAnsi="Tahoma" w:cs="Tahoma"/>
          <w:noProof/>
          <w:sz w:val="20"/>
          <w:szCs w:val="20"/>
        </w:rPr>
        <mc:AlternateContent>
          <mc:Choice Requires="wps">
            <w:drawing>
              <wp:anchor distT="4294967295" distB="4294967295" distL="114300" distR="114300" simplePos="0" relativeHeight="251658241" behindDoc="0" locked="0" layoutInCell="0" allowOverlap="1" wp14:anchorId="4241DECA" wp14:editId="0ACE8203">
                <wp:simplePos x="0" y="0"/>
                <wp:positionH relativeFrom="column">
                  <wp:posOffset>3397250</wp:posOffset>
                </wp:positionH>
                <wp:positionV relativeFrom="paragraph">
                  <wp:posOffset>114299</wp:posOffset>
                </wp:positionV>
                <wp:extent cx="2194560" cy="0"/>
                <wp:effectExtent l="0" t="0" r="0" b="0"/>
                <wp:wrapNone/>
                <wp:docPr id="2114324558"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43B5E0" id="Přímá spojnice 2"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7.5pt,9pt" to="440.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" o:allowincell="f"/>
            </w:pict>
          </mc:Fallback>
        </mc:AlternateContent>
      </w:r>
      <w:r w:rsidR="00742291">
        <w:rPr>
          <w:rFonts w:ascii="Tahoma" w:hAnsi="Tahoma" w:cs="Tahoma"/>
          <w:noProof/>
          <w:sz w:val="20"/>
          <w:szCs w:val="20"/>
        </w:rPr>
        <mc:AlternateContent>
          <mc:Choice Requires="wps">
            <w:drawing>
              <wp:anchor distT="4294967295" distB="4294967295" distL="114300" distR="114300" simplePos="0" relativeHeight="251658240" behindDoc="0" locked="0" layoutInCell="0" allowOverlap="1" wp14:anchorId="740CBAA7" wp14:editId="5DCAAC01">
                <wp:simplePos x="0" y="0"/>
                <wp:positionH relativeFrom="column">
                  <wp:posOffset>288290</wp:posOffset>
                </wp:positionH>
                <wp:positionV relativeFrom="paragraph">
                  <wp:posOffset>114299</wp:posOffset>
                </wp:positionV>
                <wp:extent cx="1920240" cy="0"/>
                <wp:effectExtent l="0" t="0" r="0" b="0"/>
                <wp:wrapNone/>
                <wp:docPr id="699336685"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907BBE9" id="Přímá spojnice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7pt,9pt" to="173.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" o:allowincell="f"/>
            </w:pict>
          </mc:Fallback>
        </mc:AlternateContent>
      </w:r>
    </w:p>
    <w:p w14:paraId="0EFBE98B" w14:textId="77777777" w:rsidR="000A4613" w:rsidRPr="008F5B16" w:rsidRDefault="000C3152" w:rsidP="000C3152">
      <w:pPr>
        <w:tabs>
          <w:tab w:val="center" w:pos="1843"/>
          <w:tab w:val="center" w:pos="7088"/>
        </w:tabs>
        <w:spacing w:before="120"/>
        <w:rPr>
          <w:rFonts w:ascii="Tahoma" w:hAnsi="Tahoma" w:cs="Tahoma"/>
          <w:sz w:val="20"/>
          <w:szCs w:val="20"/>
        </w:rPr>
      </w:pPr>
      <w:r w:rsidRPr="008F5B16">
        <w:rPr>
          <w:rFonts w:ascii="Tahoma" w:hAnsi="Tahoma" w:cs="Tahoma"/>
          <w:sz w:val="20"/>
          <w:szCs w:val="20"/>
        </w:rPr>
        <w:tab/>
      </w:r>
      <w:r>
        <w:rPr>
          <w:rFonts w:ascii="Tahoma" w:hAnsi="Tahoma" w:cs="Tahoma"/>
          <w:sz w:val="20"/>
          <w:szCs w:val="20"/>
        </w:rPr>
        <w:t xml:space="preserve"> </w:t>
      </w:r>
      <w:r w:rsidRPr="008F5B16">
        <w:rPr>
          <w:rFonts w:ascii="Tahoma" w:hAnsi="Tahoma" w:cs="Tahoma"/>
          <w:sz w:val="20"/>
          <w:szCs w:val="20"/>
        </w:rPr>
        <w:t>za objednatele</w:t>
      </w:r>
      <w:r w:rsidRPr="008F5B16">
        <w:rPr>
          <w:rFonts w:ascii="Tahoma" w:hAnsi="Tahoma" w:cs="Tahoma"/>
          <w:sz w:val="20"/>
          <w:szCs w:val="20"/>
        </w:rPr>
        <w:tab/>
        <w:t>za zhotovitele</w:t>
      </w:r>
    </w:p>
    <w:p w14:paraId="713B3B21" w14:textId="1B0C38BB" w:rsidR="00E63119" w:rsidRDefault="000A4613" w:rsidP="000A4613">
      <w:pPr>
        <w:tabs>
          <w:tab w:val="center" w:pos="1843"/>
          <w:tab w:val="center" w:pos="7088"/>
        </w:tabs>
        <w:spacing w:before="120"/>
        <w:rPr>
          <w:rFonts w:ascii="Tahoma" w:hAnsi="Tahoma" w:cs="Tahoma"/>
          <w:sz w:val="20"/>
          <w:szCs w:val="20"/>
        </w:rPr>
      </w:pPr>
      <w:r>
        <w:rPr>
          <w:rFonts w:ascii="Tahoma" w:hAnsi="Tahoma" w:cs="Tahoma"/>
          <w:b/>
          <w:sz w:val="20"/>
          <w:szCs w:val="20"/>
        </w:rPr>
        <w:t xml:space="preserve"> </w:t>
      </w:r>
      <w:r w:rsidR="006E5F74">
        <w:rPr>
          <w:rFonts w:ascii="Tahoma" w:hAnsi="Tahoma" w:cs="Tahoma"/>
          <w:b/>
          <w:sz w:val="20"/>
          <w:szCs w:val="20"/>
        </w:rPr>
        <w:tab/>
      </w:r>
      <w:r>
        <w:rPr>
          <w:rFonts w:ascii="Tahoma" w:hAnsi="Tahoma" w:cs="Tahoma"/>
          <w:b/>
          <w:sz w:val="20"/>
          <w:szCs w:val="20"/>
        </w:rPr>
        <w:t xml:space="preserve">  </w:t>
      </w:r>
      <w:r w:rsidR="00A966E9" w:rsidRPr="00632926">
        <w:rPr>
          <w:rFonts w:ascii="Tahoma" w:hAnsi="Tahoma" w:cs="Tahoma"/>
          <w:sz w:val="20"/>
          <w:szCs w:val="20"/>
        </w:rPr>
        <w:t>prof. JUDr. Vilém Kahoun, Ph.D.,</w:t>
      </w:r>
      <w:r w:rsidR="000C3152" w:rsidRPr="008F5B16">
        <w:rPr>
          <w:rFonts w:ascii="Tahoma" w:hAnsi="Tahoma" w:cs="Tahoma"/>
          <w:sz w:val="20"/>
          <w:szCs w:val="20"/>
        </w:rPr>
        <w:tab/>
      </w:r>
      <w:r w:rsidR="000C3152" w:rsidRPr="000A7849">
        <w:rPr>
          <w:rFonts w:ascii="Tahoma" w:hAnsi="Tahoma" w:cs="Tahoma"/>
          <w:sz w:val="20"/>
          <w:szCs w:val="20"/>
          <w:highlight w:val="green"/>
        </w:rPr>
        <w:t>(bude doplněno)</w:t>
      </w:r>
      <w:r w:rsidR="000C3152" w:rsidRPr="008F5B16">
        <w:rPr>
          <w:rFonts w:ascii="Tahoma" w:hAnsi="Tahoma" w:cs="Tahoma"/>
          <w:sz w:val="20"/>
          <w:szCs w:val="20"/>
        </w:rPr>
        <w:t xml:space="preserve"> </w:t>
      </w:r>
    </w:p>
    <w:p w14:paraId="085865B1" w14:textId="5E8D389B" w:rsidR="003706B4" w:rsidRPr="00287DEE" w:rsidRDefault="00A966E9" w:rsidP="000A4613">
      <w:pPr>
        <w:tabs>
          <w:tab w:val="center" w:pos="1843"/>
          <w:tab w:val="center" w:pos="7088"/>
        </w:tabs>
        <w:spacing w:before="120"/>
        <w:rPr>
          <w:rFonts w:ascii="Tahoma" w:hAnsi="Tahoma" w:cs="Tahoma"/>
          <w:b/>
          <w:color w:val="FF0000"/>
          <w:sz w:val="32"/>
          <w:szCs w:val="32"/>
        </w:rPr>
      </w:pPr>
      <w:r>
        <w:rPr>
          <w:rFonts w:ascii="Tahoma" w:hAnsi="Tahoma" w:cs="Tahoma"/>
          <w:sz w:val="20"/>
          <w:szCs w:val="20"/>
        </w:rPr>
        <w:t xml:space="preserve">               </w:t>
      </w:r>
      <w:r w:rsidRPr="00632926">
        <w:rPr>
          <w:rFonts w:ascii="Tahoma" w:hAnsi="Tahoma" w:cs="Tahoma"/>
          <w:sz w:val="20"/>
          <w:szCs w:val="20"/>
        </w:rPr>
        <w:t>jednatel společnosti</w:t>
      </w:r>
    </w:p>
    <w:sectPr w:rsidR="003706B4" w:rsidRPr="00287DEE" w:rsidSect="006E5F74">
      <w:headerReference w:type="default" r:id="rId8"/>
      <w:footerReference w:type="default" r:id="rId9"/>
      <w:pgSz w:w="11906" w:h="16838"/>
      <w:pgMar w:top="1417" w:right="1417" w:bottom="568" w:left="1417" w:header="73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3532E" w14:textId="77777777" w:rsidR="0054134E" w:rsidRDefault="0054134E">
      <w:r>
        <w:separator/>
      </w:r>
    </w:p>
  </w:endnote>
  <w:endnote w:type="continuationSeparator" w:id="0">
    <w:p w14:paraId="5CF50F17" w14:textId="77777777" w:rsidR="0054134E" w:rsidRDefault="0054134E">
      <w:r>
        <w:continuationSeparator/>
      </w:r>
    </w:p>
  </w:endnote>
  <w:endnote w:type="continuationNotice" w:id="1">
    <w:p w14:paraId="74003BA1" w14:textId="77777777" w:rsidR="0054134E" w:rsidRDefault="005413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NimbuSanLC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6D3B7" w14:textId="77777777" w:rsidR="00A0252C" w:rsidRDefault="00A0252C">
    <w:pPr>
      <w:pStyle w:val="Zpat"/>
      <w:pBdr>
        <w:bottom w:val="single" w:sz="12" w:space="1" w:color="auto"/>
      </w:pBdr>
    </w:pPr>
  </w:p>
  <w:p w14:paraId="65850359" w14:textId="77777777" w:rsidR="00A0252C" w:rsidRDefault="00A0252C" w:rsidP="00951E86">
    <w:pPr>
      <w:pStyle w:val="Zpat"/>
      <w:jc w:val="right"/>
      <w:rPr>
        <w:rFonts w:ascii="Arial" w:hAnsi="Arial" w:cs="Arial"/>
        <w:sz w:val="20"/>
        <w:szCs w:val="20"/>
      </w:rPr>
    </w:pPr>
  </w:p>
  <w:p w14:paraId="3ADE4E84" w14:textId="243173CC" w:rsidR="00A0252C" w:rsidRPr="00584ECC" w:rsidRDefault="00A0252C" w:rsidP="00951E86">
    <w:pPr>
      <w:pStyle w:val="Zpat"/>
      <w:jc w:val="right"/>
      <w:rPr>
        <w:rFonts w:ascii="Arial" w:hAnsi="Arial" w:cs="Arial"/>
        <w:color w:val="000080"/>
        <w:sz w:val="20"/>
        <w:szCs w:val="20"/>
      </w:rPr>
    </w:pPr>
    <w:r w:rsidRPr="00584ECC">
      <w:rPr>
        <w:rFonts w:ascii="Arial" w:hAnsi="Arial" w:cs="Arial"/>
        <w:color w:val="000080"/>
        <w:sz w:val="20"/>
        <w:szCs w:val="20"/>
      </w:rPr>
      <w:t xml:space="preserve">Strana </w:t>
    </w:r>
    <w:r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PAGE </w:instrText>
    </w:r>
    <w:r w:rsidRPr="00584ECC">
      <w:rPr>
        <w:rFonts w:ascii="Arial" w:hAnsi="Arial" w:cs="Arial"/>
        <w:color w:val="000080"/>
        <w:sz w:val="20"/>
        <w:szCs w:val="20"/>
      </w:rPr>
      <w:fldChar w:fldCharType="separate"/>
    </w:r>
    <w:r w:rsidR="000A39F8">
      <w:rPr>
        <w:rFonts w:ascii="Arial" w:hAnsi="Arial" w:cs="Arial"/>
        <w:noProof/>
        <w:color w:val="000080"/>
        <w:sz w:val="20"/>
        <w:szCs w:val="20"/>
      </w:rPr>
      <w:t>6</w:t>
    </w:r>
    <w:r w:rsidRPr="00584ECC">
      <w:rPr>
        <w:rFonts w:ascii="Arial" w:hAnsi="Arial" w:cs="Arial"/>
        <w:color w:val="000080"/>
        <w:sz w:val="20"/>
        <w:szCs w:val="20"/>
      </w:rPr>
      <w:fldChar w:fldCharType="end"/>
    </w:r>
    <w:r w:rsidRPr="00584ECC">
      <w:rPr>
        <w:rFonts w:ascii="Arial" w:hAnsi="Arial" w:cs="Arial"/>
        <w:color w:val="000080"/>
        <w:sz w:val="20"/>
        <w:szCs w:val="20"/>
      </w:rPr>
      <w:t xml:space="preserve"> (celkem stran </w:t>
    </w:r>
    <w:r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NUMPAGES </w:instrText>
    </w:r>
    <w:r w:rsidRPr="00584ECC">
      <w:rPr>
        <w:rFonts w:ascii="Arial" w:hAnsi="Arial" w:cs="Arial"/>
        <w:color w:val="000080"/>
        <w:sz w:val="20"/>
        <w:szCs w:val="20"/>
      </w:rPr>
      <w:fldChar w:fldCharType="separate"/>
    </w:r>
    <w:r w:rsidR="000A39F8">
      <w:rPr>
        <w:rFonts w:ascii="Arial" w:hAnsi="Arial" w:cs="Arial"/>
        <w:noProof/>
        <w:color w:val="000080"/>
        <w:sz w:val="20"/>
        <w:szCs w:val="20"/>
      </w:rPr>
      <w:t>21</w:t>
    </w:r>
    <w:r w:rsidRPr="00584ECC">
      <w:rPr>
        <w:rFonts w:ascii="Arial" w:hAnsi="Arial" w:cs="Arial"/>
        <w:color w:val="000080"/>
        <w:sz w:val="20"/>
        <w:szCs w:val="20"/>
      </w:rPr>
      <w:fldChar w:fldCharType="end"/>
    </w:r>
    <w:r w:rsidRPr="00584ECC">
      <w:rPr>
        <w:rFonts w:ascii="Arial" w:hAnsi="Arial" w:cs="Arial"/>
        <w:color w:val="00008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8B181" w14:textId="77777777" w:rsidR="0054134E" w:rsidRDefault="0054134E">
      <w:r>
        <w:separator/>
      </w:r>
    </w:p>
  </w:footnote>
  <w:footnote w:type="continuationSeparator" w:id="0">
    <w:p w14:paraId="19F1ACE0" w14:textId="77777777" w:rsidR="0054134E" w:rsidRDefault="0054134E">
      <w:r>
        <w:continuationSeparator/>
      </w:r>
    </w:p>
  </w:footnote>
  <w:footnote w:type="continuationNotice" w:id="1">
    <w:p w14:paraId="77FE3ACB" w14:textId="77777777" w:rsidR="0054134E" w:rsidRDefault="0054134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E2A0B" w14:textId="77777777" w:rsidR="00A0252C" w:rsidRDefault="00A0252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2A8B5B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7"/>
    <w:multiLevelType w:val="multilevel"/>
    <w:tmpl w:val="2968EC96"/>
    <w:name w:val="WW8Num7"/>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C"/>
    <w:multiLevelType w:val="multilevel"/>
    <w:tmpl w:val="0000000C"/>
    <w:name w:val="WW8Num12"/>
    <w:lvl w:ilvl="0">
      <w:start w:val="1"/>
      <w:numFmt w:val="decimal"/>
      <w:lvlText w:val="%1."/>
      <w:lvlJc w:val="left"/>
      <w:pPr>
        <w:tabs>
          <w:tab w:val="num" w:pos="709"/>
        </w:tabs>
        <w:ind w:left="709" w:hanging="340"/>
      </w:pPr>
    </w:lvl>
    <w:lvl w:ilvl="1">
      <w:start w:val="1"/>
      <w:numFmt w:val="lowerLetter"/>
      <w:lvlText w:val="%2)"/>
      <w:lvlJc w:val="left"/>
      <w:pPr>
        <w:tabs>
          <w:tab w:val="num" w:pos="1100"/>
        </w:tabs>
        <w:ind w:left="1100" w:hanging="391"/>
      </w:pPr>
    </w:lvl>
    <w:lvl w:ilvl="2">
      <w:start w:val="1"/>
      <w:numFmt w:val="decimal"/>
      <w:lvlText w:val="%3."/>
      <w:lvlJc w:val="left"/>
      <w:pPr>
        <w:tabs>
          <w:tab w:val="num" w:pos="1797"/>
        </w:tabs>
        <w:ind w:left="1797" w:hanging="360"/>
      </w:pPr>
    </w:lvl>
    <w:lvl w:ilvl="3">
      <w:start w:val="1"/>
      <w:numFmt w:val="decimal"/>
      <w:lvlText w:val="%4."/>
      <w:lvlJc w:val="left"/>
      <w:pPr>
        <w:tabs>
          <w:tab w:val="num" w:pos="2157"/>
        </w:tabs>
        <w:ind w:left="2157" w:hanging="360"/>
      </w:pPr>
    </w:lvl>
    <w:lvl w:ilvl="4">
      <w:start w:val="1"/>
      <w:numFmt w:val="decimal"/>
      <w:lvlText w:val="%5."/>
      <w:lvlJc w:val="left"/>
      <w:pPr>
        <w:tabs>
          <w:tab w:val="num" w:pos="2517"/>
        </w:tabs>
        <w:ind w:left="2517" w:hanging="360"/>
      </w:pPr>
    </w:lvl>
    <w:lvl w:ilvl="5">
      <w:start w:val="1"/>
      <w:numFmt w:val="decimal"/>
      <w:lvlText w:val="%6."/>
      <w:lvlJc w:val="left"/>
      <w:pPr>
        <w:tabs>
          <w:tab w:val="num" w:pos="2877"/>
        </w:tabs>
        <w:ind w:left="2877" w:hanging="360"/>
      </w:pPr>
    </w:lvl>
    <w:lvl w:ilvl="6">
      <w:start w:val="1"/>
      <w:numFmt w:val="decimal"/>
      <w:lvlText w:val="%7."/>
      <w:lvlJc w:val="left"/>
      <w:pPr>
        <w:tabs>
          <w:tab w:val="num" w:pos="3237"/>
        </w:tabs>
        <w:ind w:left="3237" w:hanging="360"/>
      </w:pPr>
    </w:lvl>
    <w:lvl w:ilvl="7">
      <w:start w:val="1"/>
      <w:numFmt w:val="decimal"/>
      <w:lvlText w:val="%8."/>
      <w:lvlJc w:val="left"/>
      <w:pPr>
        <w:tabs>
          <w:tab w:val="num" w:pos="3597"/>
        </w:tabs>
        <w:ind w:left="3597" w:hanging="360"/>
      </w:pPr>
    </w:lvl>
    <w:lvl w:ilvl="8">
      <w:start w:val="1"/>
      <w:numFmt w:val="decimal"/>
      <w:lvlText w:val="%9."/>
      <w:lvlJc w:val="left"/>
      <w:pPr>
        <w:tabs>
          <w:tab w:val="num" w:pos="3957"/>
        </w:tabs>
        <w:ind w:left="3957" w:hanging="360"/>
      </w:pPr>
    </w:lvl>
  </w:abstractNum>
  <w:abstractNum w:abstractNumId="3" w15:restartNumberingAfterBreak="0">
    <w:nsid w:val="01834009"/>
    <w:multiLevelType w:val="multilevel"/>
    <w:tmpl w:val="B9184690"/>
    <w:lvl w:ilvl="0">
      <w:start w:val="6"/>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049C058E"/>
    <w:multiLevelType w:val="multilevel"/>
    <w:tmpl w:val="760668FE"/>
    <w:lvl w:ilvl="0">
      <w:start w:val="2"/>
      <w:numFmt w:val="decimal"/>
      <w:lvlText w:val="%1"/>
      <w:lvlJc w:val="left"/>
      <w:pPr>
        <w:ind w:left="444" w:hanging="444"/>
      </w:pPr>
      <w:rPr>
        <w:rFonts w:hint="default"/>
      </w:rPr>
    </w:lvl>
    <w:lvl w:ilvl="1">
      <w:start w:val="5"/>
      <w:numFmt w:val="decimal"/>
      <w:lvlText w:val="%1.%2"/>
      <w:lvlJc w:val="left"/>
      <w:pPr>
        <w:ind w:left="727" w:hanging="444"/>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078F3BD0"/>
    <w:multiLevelType w:val="hybridMultilevel"/>
    <w:tmpl w:val="9CEA41CE"/>
    <w:lvl w:ilvl="0" w:tplc="04050017">
      <w:start w:val="1"/>
      <w:numFmt w:val="lowerLetter"/>
      <w:lvlText w:val="%1)"/>
      <w:lvlJc w:val="left"/>
      <w:pPr>
        <w:ind w:left="2100" w:hanging="360"/>
      </w:pPr>
    </w:lvl>
    <w:lvl w:ilvl="1" w:tplc="04050019" w:tentative="1">
      <w:start w:val="1"/>
      <w:numFmt w:val="lowerLetter"/>
      <w:lvlText w:val="%2."/>
      <w:lvlJc w:val="left"/>
      <w:pPr>
        <w:ind w:left="2820" w:hanging="360"/>
      </w:pPr>
    </w:lvl>
    <w:lvl w:ilvl="2" w:tplc="0405001B" w:tentative="1">
      <w:start w:val="1"/>
      <w:numFmt w:val="lowerRoman"/>
      <w:lvlText w:val="%3."/>
      <w:lvlJc w:val="right"/>
      <w:pPr>
        <w:ind w:left="3540" w:hanging="180"/>
      </w:pPr>
    </w:lvl>
    <w:lvl w:ilvl="3" w:tplc="0405000F" w:tentative="1">
      <w:start w:val="1"/>
      <w:numFmt w:val="decimal"/>
      <w:lvlText w:val="%4."/>
      <w:lvlJc w:val="left"/>
      <w:pPr>
        <w:ind w:left="4260" w:hanging="360"/>
      </w:pPr>
    </w:lvl>
    <w:lvl w:ilvl="4" w:tplc="04050019" w:tentative="1">
      <w:start w:val="1"/>
      <w:numFmt w:val="lowerLetter"/>
      <w:lvlText w:val="%5."/>
      <w:lvlJc w:val="left"/>
      <w:pPr>
        <w:ind w:left="4980" w:hanging="360"/>
      </w:pPr>
    </w:lvl>
    <w:lvl w:ilvl="5" w:tplc="0405001B" w:tentative="1">
      <w:start w:val="1"/>
      <w:numFmt w:val="lowerRoman"/>
      <w:lvlText w:val="%6."/>
      <w:lvlJc w:val="right"/>
      <w:pPr>
        <w:ind w:left="5700" w:hanging="180"/>
      </w:pPr>
    </w:lvl>
    <w:lvl w:ilvl="6" w:tplc="0405000F" w:tentative="1">
      <w:start w:val="1"/>
      <w:numFmt w:val="decimal"/>
      <w:lvlText w:val="%7."/>
      <w:lvlJc w:val="left"/>
      <w:pPr>
        <w:ind w:left="6420" w:hanging="360"/>
      </w:pPr>
    </w:lvl>
    <w:lvl w:ilvl="7" w:tplc="04050019" w:tentative="1">
      <w:start w:val="1"/>
      <w:numFmt w:val="lowerLetter"/>
      <w:lvlText w:val="%8."/>
      <w:lvlJc w:val="left"/>
      <w:pPr>
        <w:ind w:left="7140" w:hanging="360"/>
      </w:pPr>
    </w:lvl>
    <w:lvl w:ilvl="8" w:tplc="0405001B" w:tentative="1">
      <w:start w:val="1"/>
      <w:numFmt w:val="lowerRoman"/>
      <w:lvlText w:val="%9."/>
      <w:lvlJc w:val="right"/>
      <w:pPr>
        <w:ind w:left="7860" w:hanging="180"/>
      </w:pPr>
    </w:lvl>
  </w:abstractNum>
  <w:abstractNum w:abstractNumId="6" w15:restartNumberingAfterBreak="0">
    <w:nsid w:val="07DC22BC"/>
    <w:multiLevelType w:val="multilevel"/>
    <w:tmpl w:val="8B4A04DE"/>
    <w:lvl w:ilvl="0">
      <w:start w:val="1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15312FF9"/>
    <w:multiLevelType w:val="hybridMultilevel"/>
    <w:tmpl w:val="8D600A86"/>
    <w:lvl w:ilvl="0" w:tplc="46B03E0A">
      <w:start w:val="1"/>
      <w:numFmt w:val="bullet"/>
      <w:lvlText w:val="-"/>
      <w:lvlJc w:val="left"/>
      <w:pPr>
        <w:ind w:left="1080" w:hanging="360"/>
      </w:pPr>
      <w:rPr>
        <w:rFonts w:ascii="Tahoma" w:eastAsia="Times New Roman" w:hAnsi="Tahoma" w:cs="Tahoma" w:hint="default"/>
        <w:sz w:val="2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68F1023"/>
    <w:multiLevelType w:val="hybridMultilevel"/>
    <w:tmpl w:val="76E80592"/>
    <w:lvl w:ilvl="0" w:tplc="04050017">
      <w:start w:val="1"/>
      <w:numFmt w:val="lowerLetter"/>
      <w:lvlText w:val="%1)"/>
      <w:lvlJc w:val="left"/>
      <w:pPr>
        <w:ind w:left="2421" w:hanging="360"/>
      </w:p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9" w15:restartNumberingAfterBreak="0">
    <w:nsid w:val="22A95FF9"/>
    <w:multiLevelType w:val="hybridMultilevel"/>
    <w:tmpl w:val="AAFE61AC"/>
    <w:lvl w:ilvl="0" w:tplc="1CE02572">
      <w:start w:val="1"/>
      <w:numFmt w:val="bullet"/>
      <w:lvlText w:val="-"/>
      <w:lvlJc w:val="left"/>
      <w:pPr>
        <w:ind w:left="780" w:hanging="360"/>
      </w:pPr>
      <w:rPr>
        <w:rFonts w:ascii="Tahoma" w:eastAsia="Times New Roman" w:hAnsi="Tahoma" w:cs="Tahoma"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 w15:restartNumberingAfterBreak="0">
    <w:nsid w:val="240456A9"/>
    <w:multiLevelType w:val="hybridMultilevel"/>
    <w:tmpl w:val="B7966342"/>
    <w:lvl w:ilvl="0" w:tplc="33525D42">
      <w:start w:val="1"/>
      <w:numFmt w:val="decimal"/>
      <w:lvlText w:val="%1)"/>
      <w:lvlJc w:val="left"/>
      <w:pPr>
        <w:ind w:left="1020" w:hanging="360"/>
      </w:pPr>
    </w:lvl>
    <w:lvl w:ilvl="1" w:tplc="438CA016">
      <w:start w:val="1"/>
      <w:numFmt w:val="decimal"/>
      <w:lvlText w:val="%2)"/>
      <w:lvlJc w:val="left"/>
      <w:pPr>
        <w:ind w:left="1020" w:hanging="360"/>
      </w:pPr>
    </w:lvl>
    <w:lvl w:ilvl="2" w:tplc="E3ACFAE8">
      <w:start w:val="1"/>
      <w:numFmt w:val="decimal"/>
      <w:lvlText w:val="%3)"/>
      <w:lvlJc w:val="left"/>
      <w:pPr>
        <w:ind w:left="1020" w:hanging="360"/>
      </w:pPr>
    </w:lvl>
    <w:lvl w:ilvl="3" w:tplc="4DF40B30">
      <w:start w:val="1"/>
      <w:numFmt w:val="decimal"/>
      <w:lvlText w:val="%4)"/>
      <w:lvlJc w:val="left"/>
      <w:pPr>
        <w:ind w:left="1020" w:hanging="360"/>
      </w:pPr>
    </w:lvl>
    <w:lvl w:ilvl="4" w:tplc="B5D413C2">
      <w:start w:val="1"/>
      <w:numFmt w:val="decimal"/>
      <w:lvlText w:val="%5)"/>
      <w:lvlJc w:val="left"/>
      <w:pPr>
        <w:ind w:left="1020" w:hanging="360"/>
      </w:pPr>
    </w:lvl>
    <w:lvl w:ilvl="5" w:tplc="4D7CFBBA">
      <w:start w:val="1"/>
      <w:numFmt w:val="decimal"/>
      <w:lvlText w:val="%6)"/>
      <w:lvlJc w:val="left"/>
      <w:pPr>
        <w:ind w:left="1020" w:hanging="360"/>
      </w:pPr>
    </w:lvl>
    <w:lvl w:ilvl="6" w:tplc="D4B25192">
      <w:start w:val="1"/>
      <w:numFmt w:val="decimal"/>
      <w:lvlText w:val="%7)"/>
      <w:lvlJc w:val="left"/>
      <w:pPr>
        <w:ind w:left="1020" w:hanging="360"/>
      </w:pPr>
    </w:lvl>
    <w:lvl w:ilvl="7" w:tplc="C63A4BA2">
      <w:start w:val="1"/>
      <w:numFmt w:val="decimal"/>
      <w:lvlText w:val="%8)"/>
      <w:lvlJc w:val="left"/>
      <w:pPr>
        <w:ind w:left="1020" w:hanging="360"/>
      </w:pPr>
    </w:lvl>
    <w:lvl w:ilvl="8" w:tplc="FF5AA89E">
      <w:start w:val="1"/>
      <w:numFmt w:val="decimal"/>
      <w:lvlText w:val="%9)"/>
      <w:lvlJc w:val="left"/>
      <w:pPr>
        <w:ind w:left="1020" w:hanging="360"/>
      </w:pPr>
    </w:lvl>
  </w:abstractNum>
  <w:abstractNum w:abstractNumId="11" w15:restartNumberingAfterBreak="0">
    <w:nsid w:val="27F764A5"/>
    <w:multiLevelType w:val="hybridMultilevel"/>
    <w:tmpl w:val="11FC524E"/>
    <w:lvl w:ilvl="0" w:tplc="8414813A">
      <w:start w:val="1"/>
      <w:numFmt w:val="lowerLetter"/>
      <w:lvlText w:val="%1)"/>
      <w:lvlJc w:val="left"/>
      <w:pPr>
        <w:ind w:left="2061" w:hanging="360"/>
      </w:pPr>
      <w:rPr>
        <w:rFonts w:hint="default"/>
      </w:rPr>
    </w:lvl>
    <w:lvl w:ilvl="1" w:tplc="04050019" w:tentative="1">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12" w15:restartNumberingAfterBreak="0">
    <w:nsid w:val="281616D4"/>
    <w:multiLevelType w:val="hybridMultilevel"/>
    <w:tmpl w:val="4BCEA442"/>
    <w:lvl w:ilvl="0" w:tplc="22C65180">
      <w:numFmt w:val="bullet"/>
      <w:lvlText w:val="-"/>
      <w:lvlJc w:val="left"/>
      <w:pPr>
        <w:ind w:left="1069" w:hanging="360"/>
      </w:pPr>
      <w:rPr>
        <w:rFonts w:ascii="Arial" w:eastAsia="Times New Roman" w:hAnsi="Arial" w:cs="Times New Roman" w:hint="default"/>
        <w:b w:val="0"/>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cs="Wingdings" w:hint="default"/>
      </w:rPr>
    </w:lvl>
    <w:lvl w:ilvl="3" w:tplc="04050001">
      <w:start w:val="1"/>
      <w:numFmt w:val="bullet"/>
      <w:lvlText w:val=""/>
      <w:lvlJc w:val="left"/>
      <w:pPr>
        <w:ind w:left="3229" w:hanging="360"/>
      </w:pPr>
      <w:rPr>
        <w:rFonts w:ascii="Symbol" w:hAnsi="Symbol" w:cs="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cs="Wingdings" w:hint="default"/>
      </w:rPr>
    </w:lvl>
    <w:lvl w:ilvl="6" w:tplc="04050001">
      <w:start w:val="1"/>
      <w:numFmt w:val="bullet"/>
      <w:lvlText w:val=""/>
      <w:lvlJc w:val="left"/>
      <w:pPr>
        <w:ind w:left="5389" w:hanging="360"/>
      </w:pPr>
      <w:rPr>
        <w:rFonts w:ascii="Symbol" w:hAnsi="Symbol" w:cs="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cs="Wingdings" w:hint="default"/>
      </w:rPr>
    </w:lvl>
  </w:abstractNum>
  <w:abstractNum w:abstractNumId="13" w15:restartNumberingAfterBreak="0">
    <w:nsid w:val="28E64CC7"/>
    <w:multiLevelType w:val="hybridMultilevel"/>
    <w:tmpl w:val="E9B69818"/>
    <w:lvl w:ilvl="0" w:tplc="252EA3C2">
      <w:start w:val="2"/>
      <w:numFmt w:val="bullet"/>
      <w:lvlText w:val="-"/>
      <w:lvlJc w:val="left"/>
      <w:pPr>
        <w:ind w:left="1776" w:hanging="360"/>
      </w:pPr>
      <w:rPr>
        <w:rFonts w:ascii="Tahoma" w:eastAsia="Times New Roman" w:hAnsi="Tahoma" w:cs="Tahoma"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4" w15:restartNumberingAfterBreak="0">
    <w:nsid w:val="381A0AAE"/>
    <w:multiLevelType w:val="hybridMultilevel"/>
    <w:tmpl w:val="CF069C54"/>
    <w:lvl w:ilvl="0" w:tplc="942A7BEA">
      <w:start w:val="9"/>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3">
      <w:start w:val="1"/>
      <w:numFmt w:val="bullet"/>
      <w:lvlText w:val="o"/>
      <w:lvlJc w:val="left"/>
      <w:pPr>
        <w:ind w:left="2226" w:hanging="360"/>
      </w:pPr>
      <w:rPr>
        <w:rFonts w:ascii="Courier New" w:hAnsi="Courier New" w:cs="Courier New"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5" w15:restartNumberingAfterBreak="0">
    <w:nsid w:val="39D67AA8"/>
    <w:multiLevelType w:val="multilevel"/>
    <w:tmpl w:val="98D8FD7E"/>
    <w:lvl w:ilvl="0">
      <w:start w:val="11"/>
      <w:numFmt w:val="decimal"/>
      <w:lvlText w:val="%1"/>
      <w:lvlJc w:val="left"/>
      <w:pPr>
        <w:ind w:left="552" w:hanging="552"/>
      </w:pPr>
      <w:rPr>
        <w:rFonts w:hint="default"/>
      </w:rPr>
    </w:lvl>
    <w:lvl w:ilvl="1">
      <w:start w:val="4"/>
      <w:numFmt w:val="decimal"/>
      <w:lvlText w:val="%1.%2"/>
      <w:lvlJc w:val="left"/>
      <w:pPr>
        <w:ind w:left="1009" w:hanging="720"/>
      </w:pPr>
      <w:rPr>
        <w:rFonts w:hint="default"/>
      </w:rPr>
    </w:lvl>
    <w:lvl w:ilvl="2">
      <w:start w:val="9"/>
      <w:numFmt w:val="decimal"/>
      <w:lvlText w:val="%1.%2.%3"/>
      <w:lvlJc w:val="left"/>
      <w:pPr>
        <w:ind w:left="1298" w:hanging="720"/>
      </w:pPr>
      <w:rPr>
        <w:rFonts w:hint="default"/>
      </w:rPr>
    </w:lvl>
    <w:lvl w:ilvl="3">
      <w:start w:val="1"/>
      <w:numFmt w:val="decimal"/>
      <w:lvlText w:val="%1.%2.%3.%4"/>
      <w:lvlJc w:val="left"/>
      <w:pPr>
        <w:ind w:left="1947" w:hanging="1080"/>
      </w:pPr>
      <w:rPr>
        <w:rFonts w:hint="default"/>
      </w:rPr>
    </w:lvl>
    <w:lvl w:ilvl="4">
      <w:start w:val="1"/>
      <w:numFmt w:val="decimal"/>
      <w:lvlText w:val="%1.%2.%3.%4.%5"/>
      <w:lvlJc w:val="left"/>
      <w:pPr>
        <w:ind w:left="2236" w:hanging="1080"/>
      </w:pPr>
      <w:rPr>
        <w:rFonts w:hint="default"/>
      </w:rPr>
    </w:lvl>
    <w:lvl w:ilvl="5">
      <w:start w:val="1"/>
      <w:numFmt w:val="decimal"/>
      <w:lvlText w:val="%1.%2.%3.%4.%5.%6"/>
      <w:lvlJc w:val="left"/>
      <w:pPr>
        <w:ind w:left="2885" w:hanging="1440"/>
      </w:pPr>
      <w:rPr>
        <w:rFonts w:hint="default"/>
      </w:rPr>
    </w:lvl>
    <w:lvl w:ilvl="6">
      <w:start w:val="1"/>
      <w:numFmt w:val="decimal"/>
      <w:lvlText w:val="%1.%2.%3.%4.%5.%6.%7"/>
      <w:lvlJc w:val="left"/>
      <w:pPr>
        <w:ind w:left="3534" w:hanging="1800"/>
      </w:pPr>
      <w:rPr>
        <w:rFonts w:hint="default"/>
      </w:rPr>
    </w:lvl>
    <w:lvl w:ilvl="7">
      <w:start w:val="1"/>
      <w:numFmt w:val="decimal"/>
      <w:lvlText w:val="%1.%2.%3.%4.%5.%6.%7.%8"/>
      <w:lvlJc w:val="left"/>
      <w:pPr>
        <w:ind w:left="3823" w:hanging="1800"/>
      </w:pPr>
      <w:rPr>
        <w:rFonts w:hint="default"/>
      </w:rPr>
    </w:lvl>
    <w:lvl w:ilvl="8">
      <w:start w:val="1"/>
      <w:numFmt w:val="decimal"/>
      <w:lvlText w:val="%1.%2.%3.%4.%5.%6.%7.%8.%9"/>
      <w:lvlJc w:val="left"/>
      <w:pPr>
        <w:ind w:left="4472" w:hanging="2160"/>
      </w:pPr>
      <w:rPr>
        <w:rFonts w:hint="default"/>
      </w:rPr>
    </w:lvl>
  </w:abstractNum>
  <w:abstractNum w:abstractNumId="16" w15:restartNumberingAfterBreak="0">
    <w:nsid w:val="3B101574"/>
    <w:multiLevelType w:val="hybridMultilevel"/>
    <w:tmpl w:val="70F01ADE"/>
    <w:lvl w:ilvl="0" w:tplc="FCA26F66">
      <w:start w:val="1"/>
      <w:numFmt w:val="upperRoman"/>
      <w:lvlText w:val="%1."/>
      <w:lvlJc w:val="right"/>
      <w:pPr>
        <w:ind w:left="1020" w:hanging="360"/>
      </w:pPr>
    </w:lvl>
    <w:lvl w:ilvl="1" w:tplc="141E0E54">
      <w:start w:val="1"/>
      <w:numFmt w:val="upperRoman"/>
      <w:lvlText w:val="%2."/>
      <w:lvlJc w:val="right"/>
      <w:pPr>
        <w:ind w:left="1020" w:hanging="360"/>
      </w:pPr>
    </w:lvl>
    <w:lvl w:ilvl="2" w:tplc="0D2A5268">
      <w:start w:val="1"/>
      <w:numFmt w:val="upperRoman"/>
      <w:lvlText w:val="%3."/>
      <w:lvlJc w:val="right"/>
      <w:pPr>
        <w:ind w:left="1020" w:hanging="360"/>
      </w:pPr>
    </w:lvl>
    <w:lvl w:ilvl="3" w:tplc="E6889D2E">
      <w:start w:val="1"/>
      <w:numFmt w:val="upperRoman"/>
      <w:lvlText w:val="%4."/>
      <w:lvlJc w:val="right"/>
      <w:pPr>
        <w:ind w:left="1020" w:hanging="360"/>
      </w:pPr>
    </w:lvl>
    <w:lvl w:ilvl="4" w:tplc="6E4E3D96">
      <w:start w:val="1"/>
      <w:numFmt w:val="upperRoman"/>
      <w:lvlText w:val="%5."/>
      <w:lvlJc w:val="right"/>
      <w:pPr>
        <w:ind w:left="1020" w:hanging="360"/>
      </w:pPr>
    </w:lvl>
    <w:lvl w:ilvl="5" w:tplc="2B12B9C0">
      <w:start w:val="1"/>
      <w:numFmt w:val="upperRoman"/>
      <w:lvlText w:val="%6."/>
      <w:lvlJc w:val="right"/>
      <w:pPr>
        <w:ind w:left="1020" w:hanging="360"/>
      </w:pPr>
    </w:lvl>
    <w:lvl w:ilvl="6" w:tplc="708E7C00">
      <w:start w:val="1"/>
      <w:numFmt w:val="upperRoman"/>
      <w:lvlText w:val="%7."/>
      <w:lvlJc w:val="right"/>
      <w:pPr>
        <w:ind w:left="1020" w:hanging="360"/>
      </w:pPr>
    </w:lvl>
    <w:lvl w:ilvl="7" w:tplc="6F00F0B8">
      <w:start w:val="1"/>
      <w:numFmt w:val="upperRoman"/>
      <w:lvlText w:val="%8."/>
      <w:lvlJc w:val="right"/>
      <w:pPr>
        <w:ind w:left="1020" w:hanging="360"/>
      </w:pPr>
    </w:lvl>
    <w:lvl w:ilvl="8" w:tplc="57D4BABE">
      <w:start w:val="1"/>
      <w:numFmt w:val="upperRoman"/>
      <w:lvlText w:val="%9."/>
      <w:lvlJc w:val="right"/>
      <w:pPr>
        <w:ind w:left="1020" w:hanging="360"/>
      </w:pPr>
    </w:lvl>
  </w:abstractNum>
  <w:abstractNum w:abstractNumId="17" w15:restartNumberingAfterBreak="0">
    <w:nsid w:val="488C6E18"/>
    <w:multiLevelType w:val="hybridMultilevel"/>
    <w:tmpl w:val="DEB43B86"/>
    <w:lvl w:ilvl="0" w:tplc="252EA3C2">
      <w:start w:val="2"/>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B1F2E53"/>
    <w:multiLevelType w:val="multilevel"/>
    <w:tmpl w:val="E3888746"/>
    <w:lvl w:ilvl="0">
      <w:start w:val="16"/>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4C576494"/>
    <w:multiLevelType w:val="hybridMultilevel"/>
    <w:tmpl w:val="76B8E534"/>
    <w:lvl w:ilvl="0" w:tplc="3E20A070">
      <w:start w:val="1"/>
      <w:numFmt w:val="lowerLetter"/>
      <w:lvlText w:val="%1)"/>
      <w:lvlJc w:val="left"/>
      <w:pPr>
        <w:ind w:left="2127" w:hanging="744"/>
      </w:pPr>
      <w:rPr>
        <w:rFonts w:hint="default"/>
      </w:rPr>
    </w:lvl>
    <w:lvl w:ilvl="1" w:tplc="04050019" w:tentative="1">
      <w:start w:val="1"/>
      <w:numFmt w:val="lowerLetter"/>
      <w:lvlText w:val="%2."/>
      <w:lvlJc w:val="left"/>
      <w:pPr>
        <w:ind w:left="2463" w:hanging="360"/>
      </w:pPr>
    </w:lvl>
    <w:lvl w:ilvl="2" w:tplc="0405001B" w:tentative="1">
      <w:start w:val="1"/>
      <w:numFmt w:val="lowerRoman"/>
      <w:lvlText w:val="%3."/>
      <w:lvlJc w:val="right"/>
      <w:pPr>
        <w:ind w:left="3183" w:hanging="180"/>
      </w:pPr>
    </w:lvl>
    <w:lvl w:ilvl="3" w:tplc="0405000F" w:tentative="1">
      <w:start w:val="1"/>
      <w:numFmt w:val="decimal"/>
      <w:lvlText w:val="%4."/>
      <w:lvlJc w:val="left"/>
      <w:pPr>
        <w:ind w:left="3903" w:hanging="360"/>
      </w:pPr>
    </w:lvl>
    <w:lvl w:ilvl="4" w:tplc="04050019" w:tentative="1">
      <w:start w:val="1"/>
      <w:numFmt w:val="lowerLetter"/>
      <w:lvlText w:val="%5."/>
      <w:lvlJc w:val="left"/>
      <w:pPr>
        <w:ind w:left="4623" w:hanging="360"/>
      </w:pPr>
    </w:lvl>
    <w:lvl w:ilvl="5" w:tplc="0405001B" w:tentative="1">
      <w:start w:val="1"/>
      <w:numFmt w:val="lowerRoman"/>
      <w:lvlText w:val="%6."/>
      <w:lvlJc w:val="right"/>
      <w:pPr>
        <w:ind w:left="5343" w:hanging="180"/>
      </w:pPr>
    </w:lvl>
    <w:lvl w:ilvl="6" w:tplc="0405000F" w:tentative="1">
      <w:start w:val="1"/>
      <w:numFmt w:val="decimal"/>
      <w:lvlText w:val="%7."/>
      <w:lvlJc w:val="left"/>
      <w:pPr>
        <w:ind w:left="6063" w:hanging="360"/>
      </w:pPr>
    </w:lvl>
    <w:lvl w:ilvl="7" w:tplc="04050019" w:tentative="1">
      <w:start w:val="1"/>
      <w:numFmt w:val="lowerLetter"/>
      <w:lvlText w:val="%8."/>
      <w:lvlJc w:val="left"/>
      <w:pPr>
        <w:ind w:left="6783" w:hanging="360"/>
      </w:pPr>
    </w:lvl>
    <w:lvl w:ilvl="8" w:tplc="0405001B" w:tentative="1">
      <w:start w:val="1"/>
      <w:numFmt w:val="lowerRoman"/>
      <w:lvlText w:val="%9."/>
      <w:lvlJc w:val="right"/>
      <w:pPr>
        <w:ind w:left="7503" w:hanging="180"/>
      </w:pPr>
    </w:lvl>
  </w:abstractNum>
  <w:abstractNum w:abstractNumId="20" w15:restartNumberingAfterBreak="0">
    <w:nsid w:val="554E5ED6"/>
    <w:multiLevelType w:val="hybridMultilevel"/>
    <w:tmpl w:val="35E4FBCC"/>
    <w:lvl w:ilvl="0" w:tplc="A2CCD878">
      <w:start w:val="1"/>
      <w:numFmt w:val="upperRoman"/>
      <w:lvlText w:val="%1."/>
      <w:lvlJc w:val="left"/>
      <w:pPr>
        <w:ind w:left="2136" w:hanging="72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1" w15:restartNumberingAfterBreak="0">
    <w:nsid w:val="56D15081"/>
    <w:multiLevelType w:val="hybridMultilevel"/>
    <w:tmpl w:val="A038FF98"/>
    <w:lvl w:ilvl="0" w:tplc="D1589726">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2"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A44FB2"/>
    <w:multiLevelType w:val="multilevel"/>
    <w:tmpl w:val="37AAEB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7CE0B82"/>
    <w:multiLevelType w:val="multilevel"/>
    <w:tmpl w:val="73B0C45A"/>
    <w:lvl w:ilvl="0">
      <w:start w:val="3"/>
      <w:numFmt w:val="decimal"/>
      <w:lvlText w:val="%1"/>
      <w:lvlJc w:val="left"/>
      <w:pPr>
        <w:ind w:left="435" w:hanging="435"/>
      </w:pPr>
      <w:rPr>
        <w:rFonts w:hint="default"/>
        <w:b w:val="0"/>
      </w:rPr>
    </w:lvl>
    <w:lvl w:ilvl="1">
      <w:start w:val="2"/>
      <w:numFmt w:val="decimal"/>
      <w:lvlText w:val="%1.%2"/>
      <w:lvlJc w:val="left"/>
      <w:pPr>
        <w:ind w:left="720" w:hanging="72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5" w15:restartNumberingAfterBreak="0">
    <w:nsid w:val="6A3A7AF7"/>
    <w:multiLevelType w:val="hybridMultilevel"/>
    <w:tmpl w:val="A63491B2"/>
    <w:lvl w:ilvl="0" w:tplc="DBBA2472">
      <w:start w:val="1"/>
      <w:numFmt w:val="upperRoman"/>
      <w:lvlText w:val="%1."/>
      <w:lvlJc w:val="left"/>
      <w:pPr>
        <w:ind w:left="2139" w:hanging="720"/>
      </w:pPr>
      <w:rPr>
        <w:rFonts w:hint="default"/>
      </w:rPr>
    </w:lvl>
    <w:lvl w:ilvl="1" w:tplc="04050019" w:tentative="1">
      <w:start w:val="1"/>
      <w:numFmt w:val="lowerLetter"/>
      <w:lvlText w:val="%2."/>
      <w:lvlJc w:val="left"/>
      <w:pPr>
        <w:ind w:left="2499" w:hanging="360"/>
      </w:pPr>
    </w:lvl>
    <w:lvl w:ilvl="2" w:tplc="0405001B" w:tentative="1">
      <w:start w:val="1"/>
      <w:numFmt w:val="lowerRoman"/>
      <w:lvlText w:val="%3."/>
      <w:lvlJc w:val="right"/>
      <w:pPr>
        <w:ind w:left="3219" w:hanging="180"/>
      </w:pPr>
    </w:lvl>
    <w:lvl w:ilvl="3" w:tplc="0405000F" w:tentative="1">
      <w:start w:val="1"/>
      <w:numFmt w:val="decimal"/>
      <w:lvlText w:val="%4."/>
      <w:lvlJc w:val="left"/>
      <w:pPr>
        <w:ind w:left="3939" w:hanging="360"/>
      </w:pPr>
    </w:lvl>
    <w:lvl w:ilvl="4" w:tplc="04050019" w:tentative="1">
      <w:start w:val="1"/>
      <w:numFmt w:val="lowerLetter"/>
      <w:lvlText w:val="%5."/>
      <w:lvlJc w:val="left"/>
      <w:pPr>
        <w:ind w:left="4659" w:hanging="360"/>
      </w:pPr>
    </w:lvl>
    <w:lvl w:ilvl="5" w:tplc="0405001B" w:tentative="1">
      <w:start w:val="1"/>
      <w:numFmt w:val="lowerRoman"/>
      <w:lvlText w:val="%6."/>
      <w:lvlJc w:val="right"/>
      <w:pPr>
        <w:ind w:left="5379" w:hanging="180"/>
      </w:pPr>
    </w:lvl>
    <w:lvl w:ilvl="6" w:tplc="0405000F" w:tentative="1">
      <w:start w:val="1"/>
      <w:numFmt w:val="decimal"/>
      <w:lvlText w:val="%7."/>
      <w:lvlJc w:val="left"/>
      <w:pPr>
        <w:ind w:left="6099" w:hanging="360"/>
      </w:pPr>
    </w:lvl>
    <w:lvl w:ilvl="7" w:tplc="04050019" w:tentative="1">
      <w:start w:val="1"/>
      <w:numFmt w:val="lowerLetter"/>
      <w:lvlText w:val="%8."/>
      <w:lvlJc w:val="left"/>
      <w:pPr>
        <w:ind w:left="6819" w:hanging="360"/>
      </w:pPr>
    </w:lvl>
    <w:lvl w:ilvl="8" w:tplc="0405001B" w:tentative="1">
      <w:start w:val="1"/>
      <w:numFmt w:val="lowerRoman"/>
      <w:lvlText w:val="%9."/>
      <w:lvlJc w:val="right"/>
      <w:pPr>
        <w:ind w:left="7539" w:hanging="180"/>
      </w:pPr>
    </w:lvl>
  </w:abstractNum>
  <w:abstractNum w:abstractNumId="26"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27" w15:restartNumberingAfterBreak="0">
    <w:nsid w:val="725168F6"/>
    <w:multiLevelType w:val="hybridMultilevel"/>
    <w:tmpl w:val="01B03DFE"/>
    <w:lvl w:ilvl="0" w:tplc="8AC89142">
      <w:start w:val="5"/>
      <w:numFmt w:val="bullet"/>
      <w:lvlText w:val="-"/>
      <w:lvlJc w:val="left"/>
      <w:pPr>
        <w:ind w:left="927" w:hanging="360"/>
      </w:pPr>
      <w:rPr>
        <w:rFonts w:ascii="Tahoma" w:eastAsia="Times New Roman" w:hAnsi="Tahoma" w:cs="Tahoma"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8" w15:restartNumberingAfterBreak="0">
    <w:nsid w:val="75FE677F"/>
    <w:multiLevelType w:val="multilevel"/>
    <w:tmpl w:val="3D86C58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568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68A50F1"/>
    <w:multiLevelType w:val="multilevel"/>
    <w:tmpl w:val="F2C4F48E"/>
    <w:lvl w:ilvl="0">
      <w:start w:val="13"/>
      <w:numFmt w:val="decimal"/>
      <w:lvlText w:val="%1"/>
      <w:lvlJc w:val="left"/>
      <w:pPr>
        <w:ind w:left="552" w:hanging="552"/>
      </w:pPr>
      <w:rPr>
        <w:rFonts w:hint="default"/>
      </w:rPr>
    </w:lvl>
    <w:lvl w:ilvl="1">
      <w:start w:val="3"/>
      <w:numFmt w:val="decimal"/>
      <w:lvlText w:val="%1.%2"/>
      <w:lvlJc w:val="left"/>
      <w:pPr>
        <w:ind w:left="835" w:hanging="552"/>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790B66C0"/>
    <w:multiLevelType w:val="multilevel"/>
    <w:tmpl w:val="65A0484C"/>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F4B43A2"/>
    <w:multiLevelType w:val="hybridMultilevel"/>
    <w:tmpl w:val="17B6F910"/>
    <w:lvl w:ilvl="0" w:tplc="C7721A4C">
      <w:start w:val="1"/>
      <w:numFmt w:val="lowerRoman"/>
      <w:lvlText w:val="%1."/>
      <w:lvlJc w:val="left"/>
      <w:pPr>
        <w:ind w:left="2136" w:hanging="72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num w:numId="1">
    <w:abstractNumId w:val="26"/>
  </w:num>
  <w:num w:numId="2">
    <w:abstractNumId w:val="22"/>
  </w:num>
  <w:num w:numId="3">
    <w:abstractNumId w:val="0"/>
  </w:num>
  <w:num w:numId="4">
    <w:abstractNumId w:val="12"/>
  </w:num>
  <w:num w:numId="5">
    <w:abstractNumId w:val="28"/>
  </w:num>
  <w:num w:numId="6">
    <w:abstractNumId w:val="23"/>
  </w:num>
  <w:num w:numId="7">
    <w:abstractNumId w:val="13"/>
  </w:num>
  <w:num w:numId="8">
    <w:abstractNumId w:val="27"/>
  </w:num>
  <w:num w:numId="9">
    <w:abstractNumId w:val="6"/>
  </w:num>
  <w:num w:numId="10">
    <w:abstractNumId w:val="4"/>
  </w:num>
  <w:num w:numId="11">
    <w:abstractNumId w:val="29"/>
  </w:num>
  <w:num w:numId="12">
    <w:abstractNumId w:val="18"/>
  </w:num>
  <w:num w:numId="13">
    <w:abstractNumId w:val="9"/>
  </w:num>
  <w:num w:numId="14">
    <w:abstractNumId w:val="17"/>
  </w:num>
  <w:num w:numId="15">
    <w:abstractNumId w:val="14"/>
  </w:num>
  <w:num w:numId="16">
    <w:abstractNumId w:val="5"/>
  </w:num>
  <w:num w:numId="17">
    <w:abstractNumId w:val="19"/>
  </w:num>
  <w:num w:numId="18">
    <w:abstractNumId w:val="10"/>
  </w:num>
  <w:num w:numId="19">
    <w:abstractNumId w:val="8"/>
  </w:num>
  <w:num w:numId="20">
    <w:abstractNumId w:val="11"/>
  </w:num>
  <w:num w:numId="21">
    <w:abstractNumId w:val="7"/>
  </w:num>
  <w:num w:numId="22">
    <w:abstractNumId w:val="21"/>
  </w:num>
  <w:num w:numId="23">
    <w:abstractNumId w:val="24"/>
  </w:num>
  <w:num w:numId="24">
    <w:abstractNumId w:val="30"/>
  </w:num>
  <w:num w:numId="25">
    <w:abstractNumId w:val="15"/>
  </w:num>
  <w:num w:numId="26">
    <w:abstractNumId w:val="25"/>
  </w:num>
  <w:num w:numId="27">
    <w:abstractNumId w:val="31"/>
  </w:num>
  <w:num w:numId="28">
    <w:abstractNumId w:val="20"/>
  </w:num>
  <w:num w:numId="29">
    <w:abstractNumId w:val="16"/>
  </w:num>
  <w:num w:numId="30">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73C"/>
    <w:rsid w:val="00001216"/>
    <w:rsid w:val="000013C4"/>
    <w:rsid w:val="0000167B"/>
    <w:rsid w:val="00001B6B"/>
    <w:rsid w:val="000027EE"/>
    <w:rsid w:val="00002CA7"/>
    <w:rsid w:val="00002CAE"/>
    <w:rsid w:val="000033B8"/>
    <w:rsid w:val="0000362A"/>
    <w:rsid w:val="0000432F"/>
    <w:rsid w:val="00004717"/>
    <w:rsid w:val="00005236"/>
    <w:rsid w:val="00005CB1"/>
    <w:rsid w:val="00005E51"/>
    <w:rsid w:val="0000603C"/>
    <w:rsid w:val="00006B5B"/>
    <w:rsid w:val="00006D13"/>
    <w:rsid w:val="00007E89"/>
    <w:rsid w:val="000100A5"/>
    <w:rsid w:val="00010269"/>
    <w:rsid w:val="0001073C"/>
    <w:rsid w:val="000107FF"/>
    <w:rsid w:val="00010A03"/>
    <w:rsid w:val="00010A6E"/>
    <w:rsid w:val="00012424"/>
    <w:rsid w:val="00012F05"/>
    <w:rsid w:val="00012F21"/>
    <w:rsid w:val="0001325D"/>
    <w:rsid w:val="00013665"/>
    <w:rsid w:val="00013678"/>
    <w:rsid w:val="00013B5E"/>
    <w:rsid w:val="00013CC2"/>
    <w:rsid w:val="000147DD"/>
    <w:rsid w:val="00014A4E"/>
    <w:rsid w:val="00014BDD"/>
    <w:rsid w:val="00014C96"/>
    <w:rsid w:val="00014EBE"/>
    <w:rsid w:val="0001507D"/>
    <w:rsid w:val="000155CD"/>
    <w:rsid w:val="000155FA"/>
    <w:rsid w:val="00015AF1"/>
    <w:rsid w:val="0001601A"/>
    <w:rsid w:val="00016E3F"/>
    <w:rsid w:val="000172D2"/>
    <w:rsid w:val="00017326"/>
    <w:rsid w:val="00017343"/>
    <w:rsid w:val="00017867"/>
    <w:rsid w:val="000178D2"/>
    <w:rsid w:val="00020423"/>
    <w:rsid w:val="0002059B"/>
    <w:rsid w:val="00020AE8"/>
    <w:rsid w:val="0002110A"/>
    <w:rsid w:val="0002143C"/>
    <w:rsid w:val="000215DD"/>
    <w:rsid w:val="00021CA2"/>
    <w:rsid w:val="00021E7D"/>
    <w:rsid w:val="00021EC3"/>
    <w:rsid w:val="00022070"/>
    <w:rsid w:val="00022F5A"/>
    <w:rsid w:val="000230B2"/>
    <w:rsid w:val="00023117"/>
    <w:rsid w:val="000235BC"/>
    <w:rsid w:val="000236EE"/>
    <w:rsid w:val="00023DF7"/>
    <w:rsid w:val="00024687"/>
    <w:rsid w:val="00024991"/>
    <w:rsid w:val="00024FC1"/>
    <w:rsid w:val="0002617C"/>
    <w:rsid w:val="000264A9"/>
    <w:rsid w:val="000264C8"/>
    <w:rsid w:val="0002663C"/>
    <w:rsid w:val="00026D40"/>
    <w:rsid w:val="00026D99"/>
    <w:rsid w:val="00026E59"/>
    <w:rsid w:val="0002772C"/>
    <w:rsid w:val="00027A0C"/>
    <w:rsid w:val="00027A63"/>
    <w:rsid w:val="0003067A"/>
    <w:rsid w:val="000311F1"/>
    <w:rsid w:val="000314B2"/>
    <w:rsid w:val="00031C94"/>
    <w:rsid w:val="00031EB6"/>
    <w:rsid w:val="00032396"/>
    <w:rsid w:val="00032470"/>
    <w:rsid w:val="00032510"/>
    <w:rsid w:val="0003257C"/>
    <w:rsid w:val="00032D2A"/>
    <w:rsid w:val="00033674"/>
    <w:rsid w:val="000337D7"/>
    <w:rsid w:val="00033E6B"/>
    <w:rsid w:val="00033EB0"/>
    <w:rsid w:val="000340DA"/>
    <w:rsid w:val="0003423B"/>
    <w:rsid w:val="000347EB"/>
    <w:rsid w:val="00034C44"/>
    <w:rsid w:val="0003545B"/>
    <w:rsid w:val="00035687"/>
    <w:rsid w:val="00035E3D"/>
    <w:rsid w:val="00036061"/>
    <w:rsid w:val="0003661B"/>
    <w:rsid w:val="0003664A"/>
    <w:rsid w:val="0003670F"/>
    <w:rsid w:val="00036D21"/>
    <w:rsid w:val="00037AA6"/>
    <w:rsid w:val="00037B28"/>
    <w:rsid w:val="00037E59"/>
    <w:rsid w:val="00037F65"/>
    <w:rsid w:val="00040383"/>
    <w:rsid w:val="000407C6"/>
    <w:rsid w:val="000409AC"/>
    <w:rsid w:val="00040B31"/>
    <w:rsid w:val="00040C97"/>
    <w:rsid w:val="000415E0"/>
    <w:rsid w:val="0004214E"/>
    <w:rsid w:val="00042644"/>
    <w:rsid w:val="00042EA0"/>
    <w:rsid w:val="00043090"/>
    <w:rsid w:val="00043539"/>
    <w:rsid w:val="000441E7"/>
    <w:rsid w:val="0004586C"/>
    <w:rsid w:val="00045955"/>
    <w:rsid w:val="00045D89"/>
    <w:rsid w:val="00046071"/>
    <w:rsid w:val="00046A77"/>
    <w:rsid w:val="00046C4F"/>
    <w:rsid w:val="00047230"/>
    <w:rsid w:val="000473C3"/>
    <w:rsid w:val="000477D7"/>
    <w:rsid w:val="00047EEC"/>
    <w:rsid w:val="00051402"/>
    <w:rsid w:val="00051B14"/>
    <w:rsid w:val="0005241B"/>
    <w:rsid w:val="00053932"/>
    <w:rsid w:val="00053AB9"/>
    <w:rsid w:val="000546FD"/>
    <w:rsid w:val="00055546"/>
    <w:rsid w:val="00055811"/>
    <w:rsid w:val="000564D2"/>
    <w:rsid w:val="00056CCA"/>
    <w:rsid w:val="0005727E"/>
    <w:rsid w:val="00057795"/>
    <w:rsid w:val="00060605"/>
    <w:rsid w:val="000610B1"/>
    <w:rsid w:val="00061BFB"/>
    <w:rsid w:val="00061CB0"/>
    <w:rsid w:val="00062A1B"/>
    <w:rsid w:val="00062E9F"/>
    <w:rsid w:val="00063EB4"/>
    <w:rsid w:val="00064131"/>
    <w:rsid w:val="00064B71"/>
    <w:rsid w:val="00064DCB"/>
    <w:rsid w:val="00065F54"/>
    <w:rsid w:val="000668E2"/>
    <w:rsid w:val="00066A8E"/>
    <w:rsid w:val="00067149"/>
    <w:rsid w:val="00067204"/>
    <w:rsid w:val="00067B9C"/>
    <w:rsid w:val="00067CBF"/>
    <w:rsid w:val="00067CDB"/>
    <w:rsid w:val="000701D9"/>
    <w:rsid w:val="0007165A"/>
    <w:rsid w:val="00073F6C"/>
    <w:rsid w:val="00074063"/>
    <w:rsid w:val="000749E4"/>
    <w:rsid w:val="00075970"/>
    <w:rsid w:val="00075D76"/>
    <w:rsid w:val="00075EC8"/>
    <w:rsid w:val="00076640"/>
    <w:rsid w:val="00076984"/>
    <w:rsid w:val="00076B13"/>
    <w:rsid w:val="00076BCE"/>
    <w:rsid w:val="000777FB"/>
    <w:rsid w:val="00077FC0"/>
    <w:rsid w:val="000806B1"/>
    <w:rsid w:val="00080B91"/>
    <w:rsid w:val="00080CD7"/>
    <w:rsid w:val="00080E2F"/>
    <w:rsid w:val="000818D3"/>
    <w:rsid w:val="00081A5A"/>
    <w:rsid w:val="00082F0E"/>
    <w:rsid w:val="00083308"/>
    <w:rsid w:val="000838E0"/>
    <w:rsid w:val="00083CF9"/>
    <w:rsid w:val="0008461C"/>
    <w:rsid w:val="00084650"/>
    <w:rsid w:val="00084891"/>
    <w:rsid w:val="0008550F"/>
    <w:rsid w:val="0008676D"/>
    <w:rsid w:val="000868F9"/>
    <w:rsid w:val="00087339"/>
    <w:rsid w:val="000874F1"/>
    <w:rsid w:val="00087809"/>
    <w:rsid w:val="00087856"/>
    <w:rsid w:val="00087995"/>
    <w:rsid w:val="00087D74"/>
    <w:rsid w:val="0009025C"/>
    <w:rsid w:val="00090988"/>
    <w:rsid w:val="00090A59"/>
    <w:rsid w:val="000912DC"/>
    <w:rsid w:val="0009150C"/>
    <w:rsid w:val="000917EE"/>
    <w:rsid w:val="0009228A"/>
    <w:rsid w:val="000928ED"/>
    <w:rsid w:val="00092941"/>
    <w:rsid w:val="00092B9B"/>
    <w:rsid w:val="000936E0"/>
    <w:rsid w:val="00093FA4"/>
    <w:rsid w:val="00094182"/>
    <w:rsid w:val="000943D7"/>
    <w:rsid w:val="000945B6"/>
    <w:rsid w:val="000953BC"/>
    <w:rsid w:val="0009552F"/>
    <w:rsid w:val="0009677F"/>
    <w:rsid w:val="00096D00"/>
    <w:rsid w:val="000976F2"/>
    <w:rsid w:val="000A02BE"/>
    <w:rsid w:val="000A03EA"/>
    <w:rsid w:val="000A0EC8"/>
    <w:rsid w:val="000A12B6"/>
    <w:rsid w:val="000A14A2"/>
    <w:rsid w:val="000A1DE3"/>
    <w:rsid w:val="000A1E85"/>
    <w:rsid w:val="000A27A3"/>
    <w:rsid w:val="000A29DF"/>
    <w:rsid w:val="000A2A4C"/>
    <w:rsid w:val="000A2C91"/>
    <w:rsid w:val="000A38FD"/>
    <w:rsid w:val="000A39F8"/>
    <w:rsid w:val="000A40BD"/>
    <w:rsid w:val="000A42F8"/>
    <w:rsid w:val="000A4613"/>
    <w:rsid w:val="000A463C"/>
    <w:rsid w:val="000A46C6"/>
    <w:rsid w:val="000A6970"/>
    <w:rsid w:val="000A6A9D"/>
    <w:rsid w:val="000A6C5E"/>
    <w:rsid w:val="000A6F57"/>
    <w:rsid w:val="000B04DE"/>
    <w:rsid w:val="000B087E"/>
    <w:rsid w:val="000B096C"/>
    <w:rsid w:val="000B097F"/>
    <w:rsid w:val="000B0ABC"/>
    <w:rsid w:val="000B13C9"/>
    <w:rsid w:val="000B172B"/>
    <w:rsid w:val="000B2368"/>
    <w:rsid w:val="000B2D72"/>
    <w:rsid w:val="000B3534"/>
    <w:rsid w:val="000B3D4F"/>
    <w:rsid w:val="000B419E"/>
    <w:rsid w:val="000B4B4F"/>
    <w:rsid w:val="000B557A"/>
    <w:rsid w:val="000B602E"/>
    <w:rsid w:val="000B69EA"/>
    <w:rsid w:val="000B6B43"/>
    <w:rsid w:val="000B6E1A"/>
    <w:rsid w:val="000B71CE"/>
    <w:rsid w:val="000B7695"/>
    <w:rsid w:val="000B77B6"/>
    <w:rsid w:val="000C03F2"/>
    <w:rsid w:val="000C0D0B"/>
    <w:rsid w:val="000C11E1"/>
    <w:rsid w:val="000C14E8"/>
    <w:rsid w:val="000C164B"/>
    <w:rsid w:val="000C1909"/>
    <w:rsid w:val="000C2177"/>
    <w:rsid w:val="000C272D"/>
    <w:rsid w:val="000C3152"/>
    <w:rsid w:val="000C3247"/>
    <w:rsid w:val="000C369E"/>
    <w:rsid w:val="000C3778"/>
    <w:rsid w:val="000C3918"/>
    <w:rsid w:val="000C3D17"/>
    <w:rsid w:val="000C3D7E"/>
    <w:rsid w:val="000C466D"/>
    <w:rsid w:val="000C46EB"/>
    <w:rsid w:val="000C48E0"/>
    <w:rsid w:val="000C4DFD"/>
    <w:rsid w:val="000C5782"/>
    <w:rsid w:val="000C616E"/>
    <w:rsid w:val="000C6B34"/>
    <w:rsid w:val="000C6DF7"/>
    <w:rsid w:val="000C70C1"/>
    <w:rsid w:val="000C731B"/>
    <w:rsid w:val="000C7636"/>
    <w:rsid w:val="000D033D"/>
    <w:rsid w:val="000D06C6"/>
    <w:rsid w:val="000D0D27"/>
    <w:rsid w:val="000D100D"/>
    <w:rsid w:val="000D1291"/>
    <w:rsid w:val="000D1D9B"/>
    <w:rsid w:val="000D1FBD"/>
    <w:rsid w:val="000D2361"/>
    <w:rsid w:val="000D2B35"/>
    <w:rsid w:val="000D2D60"/>
    <w:rsid w:val="000D2EA4"/>
    <w:rsid w:val="000D2F85"/>
    <w:rsid w:val="000D38D0"/>
    <w:rsid w:val="000D4C72"/>
    <w:rsid w:val="000D5022"/>
    <w:rsid w:val="000D56BF"/>
    <w:rsid w:val="000D5BDF"/>
    <w:rsid w:val="000D5E3B"/>
    <w:rsid w:val="000D72E9"/>
    <w:rsid w:val="000D77D6"/>
    <w:rsid w:val="000D7D0C"/>
    <w:rsid w:val="000D7FA6"/>
    <w:rsid w:val="000E03C1"/>
    <w:rsid w:val="000E03D0"/>
    <w:rsid w:val="000E07E0"/>
    <w:rsid w:val="000E1B70"/>
    <w:rsid w:val="000E1CA2"/>
    <w:rsid w:val="000E1D20"/>
    <w:rsid w:val="000E1E17"/>
    <w:rsid w:val="000E26DD"/>
    <w:rsid w:val="000E3CB2"/>
    <w:rsid w:val="000E4273"/>
    <w:rsid w:val="000E4275"/>
    <w:rsid w:val="000E434B"/>
    <w:rsid w:val="000E4E78"/>
    <w:rsid w:val="000E5258"/>
    <w:rsid w:val="000E5B58"/>
    <w:rsid w:val="000E5C48"/>
    <w:rsid w:val="000E5F64"/>
    <w:rsid w:val="000E679C"/>
    <w:rsid w:val="000E6BB0"/>
    <w:rsid w:val="000E6C4D"/>
    <w:rsid w:val="000E6E4F"/>
    <w:rsid w:val="000F0117"/>
    <w:rsid w:val="000F0142"/>
    <w:rsid w:val="000F0EA1"/>
    <w:rsid w:val="000F1802"/>
    <w:rsid w:val="000F18C6"/>
    <w:rsid w:val="000F1B87"/>
    <w:rsid w:val="000F268A"/>
    <w:rsid w:val="000F2C2A"/>
    <w:rsid w:val="000F302D"/>
    <w:rsid w:val="000F33B6"/>
    <w:rsid w:val="000F3478"/>
    <w:rsid w:val="000F354D"/>
    <w:rsid w:val="000F3F84"/>
    <w:rsid w:val="000F4410"/>
    <w:rsid w:val="000F4CB2"/>
    <w:rsid w:val="000F5686"/>
    <w:rsid w:val="000F5693"/>
    <w:rsid w:val="000F5AE5"/>
    <w:rsid w:val="000F68D0"/>
    <w:rsid w:val="000F6DEA"/>
    <w:rsid w:val="000F720C"/>
    <w:rsid w:val="000F7509"/>
    <w:rsid w:val="000F7814"/>
    <w:rsid w:val="000F7D22"/>
    <w:rsid w:val="000F7E6B"/>
    <w:rsid w:val="000F7EBC"/>
    <w:rsid w:val="0010000F"/>
    <w:rsid w:val="001009F0"/>
    <w:rsid w:val="001012A3"/>
    <w:rsid w:val="001017B2"/>
    <w:rsid w:val="00102541"/>
    <w:rsid w:val="001029CB"/>
    <w:rsid w:val="00102A68"/>
    <w:rsid w:val="00102C29"/>
    <w:rsid w:val="0010477C"/>
    <w:rsid w:val="00104C9F"/>
    <w:rsid w:val="00106D5C"/>
    <w:rsid w:val="00106D92"/>
    <w:rsid w:val="00106E84"/>
    <w:rsid w:val="0010780C"/>
    <w:rsid w:val="0010787D"/>
    <w:rsid w:val="00110D5B"/>
    <w:rsid w:val="00110F26"/>
    <w:rsid w:val="00111163"/>
    <w:rsid w:val="00111A36"/>
    <w:rsid w:val="00112359"/>
    <w:rsid w:val="001136CD"/>
    <w:rsid w:val="00114510"/>
    <w:rsid w:val="00114795"/>
    <w:rsid w:val="00115284"/>
    <w:rsid w:val="00115704"/>
    <w:rsid w:val="001159AF"/>
    <w:rsid w:val="001159D0"/>
    <w:rsid w:val="00115C3A"/>
    <w:rsid w:val="00115CED"/>
    <w:rsid w:val="001166F0"/>
    <w:rsid w:val="00116F1B"/>
    <w:rsid w:val="00117204"/>
    <w:rsid w:val="0011734B"/>
    <w:rsid w:val="001175EB"/>
    <w:rsid w:val="001178C0"/>
    <w:rsid w:val="00117928"/>
    <w:rsid w:val="00117FAD"/>
    <w:rsid w:val="001206F3"/>
    <w:rsid w:val="00120AEB"/>
    <w:rsid w:val="00120E85"/>
    <w:rsid w:val="00121149"/>
    <w:rsid w:val="00121368"/>
    <w:rsid w:val="001214B4"/>
    <w:rsid w:val="001217A0"/>
    <w:rsid w:val="00121C0A"/>
    <w:rsid w:val="00121C63"/>
    <w:rsid w:val="00121CED"/>
    <w:rsid w:val="00122731"/>
    <w:rsid w:val="00122A14"/>
    <w:rsid w:val="00122EA5"/>
    <w:rsid w:val="00123007"/>
    <w:rsid w:val="0012391E"/>
    <w:rsid w:val="00123AF5"/>
    <w:rsid w:val="001242E5"/>
    <w:rsid w:val="00124515"/>
    <w:rsid w:val="00124921"/>
    <w:rsid w:val="00124BE8"/>
    <w:rsid w:val="001251EE"/>
    <w:rsid w:val="001253DC"/>
    <w:rsid w:val="00125C05"/>
    <w:rsid w:val="00126243"/>
    <w:rsid w:val="0012628A"/>
    <w:rsid w:val="00126A38"/>
    <w:rsid w:val="00126B1E"/>
    <w:rsid w:val="0012700C"/>
    <w:rsid w:val="001270EC"/>
    <w:rsid w:val="00127172"/>
    <w:rsid w:val="001275B0"/>
    <w:rsid w:val="00127743"/>
    <w:rsid w:val="001277F5"/>
    <w:rsid w:val="001300B6"/>
    <w:rsid w:val="00131F3A"/>
    <w:rsid w:val="001320B0"/>
    <w:rsid w:val="0013262A"/>
    <w:rsid w:val="00132BFD"/>
    <w:rsid w:val="00133A6C"/>
    <w:rsid w:val="00133CD4"/>
    <w:rsid w:val="0013446B"/>
    <w:rsid w:val="00134980"/>
    <w:rsid w:val="001349D3"/>
    <w:rsid w:val="00134A29"/>
    <w:rsid w:val="0013568F"/>
    <w:rsid w:val="00135F98"/>
    <w:rsid w:val="00135FC0"/>
    <w:rsid w:val="0013600E"/>
    <w:rsid w:val="001369F1"/>
    <w:rsid w:val="00137303"/>
    <w:rsid w:val="0013759C"/>
    <w:rsid w:val="00137627"/>
    <w:rsid w:val="00137E60"/>
    <w:rsid w:val="001406F3"/>
    <w:rsid w:val="00140A09"/>
    <w:rsid w:val="00140A76"/>
    <w:rsid w:val="00140FBD"/>
    <w:rsid w:val="00141590"/>
    <w:rsid w:val="00141F24"/>
    <w:rsid w:val="0014250A"/>
    <w:rsid w:val="0014379C"/>
    <w:rsid w:val="00143B44"/>
    <w:rsid w:val="00143CC6"/>
    <w:rsid w:val="00144667"/>
    <w:rsid w:val="001447CD"/>
    <w:rsid w:val="00145A41"/>
    <w:rsid w:val="001466B7"/>
    <w:rsid w:val="00146AF0"/>
    <w:rsid w:val="00146E04"/>
    <w:rsid w:val="00147968"/>
    <w:rsid w:val="0015107F"/>
    <w:rsid w:val="00151A7F"/>
    <w:rsid w:val="00151E27"/>
    <w:rsid w:val="00152126"/>
    <w:rsid w:val="00152524"/>
    <w:rsid w:val="0015569C"/>
    <w:rsid w:val="0015620A"/>
    <w:rsid w:val="00156B80"/>
    <w:rsid w:val="00156B9E"/>
    <w:rsid w:val="00156EE7"/>
    <w:rsid w:val="00156F4A"/>
    <w:rsid w:val="00157096"/>
    <w:rsid w:val="001574AB"/>
    <w:rsid w:val="00157772"/>
    <w:rsid w:val="00160DC3"/>
    <w:rsid w:val="00160F85"/>
    <w:rsid w:val="001616FB"/>
    <w:rsid w:val="001621F8"/>
    <w:rsid w:val="00162E0B"/>
    <w:rsid w:val="00162F6E"/>
    <w:rsid w:val="00163196"/>
    <w:rsid w:val="00163918"/>
    <w:rsid w:val="00163D7C"/>
    <w:rsid w:val="00163E96"/>
    <w:rsid w:val="00163F77"/>
    <w:rsid w:val="001643D8"/>
    <w:rsid w:val="001647D0"/>
    <w:rsid w:val="00164BE1"/>
    <w:rsid w:val="00164ECF"/>
    <w:rsid w:val="00165216"/>
    <w:rsid w:val="001657CE"/>
    <w:rsid w:val="001662E9"/>
    <w:rsid w:val="0016637E"/>
    <w:rsid w:val="001664BD"/>
    <w:rsid w:val="00166BCA"/>
    <w:rsid w:val="00166CAA"/>
    <w:rsid w:val="00167314"/>
    <w:rsid w:val="00167A24"/>
    <w:rsid w:val="0017034C"/>
    <w:rsid w:val="001715E8"/>
    <w:rsid w:val="001720B1"/>
    <w:rsid w:val="001736A8"/>
    <w:rsid w:val="00173F9E"/>
    <w:rsid w:val="001744D5"/>
    <w:rsid w:val="00174D43"/>
    <w:rsid w:val="001756E6"/>
    <w:rsid w:val="00175879"/>
    <w:rsid w:val="001762FC"/>
    <w:rsid w:val="00176C14"/>
    <w:rsid w:val="00176CE4"/>
    <w:rsid w:val="00176D4F"/>
    <w:rsid w:val="00176EA5"/>
    <w:rsid w:val="001775E6"/>
    <w:rsid w:val="00177A6B"/>
    <w:rsid w:val="001800D3"/>
    <w:rsid w:val="0018081F"/>
    <w:rsid w:val="00180954"/>
    <w:rsid w:val="001824CB"/>
    <w:rsid w:val="001825E9"/>
    <w:rsid w:val="00182A4D"/>
    <w:rsid w:val="00182C29"/>
    <w:rsid w:val="0018305C"/>
    <w:rsid w:val="00183156"/>
    <w:rsid w:val="00183513"/>
    <w:rsid w:val="00183905"/>
    <w:rsid w:val="00183972"/>
    <w:rsid w:val="00183B01"/>
    <w:rsid w:val="00183B59"/>
    <w:rsid w:val="00183DEE"/>
    <w:rsid w:val="001840B6"/>
    <w:rsid w:val="0018473D"/>
    <w:rsid w:val="00184C72"/>
    <w:rsid w:val="00186748"/>
    <w:rsid w:val="00187069"/>
    <w:rsid w:val="00187901"/>
    <w:rsid w:val="00187A5E"/>
    <w:rsid w:val="00187ACF"/>
    <w:rsid w:val="00187D43"/>
    <w:rsid w:val="00190087"/>
    <w:rsid w:val="00190523"/>
    <w:rsid w:val="00191923"/>
    <w:rsid w:val="00191B31"/>
    <w:rsid w:val="00191E87"/>
    <w:rsid w:val="00191F83"/>
    <w:rsid w:val="00192769"/>
    <w:rsid w:val="00192849"/>
    <w:rsid w:val="00194A68"/>
    <w:rsid w:val="00194BAC"/>
    <w:rsid w:val="0019520B"/>
    <w:rsid w:val="0019562F"/>
    <w:rsid w:val="00195B90"/>
    <w:rsid w:val="001966EE"/>
    <w:rsid w:val="0019693F"/>
    <w:rsid w:val="00196BA0"/>
    <w:rsid w:val="00196F0F"/>
    <w:rsid w:val="00197747"/>
    <w:rsid w:val="00197A2E"/>
    <w:rsid w:val="001A0451"/>
    <w:rsid w:val="001A0808"/>
    <w:rsid w:val="001A14A0"/>
    <w:rsid w:val="001A2C4B"/>
    <w:rsid w:val="001A31E2"/>
    <w:rsid w:val="001A47F2"/>
    <w:rsid w:val="001A5803"/>
    <w:rsid w:val="001A5F74"/>
    <w:rsid w:val="001A689B"/>
    <w:rsid w:val="001A6B60"/>
    <w:rsid w:val="001A7305"/>
    <w:rsid w:val="001A7B21"/>
    <w:rsid w:val="001A7D4F"/>
    <w:rsid w:val="001B0035"/>
    <w:rsid w:val="001B0443"/>
    <w:rsid w:val="001B04BB"/>
    <w:rsid w:val="001B0889"/>
    <w:rsid w:val="001B0A7F"/>
    <w:rsid w:val="001B13B7"/>
    <w:rsid w:val="001B1985"/>
    <w:rsid w:val="001B1BB0"/>
    <w:rsid w:val="001B1C29"/>
    <w:rsid w:val="001B1FAA"/>
    <w:rsid w:val="001B315E"/>
    <w:rsid w:val="001B3A29"/>
    <w:rsid w:val="001B3C65"/>
    <w:rsid w:val="001B3F08"/>
    <w:rsid w:val="001B4A20"/>
    <w:rsid w:val="001B4EC2"/>
    <w:rsid w:val="001B4F9B"/>
    <w:rsid w:val="001B5553"/>
    <w:rsid w:val="001B5708"/>
    <w:rsid w:val="001B62DE"/>
    <w:rsid w:val="001B66A1"/>
    <w:rsid w:val="001B6917"/>
    <w:rsid w:val="001B6954"/>
    <w:rsid w:val="001B6ECD"/>
    <w:rsid w:val="001B7228"/>
    <w:rsid w:val="001C0B03"/>
    <w:rsid w:val="001C1905"/>
    <w:rsid w:val="001C19D2"/>
    <w:rsid w:val="001C2431"/>
    <w:rsid w:val="001C3411"/>
    <w:rsid w:val="001C3649"/>
    <w:rsid w:val="001C3B8A"/>
    <w:rsid w:val="001C417F"/>
    <w:rsid w:val="001C4638"/>
    <w:rsid w:val="001C4844"/>
    <w:rsid w:val="001C491D"/>
    <w:rsid w:val="001C51CA"/>
    <w:rsid w:val="001C55BA"/>
    <w:rsid w:val="001C5A62"/>
    <w:rsid w:val="001C5E44"/>
    <w:rsid w:val="001C64AC"/>
    <w:rsid w:val="001C681F"/>
    <w:rsid w:val="001C7174"/>
    <w:rsid w:val="001C76CE"/>
    <w:rsid w:val="001D0933"/>
    <w:rsid w:val="001D0B8C"/>
    <w:rsid w:val="001D1815"/>
    <w:rsid w:val="001D1D3C"/>
    <w:rsid w:val="001D3094"/>
    <w:rsid w:val="001D4016"/>
    <w:rsid w:val="001D4299"/>
    <w:rsid w:val="001D5CD0"/>
    <w:rsid w:val="001D6E5C"/>
    <w:rsid w:val="001D6EEE"/>
    <w:rsid w:val="001D7A63"/>
    <w:rsid w:val="001E0764"/>
    <w:rsid w:val="001E09D8"/>
    <w:rsid w:val="001E0DE1"/>
    <w:rsid w:val="001E102B"/>
    <w:rsid w:val="001E1440"/>
    <w:rsid w:val="001E1889"/>
    <w:rsid w:val="001E1BA8"/>
    <w:rsid w:val="001E2692"/>
    <w:rsid w:val="001E3C7D"/>
    <w:rsid w:val="001E425E"/>
    <w:rsid w:val="001E4480"/>
    <w:rsid w:val="001E4961"/>
    <w:rsid w:val="001E58EC"/>
    <w:rsid w:val="001E5BB7"/>
    <w:rsid w:val="001E61AD"/>
    <w:rsid w:val="001E62E5"/>
    <w:rsid w:val="001E6583"/>
    <w:rsid w:val="001E6D04"/>
    <w:rsid w:val="001E6DD9"/>
    <w:rsid w:val="001E73DD"/>
    <w:rsid w:val="001E798F"/>
    <w:rsid w:val="001E7A4E"/>
    <w:rsid w:val="001F0870"/>
    <w:rsid w:val="001F17BE"/>
    <w:rsid w:val="001F1A72"/>
    <w:rsid w:val="001F225D"/>
    <w:rsid w:val="001F3005"/>
    <w:rsid w:val="001F32C6"/>
    <w:rsid w:val="001F35CB"/>
    <w:rsid w:val="001F3620"/>
    <w:rsid w:val="001F37DC"/>
    <w:rsid w:val="001F3903"/>
    <w:rsid w:val="001F3EED"/>
    <w:rsid w:val="001F4662"/>
    <w:rsid w:val="001F4D66"/>
    <w:rsid w:val="001F5180"/>
    <w:rsid w:val="001F6016"/>
    <w:rsid w:val="001F6A40"/>
    <w:rsid w:val="001F6D3C"/>
    <w:rsid w:val="001F6E49"/>
    <w:rsid w:val="001F7555"/>
    <w:rsid w:val="001F7706"/>
    <w:rsid w:val="00200693"/>
    <w:rsid w:val="00202027"/>
    <w:rsid w:val="00202221"/>
    <w:rsid w:val="00202B0C"/>
    <w:rsid w:val="002030A9"/>
    <w:rsid w:val="00203E0B"/>
    <w:rsid w:val="0020450D"/>
    <w:rsid w:val="00205388"/>
    <w:rsid w:val="0020542A"/>
    <w:rsid w:val="00205476"/>
    <w:rsid w:val="00205496"/>
    <w:rsid w:val="00205A17"/>
    <w:rsid w:val="00205D44"/>
    <w:rsid w:val="002063C5"/>
    <w:rsid w:val="00206451"/>
    <w:rsid w:val="002067DE"/>
    <w:rsid w:val="002069F6"/>
    <w:rsid w:val="00206E72"/>
    <w:rsid w:val="00206EBF"/>
    <w:rsid w:val="0020725A"/>
    <w:rsid w:val="002077DC"/>
    <w:rsid w:val="002106FB"/>
    <w:rsid w:val="00210AF8"/>
    <w:rsid w:val="002110CC"/>
    <w:rsid w:val="00211FC2"/>
    <w:rsid w:val="002120FF"/>
    <w:rsid w:val="00212914"/>
    <w:rsid w:val="00212973"/>
    <w:rsid w:val="00212B3F"/>
    <w:rsid w:val="00212CEF"/>
    <w:rsid w:val="0021449B"/>
    <w:rsid w:val="002147F0"/>
    <w:rsid w:val="00214EBF"/>
    <w:rsid w:val="002164E9"/>
    <w:rsid w:val="00216A51"/>
    <w:rsid w:val="00216DEC"/>
    <w:rsid w:val="00216FF0"/>
    <w:rsid w:val="002172E4"/>
    <w:rsid w:val="002173F2"/>
    <w:rsid w:val="00217699"/>
    <w:rsid w:val="00220901"/>
    <w:rsid w:val="00220D0B"/>
    <w:rsid w:val="0022158E"/>
    <w:rsid w:val="002216B3"/>
    <w:rsid w:val="002217AB"/>
    <w:rsid w:val="00221B9C"/>
    <w:rsid w:val="00221DD5"/>
    <w:rsid w:val="00222027"/>
    <w:rsid w:val="002221C2"/>
    <w:rsid w:val="00222344"/>
    <w:rsid w:val="0022235A"/>
    <w:rsid w:val="002227E1"/>
    <w:rsid w:val="00222BCE"/>
    <w:rsid w:val="00222E47"/>
    <w:rsid w:val="00222FC6"/>
    <w:rsid w:val="00223EC4"/>
    <w:rsid w:val="00224496"/>
    <w:rsid w:val="00224682"/>
    <w:rsid w:val="00224A5A"/>
    <w:rsid w:val="00224BAD"/>
    <w:rsid w:val="00224BF5"/>
    <w:rsid w:val="00224D59"/>
    <w:rsid w:val="002253E3"/>
    <w:rsid w:val="00225E8A"/>
    <w:rsid w:val="00227225"/>
    <w:rsid w:val="002273BE"/>
    <w:rsid w:val="00227E0D"/>
    <w:rsid w:val="0023033D"/>
    <w:rsid w:val="002309B3"/>
    <w:rsid w:val="002315C4"/>
    <w:rsid w:val="00232209"/>
    <w:rsid w:val="0023263E"/>
    <w:rsid w:val="00233C42"/>
    <w:rsid w:val="00234243"/>
    <w:rsid w:val="0023470C"/>
    <w:rsid w:val="00234B98"/>
    <w:rsid w:val="00234DFD"/>
    <w:rsid w:val="0023532F"/>
    <w:rsid w:val="00235952"/>
    <w:rsid w:val="00236183"/>
    <w:rsid w:val="0023657E"/>
    <w:rsid w:val="00236773"/>
    <w:rsid w:val="002368A2"/>
    <w:rsid w:val="00236FA7"/>
    <w:rsid w:val="00236FF8"/>
    <w:rsid w:val="002371C9"/>
    <w:rsid w:val="00237228"/>
    <w:rsid w:val="00237C73"/>
    <w:rsid w:val="00237E12"/>
    <w:rsid w:val="00240445"/>
    <w:rsid w:val="00240B0C"/>
    <w:rsid w:val="00240C89"/>
    <w:rsid w:val="002413AC"/>
    <w:rsid w:val="0024178B"/>
    <w:rsid w:val="0024196D"/>
    <w:rsid w:val="00241971"/>
    <w:rsid w:val="00241EA3"/>
    <w:rsid w:val="002434A9"/>
    <w:rsid w:val="002440DF"/>
    <w:rsid w:val="002444E2"/>
    <w:rsid w:val="002445A0"/>
    <w:rsid w:val="00244663"/>
    <w:rsid w:val="00245058"/>
    <w:rsid w:val="00245D27"/>
    <w:rsid w:val="00245E7C"/>
    <w:rsid w:val="00245FA0"/>
    <w:rsid w:val="002464A8"/>
    <w:rsid w:val="00246A46"/>
    <w:rsid w:val="00246DDE"/>
    <w:rsid w:val="00246FFA"/>
    <w:rsid w:val="0024709E"/>
    <w:rsid w:val="002477F8"/>
    <w:rsid w:val="00247B3D"/>
    <w:rsid w:val="00247CA0"/>
    <w:rsid w:val="002504DD"/>
    <w:rsid w:val="0025096E"/>
    <w:rsid w:val="00250EEC"/>
    <w:rsid w:val="002511E4"/>
    <w:rsid w:val="002514D3"/>
    <w:rsid w:val="00251BE3"/>
    <w:rsid w:val="00252185"/>
    <w:rsid w:val="00252BD2"/>
    <w:rsid w:val="00252CE1"/>
    <w:rsid w:val="00252E92"/>
    <w:rsid w:val="00253330"/>
    <w:rsid w:val="00253E2C"/>
    <w:rsid w:val="00254277"/>
    <w:rsid w:val="00254727"/>
    <w:rsid w:val="002549C0"/>
    <w:rsid w:val="0025534F"/>
    <w:rsid w:val="002556E2"/>
    <w:rsid w:val="002557CD"/>
    <w:rsid w:val="00256B00"/>
    <w:rsid w:val="00256D5A"/>
    <w:rsid w:val="00256F22"/>
    <w:rsid w:val="00257343"/>
    <w:rsid w:val="002603DD"/>
    <w:rsid w:val="00260AF3"/>
    <w:rsid w:val="00260FE6"/>
    <w:rsid w:val="00261811"/>
    <w:rsid w:val="0026199D"/>
    <w:rsid w:val="00261AE4"/>
    <w:rsid w:val="002625CF"/>
    <w:rsid w:val="00262AB0"/>
    <w:rsid w:val="00263157"/>
    <w:rsid w:val="00264391"/>
    <w:rsid w:val="00264696"/>
    <w:rsid w:val="0026482C"/>
    <w:rsid w:val="002659B0"/>
    <w:rsid w:val="00265AC8"/>
    <w:rsid w:val="00265B3A"/>
    <w:rsid w:val="00265DC1"/>
    <w:rsid w:val="00266C82"/>
    <w:rsid w:val="002678B2"/>
    <w:rsid w:val="002701BC"/>
    <w:rsid w:val="00270643"/>
    <w:rsid w:val="002707E4"/>
    <w:rsid w:val="00270C51"/>
    <w:rsid w:val="00270CC3"/>
    <w:rsid w:val="002713F5"/>
    <w:rsid w:val="00271528"/>
    <w:rsid w:val="002718A1"/>
    <w:rsid w:val="00271BCE"/>
    <w:rsid w:val="00271BF2"/>
    <w:rsid w:val="002729F0"/>
    <w:rsid w:val="00272C6F"/>
    <w:rsid w:val="0027318A"/>
    <w:rsid w:val="002735F6"/>
    <w:rsid w:val="00273967"/>
    <w:rsid w:val="0027408D"/>
    <w:rsid w:val="00274138"/>
    <w:rsid w:val="0027487C"/>
    <w:rsid w:val="00274E15"/>
    <w:rsid w:val="0027537B"/>
    <w:rsid w:val="002754E1"/>
    <w:rsid w:val="00275583"/>
    <w:rsid w:val="002758F9"/>
    <w:rsid w:val="00275AC8"/>
    <w:rsid w:val="00275E6F"/>
    <w:rsid w:val="002761DC"/>
    <w:rsid w:val="00276B41"/>
    <w:rsid w:val="0027705B"/>
    <w:rsid w:val="0027734A"/>
    <w:rsid w:val="002777D2"/>
    <w:rsid w:val="00277A59"/>
    <w:rsid w:val="00277DDE"/>
    <w:rsid w:val="002807EE"/>
    <w:rsid w:val="00280E4D"/>
    <w:rsid w:val="002812E6"/>
    <w:rsid w:val="00281325"/>
    <w:rsid w:val="00281D69"/>
    <w:rsid w:val="0028228D"/>
    <w:rsid w:val="00284A2C"/>
    <w:rsid w:val="00284AED"/>
    <w:rsid w:val="00284D4E"/>
    <w:rsid w:val="00285084"/>
    <w:rsid w:val="0028541F"/>
    <w:rsid w:val="0028549D"/>
    <w:rsid w:val="002860A2"/>
    <w:rsid w:val="002862CF"/>
    <w:rsid w:val="00286541"/>
    <w:rsid w:val="00286AF4"/>
    <w:rsid w:val="00286B43"/>
    <w:rsid w:val="00287DEE"/>
    <w:rsid w:val="00290E2B"/>
    <w:rsid w:val="002915E5"/>
    <w:rsid w:val="00291613"/>
    <w:rsid w:val="00291CB4"/>
    <w:rsid w:val="00292E73"/>
    <w:rsid w:val="00292EC0"/>
    <w:rsid w:val="00293055"/>
    <w:rsid w:val="002936E8"/>
    <w:rsid w:val="00293876"/>
    <w:rsid w:val="00293923"/>
    <w:rsid w:val="00293C13"/>
    <w:rsid w:val="00293D2B"/>
    <w:rsid w:val="00293F11"/>
    <w:rsid w:val="00294525"/>
    <w:rsid w:val="002946A7"/>
    <w:rsid w:val="00294992"/>
    <w:rsid w:val="00294B44"/>
    <w:rsid w:val="00295091"/>
    <w:rsid w:val="0029526D"/>
    <w:rsid w:val="00295CB5"/>
    <w:rsid w:val="00295EE6"/>
    <w:rsid w:val="002964D2"/>
    <w:rsid w:val="00296CB8"/>
    <w:rsid w:val="002972E4"/>
    <w:rsid w:val="002973A2"/>
    <w:rsid w:val="002974B5"/>
    <w:rsid w:val="002975E4"/>
    <w:rsid w:val="002A0081"/>
    <w:rsid w:val="002A15F7"/>
    <w:rsid w:val="002A1646"/>
    <w:rsid w:val="002A24CC"/>
    <w:rsid w:val="002A29D8"/>
    <w:rsid w:val="002A2C9F"/>
    <w:rsid w:val="002A2ED5"/>
    <w:rsid w:val="002A3EC6"/>
    <w:rsid w:val="002A3EFF"/>
    <w:rsid w:val="002A410E"/>
    <w:rsid w:val="002A430B"/>
    <w:rsid w:val="002A442D"/>
    <w:rsid w:val="002A45A3"/>
    <w:rsid w:val="002A4713"/>
    <w:rsid w:val="002A4A93"/>
    <w:rsid w:val="002A4DF6"/>
    <w:rsid w:val="002A533F"/>
    <w:rsid w:val="002A5DA9"/>
    <w:rsid w:val="002A682B"/>
    <w:rsid w:val="002A6D12"/>
    <w:rsid w:val="002A7552"/>
    <w:rsid w:val="002B102D"/>
    <w:rsid w:val="002B1A14"/>
    <w:rsid w:val="002B1A3F"/>
    <w:rsid w:val="002B2803"/>
    <w:rsid w:val="002B3046"/>
    <w:rsid w:val="002B349B"/>
    <w:rsid w:val="002B4835"/>
    <w:rsid w:val="002B4E59"/>
    <w:rsid w:val="002B4EBD"/>
    <w:rsid w:val="002B545E"/>
    <w:rsid w:val="002B5ACE"/>
    <w:rsid w:val="002B5C5D"/>
    <w:rsid w:val="002B6288"/>
    <w:rsid w:val="002B6821"/>
    <w:rsid w:val="002B6F81"/>
    <w:rsid w:val="002B7B23"/>
    <w:rsid w:val="002B7E62"/>
    <w:rsid w:val="002C04B3"/>
    <w:rsid w:val="002C1572"/>
    <w:rsid w:val="002C159E"/>
    <w:rsid w:val="002C1976"/>
    <w:rsid w:val="002C1F92"/>
    <w:rsid w:val="002C23DF"/>
    <w:rsid w:val="002C2959"/>
    <w:rsid w:val="002C296E"/>
    <w:rsid w:val="002C2C57"/>
    <w:rsid w:val="002C2F0C"/>
    <w:rsid w:val="002C319A"/>
    <w:rsid w:val="002C3266"/>
    <w:rsid w:val="002C3359"/>
    <w:rsid w:val="002C3519"/>
    <w:rsid w:val="002C3525"/>
    <w:rsid w:val="002C3A86"/>
    <w:rsid w:val="002C3B1C"/>
    <w:rsid w:val="002C3D96"/>
    <w:rsid w:val="002C3DEB"/>
    <w:rsid w:val="002C4B9A"/>
    <w:rsid w:val="002C5086"/>
    <w:rsid w:val="002C5102"/>
    <w:rsid w:val="002C5897"/>
    <w:rsid w:val="002C59BB"/>
    <w:rsid w:val="002C5EA9"/>
    <w:rsid w:val="002C6158"/>
    <w:rsid w:val="002C6B27"/>
    <w:rsid w:val="002C6CAF"/>
    <w:rsid w:val="002C6F55"/>
    <w:rsid w:val="002C73C9"/>
    <w:rsid w:val="002C7F04"/>
    <w:rsid w:val="002D00A1"/>
    <w:rsid w:val="002D011C"/>
    <w:rsid w:val="002D047D"/>
    <w:rsid w:val="002D0958"/>
    <w:rsid w:val="002D15D0"/>
    <w:rsid w:val="002D167A"/>
    <w:rsid w:val="002D1BBB"/>
    <w:rsid w:val="002D21C0"/>
    <w:rsid w:val="002D2F22"/>
    <w:rsid w:val="002D3123"/>
    <w:rsid w:val="002D375F"/>
    <w:rsid w:val="002D3BC8"/>
    <w:rsid w:val="002D4A51"/>
    <w:rsid w:val="002D4E5A"/>
    <w:rsid w:val="002D54EB"/>
    <w:rsid w:val="002D64F1"/>
    <w:rsid w:val="002D6FE8"/>
    <w:rsid w:val="002D703A"/>
    <w:rsid w:val="002D76D2"/>
    <w:rsid w:val="002D792B"/>
    <w:rsid w:val="002E0307"/>
    <w:rsid w:val="002E090C"/>
    <w:rsid w:val="002E0A64"/>
    <w:rsid w:val="002E15B5"/>
    <w:rsid w:val="002E1758"/>
    <w:rsid w:val="002E1C14"/>
    <w:rsid w:val="002E1ED6"/>
    <w:rsid w:val="002E31DA"/>
    <w:rsid w:val="002E465A"/>
    <w:rsid w:val="002E4993"/>
    <w:rsid w:val="002E4A61"/>
    <w:rsid w:val="002E542E"/>
    <w:rsid w:val="002E55BF"/>
    <w:rsid w:val="002E56D2"/>
    <w:rsid w:val="002E6144"/>
    <w:rsid w:val="002E620D"/>
    <w:rsid w:val="002E62FF"/>
    <w:rsid w:val="002E6487"/>
    <w:rsid w:val="002E7458"/>
    <w:rsid w:val="002E74E4"/>
    <w:rsid w:val="002F13C3"/>
    <w:rsid w:val="002F1415"/>
    <w:rsid w:val="002F1685"/>
    <w:rsid w:val="002F231E"/>
    <w:rsid w:val="002F2950"/>
    <w:rsid w:val="002F4498"/>
    <w:rsid w:val="002F4606"/>
    <w:rsid w:val="002F4905"/>
    <w:rsid w:val="002F4D08"/>
    <w:rsid w:val="002F50F6"/>
    <w:rsid w:val="002F588D"/>
    <w:rsid w:val="002F7352"/>
    <w:rsid w:val="002F769C"/>
    <w:rsid w:val="002F7F62"/>
    <w:rsid w:val="003005E5"/>
    <w:rsid w:val="00301538"/>
    <w:rsid w:val="00301EDD"/>
    <w:rsid w:val="003020E8"/>
    <w:rsid w:val="003023F4"/>
    <w:rsid w:val="00302458"/>
    <w:rsid w:val="00302486"/>
    <w:rsid w:val="003024BA"/>
    <w:rsid w:val="0030306D"/>
    <w:rsid w:val="00303280"/>
    <w:rsid w:val="00303284"/>
    <w:rsid w:val="00303E81"/>
    <w:rsid w:val="00304642"/>
    <w:rsid w:val="0030555B"/>
    <w:rsid w:val="00306E5C"/>
    <w:rsid w:val="00307087"/>
    <w:rsid w:val="003074A5"/>
    <w:rsid w:val="00307DD2"/>
    <w:rsid w:val="0031011C"/>
    <w:rsid w:val="00310616"/>
    <w:rsid w:val="00310CF7"/>
    <w:rsid w:val="00311284"/>
    <w:rsid w:val="0031179D"/>
    <w:rsid w:val="003119F4"/>
    <w:rsid w:val="00311E5B"/>
    <w:rsid w:val="00313D88"/>
    <w:rsid w:val="00314026"/>
    <w:rsid w:val="003140C6"/>
    <w:rsid w:val="00314AB9"/>
    <w:rsid w:val="0031590B"/>
    <w:rsid w:val="00315FA5"/>
    <w:rsid w:val="003161C5"/>
    <w:rsid w:val="003168F2"/>
    <w:rsid w:val="00316A0F"/>
    <w:rsid w:val="00317865"/>
    <w:rsid w:val="00317B80"/>
    <w:rsid w:val="00317DD8"/>
    <w:rsid w:val="00317DEE"/>
    <w:rsid w:val="003204D5"/>
    <w:rsid w:val="00321026"/>
    <w:rsid w:val="0032107D"/>
    <w:rsid w:val="0032132B"/>
    <w:rsid w:val="00321589"/>
    <w:rsid w:val="00321DED"/>
    <w:rsid w:val="003226D0"/>
    <w:rsid w:val="0032338D"/>
    <w:rsid w:val="00324051"/>
    <w:rsid w:val="00324B58"/>
    <w:rsid w:val="00324BB8"/>
    <w:rsid w:val="00325378"/>
    <w:rsid w:val="00325C3E"/>
    <w:rsid w:val="00325DEF"/>
    <w:rsid w:val="00326717"/>
    <w:rsid w:val="003269E1"/>
    <w:rsid w:val="0032708E"/>
    <w:rsid w:val="0032723B"/>
    <w:rsid w:val="003273D4"/>
    <w:rsid w:val="00327A82"/>
    <w:rsid w:val="00330618"/>
    <w:rsid w:val="00330C30"/>
    <w:rsid w:val="00330D3F"/>
    <w:rsid w:val="00330E95"/>
    <w:rsid w:val="003319BE"/>
    <w:rsid w:val="00331BC9"/>
    <w:rsid w:val="00331E7A"/>
    <w:rsid w:val="00331EB2"/>
    <w:rsid w:val="00332169"/>
    <w:rsid w:val="00333E34"/>
    <w:rsid w:val="003340F6"/>
    <w:rsid w:val="00334C6A"/>
    <w:rsid w:val="0033500E"/>
    <w:rsid w:val="003354D4"/>
    <w:rsid w:val="00335B17"/>
    <w:rsid w:val="00335C41"/>
    <w:rsid w:val="00335EF0"/>
    <w:rsid w:val="0033600A"/>
    <w:rsid w:val="0033661F"/>
    <w:rsid w:val="003366EE"/>
    <w:rsid w:val="00337A0A"/>
    <w:rsid w:val="00337DC5"/>
    <w:rsid w:val="0034060C"/>
    <w:rsid w:val="003413F6"/>
    <w:rsid w:val="00341DD8"/>
    <w:rsid w:val="00341F8C"/>
    <w:rsid w:val="003426D4"/>
    <w:rsid w:val="00342B7F"/>
    <w:rsid w:val="00342BEF"/>
    <w:rsid w:val="00342DED"/>
    <w:rsid w:val="0034316E"/>
    <w:rsid w:val="00343C5F"/>
    <w:rsid w:val="00344F9E"/>
    <w:rsid w:val="003453F8"/>
    <w:rsid w:val="003454E7"/>
    <w:rsid w:val="00345A51"/>
    <w:rsid w:val="00346B7B"/>
    <w:rsid w:val="00346DE7"/>
    <w:rsid w:val="0034727B"/>
    <w:rsid w:val="00347718"/>
    <w:rsid w:val="003479AD"/>
    <w:rsid w:val="00350016"/>
    <w:rsid w:val="00353059"/>
    <w:rsid w:val="0035315D"/>
    <w:rsid w:val="00353907"/>
    <w:rsid w:val="00353C4B"/>
    <w:rsid w:val="00355354"/>
    <w:rsid w:val="00355D0E"/>
    <w:rsid w:val="00355E0E"/>
    <w:rsid w:val="00355E30"/>
    <w:rsid w:val="00355EFD"/>
    <w:rsid w:val="003563CF"/>
    <w:rsid w:val="003567C9"/>
    <w:rsid w:val="00356CE9"/>
    <w:rsid w:val="00356DBD"/>
    <w:rsid w:val="00357171"/>
    <w:rsid w:val="00357561"/>
    <w:rsid w:val="00357B5F"/>
    <w:rsid w:val="0036009B"/>
    <w:rsid w:val="003600C4"/>
    <w:rsid w:val="00361067"/>
    <w:rsid w:val="003611FD"/>
    <w:rsid w:val="003615E7"/>
    <w:rsid w:val="00361950"/>
    <w:rsid w:val="00361AD9"/>
    <w:rsid w:val="003623B0"/>
    <w:rsid w:val="0036280E"/>
    <w:rsid w:val="00362AA5"/>
    <w:rsid w:val="00362B01"/>
    <w:rsid w:val="003631C7"/>
    <w:rsid w:val="003633C1"/>
    <w:rsid w:val="00363883"/>
    <w:rsid w:val="00363CB3"/>
    <w:rsid w:val="00364CDD"/>
    <w:rsid w:val="00364FEB"/>
    <w:rsid w:val="003701D6"/>
    <w:rsid w:val="003706B4"/>
    <w:rsid w:val="003714FB"/>
    <w:rsid w:val="003716F9"/>
    <w:rsid w:val="00371C65"/>
    <w:rsid w:val="003721B2"/>
    <w:rsid w:val="003724EB"/>
    <w:rsid w:val="003725DF"/>
    <w:rsid w:val="00372AAC"/>
    <w:rsid w:val="00372CDB"/>
    <w:rsid w:val="00373067"/>
    <w:rsid w:val="003730C7"/>
    <w:rsid w:val="00373179"/>
    <w:rsid w:val="00373996"/>
    <w:rsid w:val="0037490E"/>
    <w:rsid w:val="00374B75"/>
    <w:rsid w:val="00374F2B"/>
    <w:rsid w:val="003752D4"/>
    <w:rsid w:val="003759E8"/>
    <w:rsid w:val="00376910"/>
    <w:rsid w:val="00377112"/>
    <w:rsid w:val="0037722B"/>
    <w:rsid w:val="003779AE"/>
    <w:rsid w:val="003805A6"/>
    <w:rsid w:val="0038112D"/>
    <w:rsid w:val="00381EF2"/>
    <w:rsid w:val="00381F72"/>
    <w:rsid w:val="00382BE5"/>
    <w:rsid w:val="00382EA1"/>
    <w:rsid w:val="00382EB7"/>
    <w:rsid w:val="00382F98"/>
    <w:rsid w:val="00383082"/>
    <w:rsid w:val="00383C57"/>
    <w:rsid w:val="00384233"/>
    <w:rsid w:val="0038471A"/>
    <w:rsid w:val="003848F3"/>
    <w:rsid w:val="00384ABA"/>
    <w:rsid w:val="003852B9"/>
    <w:rsid w:val="00385701"/>
    <w:rsid w:val="00385FD8"/>
    <w:rsid w:val="00386670"/>
    <w:rsid w:val="00386995"/>
    <w:rsid w:val="00387432"/>
    <w:rsid w:val="00387BBF"/>
    <w:rsid w:val="00387CE9"/>
    <w:rsid w:val="0039003A"/>
    <w:rsid w:val="0039029F"/>
    <w:rsid w:val="0039038E"/>
    <w:rsid w:val="00390993"/>
    <w:rsid w:val="00390B46"/>
    <w:rsid w:val="00391A6D"/>
    <w:rsid w:val="00392A68"/>
    <w:rsid w:val="00392F4D"/>
    <w:rsid w:val="0039308A"/>
    <w:rsid w:val="0039377A"/>
    <w:rsid w:val="00393AC4"/>
    <w:rsid w:val="00393B5C"/>
    <w:rsid w:val="00394753"/>
    <w:rsid w:val="00394757"/>
    <w:rsid w:val="00394801"/>
    <w:rsid w:val="003948F4"/>
    <w:rsid w:val="00394C80"/>
    <w:rsid w:val="00395F45"/>
    <w:rsid w:val="00396BA1"/>
    <w:rsid w:val="00396D2C"/>
    <w:rsid w:val="003971A8"/>
    <w:rsid w:val="00397E3A"/>
    <w:rsid w:val="003A0AB1"/>
    <w:rsid w:val="003A1B4C"/>
    <w:rsid w:val="003A1EDC"/>
    <w:rsid w:val="003A21F8"/>
    <w:rsid w:val="003A3498"/>
    <w:rsid w:val="003A377F"/>
    <w:rsid w:val="003A4107"/>
    <w:rsid w:val="003A4AC4"/>
    <w:rsid w:val="003A4F94"/>
    <w:rsid w:val="003A5732"/>
    <w:rsid w:val="003A5BF3"/>
    <w:rsid w:val="003A606A"/>
    <w:rsid w:val="003A61F3"/>
    <w:rsid w:val="003A6C6F"/>
    <w:rsid w:val="003A6D92"/>
    <w:rsid w:val="003A6E2D"/>
    <w:rsid w:val="003A735C"/>
    <w:rsid w:val="003A7419"/>
    <w:rsid w:val="003A789B"/>
    <w:rsid w:val="003B0560"/>
    <w:rsid w:val="003B0848"/>
    <w:rsid w:val="003B1424"/>
    <w:rsid w:val="003B177E"/>
    <w:rsid w:val="003B1825"/>
    <w:rsid w:val="003B1A60"/>
    <w:rsid w:val="003B1D7D"/>
    <w:rsid w:val="003B21A0"/>
    <w:rsid w:val="003B28FB"/>
    <w:rsid w:val="003B2F07"/>
    <w:rsid w:val="003B30D7"/>
    <w:rsid w:val="003B405A"/>
    <w:rsid w:val="003B4762"/>
    <w:rsid w:val="003B47F5"/>
    <w:rsid w:val="003B6219"/>
    <w:rsid w:val="003B665F"/>
    <w:rsid w:val="003B716F"/>
    <w:rsid w:val="003B72B7"/>
    <w:rsid w:val="003B787E"/>
    <w:rsid w:val="003C00CA"/>
    <w:rsid w:val="003C013A"/>
    <w:rsid w:val="003C115B"/>
    <w:rsid w:val="003C1185"/>
    <w:rsid w:val="003C1655"/>
    <w:rsid w:val="003C1746"/>
    <w:rsid w:val="003C195A"/>
    <w:rsid w:val="003C1964"/>
    <w:rsid w:val="003C1A56"/>
    <w:rsid w:val="003C1DDE"/>
    <w:rsid w:val="003C2025"/>
    <w:rsid w:val="003C27E2"/>
    <w:rsid w:val="003C40E9"/>
    <w:rsid w:val="003C40FE"/>
    <w:rsid w:val="003C527C"/>
    <w:rsid w:val="003C530B"/>
    <w:rsid w:val="003C5B31"/>
    <w:rsid w:val="003C5F0B"/>
    <w:rsid w:val="003C671C"/>
    <w:rsid w:val="003C7070"/>
    <w:rsid w:val="003C787B"/>
    <w:rsid w:val="003C7E82"/>
    <w:rsid w:val="003D175E"/>
    <w:rsid w:val="003D1DC5"/>
    <w:rsid w:val="003D1F8F"/>
    <w:rsid w:val="003D231B"/>
    <w:rsid w:val="003D25D3"/>
    <w:rsid w:val="003D288C"/>
    <w:rsid w:val="003D2B7B"/>
    <w:rsid w:val="003D2F1A"/>
    <w:rsid w:val="003D3A67"/>
    <w:rsid w:val="003D3A91"/>
    <w:rsid w:val="003D4CAC"/>
    <w:rsid w:val="003D4E89"/>
    <w:rsid w:val="003D4F07"/>
    <w:rsid w:val="003D4F2E"/>
    <w:rsid w:val="003D4F56"/>
    <w:rsid w:val="003D500C"/>
    <w:rsid w:val="003D70BE"/>
    <w:rsid w:val="003D70F4"/>
    <w:rsid w:val="003D7CF5"/>
    <w:rsid w:val="003E0FEE"/>
    <w:rsid w:val="003E12CB"/>
    <w:rsid w:val="003E158F"/>
    <w:rsid w:val="003E1992"/>
    <w:rsid w:val="003E1AF4"/>
    <w:rsid w:val="003E1F85"/>
    <w:rsid w:val="003E1F97"/>
    <w:rsid w:val="003E2A2C"/>
    <w:rsid w:val="003E2BF7"/>
    <w:rsid w:val="003E2C77"/>
    <w:rsid w:val="003E2D53"/>
    <w:rsid w:val="003E2F67"/>
    <w:rsid w:val="003E4152"/>
    <w:rsid w:val="003E47CC"/>
    <w:rsid w:val="003E4D34"/>
    <w:rsid w:val="003E52AE"/>
    <w:rsid w:val="003E5BEE"/>
    <w:rsid w:val="003E5DAF"/>
    <w:rsid w:val="003E5DE2"/>
    <w:rsid w:val="003E6137"/>
    <w:rsid w:val="003E6207"/>
    <w:rsid w:val="003E6D2B"/>
    <w:rsid w:val="003E7606"/>
    <w:rsid w:val="003F0339"/>
    <w:rsid w:val="003F089C"/>
    <w:rsid w:val="003F0D64"/>
    <w:rsid w:val="003F0EE8"/>
    <w:rsid w:val="003F1022"/>
    <w:rsid w:val="003F194B"/>
    <w:rsid w:val="003F47F9"/>
    <w:rsid w:val="003F50EE"/>
    <w:rsid w:val="003F51DB"/>
    <w:rsid w:val="003F51F2"/>
    <w:rsid w:val="003F5613"/>
    <w:rsid w:val="003F57ED"/>
    <w:rsid w:val="003F5AE0"/>
    <w:rsid w:val="003F5D7D"/>
    <w:rsid w:val="003F68DD"/>
    <w:rsid w:val="003F6BAA"/>
    <w:rsid w:val="003F7147"/>
    <w:rsid w:val="003F75A7"/>
    <w:rsid w:val="003F7ED8"/>
    <w:rsid w:val="00400349"/>
    <w:rsid w:val="0040090F"/>
    <w:rsid w:val="00401348"/>
    <w:rsid w:val="0040337A"/>
    <w:rsid w:val="00403A0E"/>
    <w:rsid w:val="00403F11"/>
    <w:rsid w:val="00404418"/>
    <w:rsid w:val="004049E4"/>
    <w:rsid w:val="004049EF"/>
    <w:rsid w:val="0040568A"/>
    <w:rsid w:val="004063FE"/>
    <w:rsid w:val="00406612"/>
    <w:rsid w:val="004066F2"/>
    <w:rsid w:val="004068DD"/>
    <w:rsid w:val="00407480"/>
    <w:rsid w:val="00407945"/>
    <w:rsid w:val="00407BB5"/>
    <w:rsid w:val="004110B2"/>
    <w:rsid w:val="004118F8"/>
    <w:rsid w:val="00411AED"/>
    <w:rsid w:val="004138B4"/>
    <w:rsid w:val="004145B8"/>
    <w:rsid w:val="004148AB"/>
    <w:rsid w:val="0041495D"/>
    <w:rsid w:val="00414DEA"/>
    <w:rsid w:val="00415214"/>
    <w:rsid w:val="00415370"/>
    <w:rsid w:val="00415F13"/>
    <w:rsid w:val="0041667B"/>
    <w:rsid w:val="00416C09"/>
    <w:rsid w:val="00417866"/>
    <w:rsid w:val="00417BBE"/>
    <w:rsid w:val="00417DAC"/>
    <w:rsid w:val="0042018C"/>
    <w:rsid w:val="004207DA"/>
    <w:rsid w:val="004214F3"/>
    <w:rsid w:val="00421528"/>
    <w:rsid w:val="00421547"/>
    <w:rsid w:val="00421761"/>
    <w:rsid w:val="00421A26"/>
    <w:rsid w:val="0042221C"/>
    <w:rsid w:val="00422241"/>
    <w:rsid w:val="004222FC"/>
    <w:rsid w:val="00422A5F"/>
    <w:rsid w:val="004238AD"/>
    <w:rsid w:val="00423B87"/>
    <w:rsid w:val="00424B03"/>
    <w:rsid w:val="0042511F"/>
    <w:rsid w:val="00425903"/>
    <w:rsid w:val="00425BD8"/>
    <w:rsid w:val="004274B9"/>
    <w:rsid w:val="00427DD8"/>
    <w:rsid w:val="00427FF6"/>
    <w:rsid w:val="00430D6D"/>
    <w:rsid w:val="004311DF"/>
    <w:rsid w:val="0043151E"/>
    <w:rsid w:val="0043245E"/>
    <w:rsid w:val="004324D4"/>
    <w:rsid w:val="00432C04"/>
    <w:rsid w:val="004332BA"/>
    <w:rsid w:val="004334FE"/>
    <w:rsid w:val="00433A18"/>
    <w:rsid w:val="00434221"/>
    <w:rsid w:val="00434290"/>
    <w:rsid w:val="0043446B"/>
    <w:rsid w:val="00434893"/>
    <w:rsid w:val="0043495F"/>
    <w:rsid w:val="00434D48"/>
    <w:rsid w:val="004350C6"/>
    <w:rsid w:val="00435BCF"/>
    <w:rsid w:val="00435DCE"/>
    <w:rsid w:val="00436135"/>
    <w:rsid w:val="00437169"/>
    <w:rsid w:val="00437F64"/>
    <w:rsid w:val="00440864"/>
    <w:rsid w:val="00440A43"/>
    <w:rsid w:val="004418FE"/>
    <w:rsid w:val="0044199B"/>
    <w:rsid w:val="0044218B"/>
    <w:rsid w:val="004427B8"/>
    <w:rsid w:val="004431B1"/>
    <w:rsid w:val="00443443"/>
    <w:rsid w:val="004435D6"/>
    <w:rsid w:val="00443885"/>
    <w:rsid w:val="00443A3B"/>
    <w:rsid w:val="00443A87"/>
    <w:rsid w:val="004446B9"/>
    <w:rsid w:val="00444889"/>
    <w:rsid w:val="00444C81"/>
    <w:rsid w:val="00445017"/>
    <w:rsid w:val="0044537C"/>
    <w:rsid w:val="004465DF"/>
    <w:rsid w:val="004465E3"/>
    <w:rsid w:val="00446800"/>
    <w:rsid w:val="00446BF4"/>
    <w:rsid w:val="00446C3A"/>
    <w:rsid w:val="0044706F"/>
    <w:rsid w:val="00447567"/>
    <w:rsid w:val="0044763E"/>
    <w:rsid w:val="004478F0"/>
    <w:rsid w:val="00447A99"/>
    <w:rsid w:val="00447C5C"/>
    <w:rsid w:val="00450346"/>
    <w:rsid w:val="00450DDD"/>
    <w:rsid w:val="004511CA"/>
    <w:rsid w:val="0045125B"/>
    <w:rsid w:val="004517C5"/>
    <w:rsid w:val="00451DD4"/>
    <w:rsid w:val="00451E4B"/>
    <w:rsid w:val="0045214B"/>
    <w:rsid w:val="004528F8"/>
    <w:rsid w:val="00452A46"/>
    <w:rsid w:val="00452D64"/>
    <w:rsid w:val="00452FA7"/>
    <w:rsid w:val="0045362E"/>
    <w:rsid w:val="00453F63"/>
    <w:rsid w:val="0045414A"/>
    <w:rsid w:val="00454603"/>
    <w:rsid w:val="0045506D"/>
    <w:rsid w:val="00455124"/>
    <w:rsid w:val="00455343"/>
    <w:rsid w:val="004553C0"/>
    <w:rsid w:val="0045585E"/>
    <w:rsid w:val="00455E6A"/>
    <w:rsid w:val="00455E6C"/>
    <w:rsid w:val="00456442"/>
    <w:rsid w:val="00456537"/>
    <w:rsid w:val="004571CC"/>
    <w:rsid w:val="0045758C"/>
    <w:rsid w:val="00457A8B"/>
    <w:rsid w:val="00460B42"/>
    <w:rsid w:val="00461341"/>
    <w:rsid w:val="0046138E"/>
    <w:rsid w:val="00461D4D"/>
    <w:rsid w:val="00461E4B"/>
    <w:rsid w:val="00462129"/>
    <w:rsid w:val="004629B7"/>
    <w:rsid w:val="00462A0F"/>
    <w:rsid w:val="00462A74"/>
    <w:rsid w:val="00463357"/>
    <w:rsid w:val="004637A9"/>
    <w:rsid w:val="0046389D"/>
    <w:rsid w:val="00463EFE"/>
    <w:rsid w:val="00465331"/>
    <w:rsid w:val="00465F42"/>
    <w:rsid w:val="00465FE1"/>
    <w:rsid w:val="004665B2"/>
    <w:rsid w:val="00466AA4"/>
    <w:rsid w:val="00467926"/>
    <w:rsid w:val="00467A11"/>
    <w:rsid w:val="004713BD"/>
    <w:rsid w:val="00471B93"/>
    <w:rsid w:val="004720FE"/>
    <w:rsid w:val="00473495"/>
    <w:rsid w:val="00473A64"/>
    <w:rsid w:val="00473B0D"/>
    <w:rsid w:val="00473C09"/>
    <w:rsid w:val="00473E04"/>
    <w:rsid w:val="004740E3"/>
    <w:rsid w:val="004741D3"/>
    <w:rsid w:val="004743D1"/>
    <w:rsid w:val="004745BC"/>
    <w:rsid w:val="00474802"/>
    <w:rsid w:val="00475030"/>
    <w:rsid w:val="00475D41"/>
    <w:rsid w:val="00476C55"/>
    <w:rsid w:val="00476D43"/>
    <w:rsid w:val="0047792E"/>
    <w:rsid w:val="00477EB8"/>
    <w:rsid w:val="00481F69"/>
    <w:rsid w:val="00482091"/>
    <w:rsid w:val="00482880"/>
    <w:rsid w:val="00482EBC"/>
    <w:rsid w:val="0048362F"/>
    <w:rsid w:val="0048372C"/>
    <w:rsid w:val="0048410F"/>
    <w:rsid w:val="00484ED8"/>
    <w:rsid w:val="00485298"/>
    <w:rsid w:val="00485ED7"/>
    <w:rsid w:val="00486279"/>
    <w:rsid w:val="00487412"/>
    <w:rsid w:val="0048744D"/>
    <w:rsid w:val="00487A22"/>
    <w:rsid w:val="00487CB2"/>
    <w:rsid w:val="00487F11"/>
    <w:rsid w:val="00490517"/>
    <w:rsid w:val="004905E4"/>
    <w:rsid w:val="004915FA"/>
    <w:rsid w:val="00491861"/>
    <w:rsid w:val="004931F4"/>
    <w:rsid w:val="004932C8"/>
    <w:rsid w:val="00494206"/>
    <w:rsid w:val="004942E9"/>
    <w:rsid w:val="00494994"/>
    <w:rsid w:val="00494A94"/>
    <w:rsid w:val="00495504"/>
    <w:rsid w:val="0049573D"/>
    <w:rsid w:val="00495B27"/>
    <w:rsid w:val="00495D31"/>
    <w:rsid w:val="00496071"/>
    <w:rsid w:val="00496992"/>
    <w:rsid w:val="004971F8"/>
    <w:rsid w:val="00497337"/>
    <w:rsid w:val="00497365"/>
    <w:rsid w:val="00497E15"/>
    <w:rsid w:val="004A028C"/>
    <w:rsid w:val="004A05D1"/>
    <w:rsid w:val="004A062A"/>
    <w:rsid w:val="004A0915"/>
    <w:rsid w:val="004A0B71"/>
    <w:rsid w:val="004A1000"/>
    <w:rsid w:val="004A1975"/>
    <w:rsid w:val="004A26CC"/>
    <w:rsid w:val="004A2924"/>
    <w:rsid w:val="004A35BF"/>
    <w:rsid w:val="004A37BA"/>
    <w:rsid w:val="004A3C4F"/>
    <w:rsid w:val="004A3D07"/>
    <w:rsid w:val="004A3E1E"/>
    <w:rsid w:val="004A65D3"/>
    <w:rsid w:val="004A6893"/>
    <w:rsid w:val="004A6A61"/>
    <w:rsid w:val="004A7008"/>
    <w:rsid w:val="004A7086"/>
    <w:rsid w:val="004B09C2"/>
    <w:rsid w:val="004B09E8"/>
    <w:rsid w:val="004B0AC5"/>
    <w:rsid w:val="004B0C21"/>
    <w:rsid w:val="004B0C42"/>
    <w:rsid w:val="004B1340"/>
    <w:rsid w:val="004B1512"/>
    <w:rsid w:val="004B1590"/>
    <w:rsid w:val="004B1676"/>
    <w:rsid w:val="004B17E7"/>
    <w:rsid w:val="004B1B60"/>
    <w:rsid w:val="004B1F52"/>
    <w:rsid w:val="004B2022"/>
    <w:rsid w:val="004B21E4"/>
    <w:rsid w:val="004B26E6"/>
    <w:rsid w:val="004B2A0D"/>
    <w:rsid w:val="004B2C80"/>
    <w:rsid w:val="004B2F52"/>
    <w:rsid w:val="004B36A8"/>
    <w:rsid w:val="004B4507"/>
    <w:rsid w:val="004B4543"/>
    <w:rsid w:val="004B55CD"/>
    <w:rsid w:val="004B628A"/>
    <w:rsid w:val="004B6584"/>
    <w:rsid w:val="004B681A"/>
    <w:rsid w:val="004B68E9"/>
    <w:rsid w:val="004B69A2"/>
    <w:rsid w:val="004B704B"/>
    <w:rsid w:val="004B721F"/>
    <w:rsid w:val="004B77FA"/>
    <w:rsid w:val="004C012D"/>
    <w:rsid w:val="004C0361"/>
    <w:rsid w:val="004C04E9"/>
    <w:rsid w:val="004C1C59"/>
    <w:rsid w:val="004C2285"/>
    <w:rsid w:val="004C2DBF"/>
    <w:rsid w:val="004C4517"/>
    <w:rsid w:val="004C56F3"/>
    <w:rsid w:val="004C5F73"/>
    <w:rsid w:val="004C63B0"/>
    <w:rsid w:val="004C64DE"/>
    <w:rsid w:val="004C6AA0"/>
    <w:rsid w:val="004C79B8"/>
    <w:rsid w:val="004C7A3D"/>
    <w:rsid w:val="004C7BF0"/>
    <w:rsid w:val="004C7CF8"/>
    <w:rsid w:val="004D14A5"/>
    <w:rsid w:val="004D16ED"/>
    <w:rsid w:val="004D1C48"/>
    <w:rsid w:val="004D2020"/>
    <w:rsid w:val="004D204A"/>
    <w:rsid w:val="004D304B"/>
    <w:rsid w:val="004D3F7E"/>
    <w:rsid w:val="004D45E1"/>
    <w:rsid w:val="004D474B"/>
    <w:rsid w:val="004D4BE7"/>
    <w:rsid w:val="004D4E0C"/>
    <w:rsid w:val="004D53B5"/>
    <w:rsid w:val="004D5CE8"/>
    <w:rsid w:val="004D61E4"/>
    <w:rsid w:val="004D6245"/>
    <w:rsid w:val="004D63DE"/>
    <w:rsid w:val="004D6E3E"/>
    <w:rsid w:val="004D7E89"/>
    <w:rsid w:val="004D7ECF"/>
    <w:rsid w:val="004E0073"/>
    <w:rsid w:val="004E0089"/>
    <w:rsid w:val="004E0A10"/>
    <w:rsid w:val="004E0C40"/>
    <w:rsid w:val="004E0CFB"/>
    <w:rsid w:val="004E106E"/>
    <w:rsid w:val="004E15B6"/>
    <w:rsid w:val="004E164E"/>
    <w:rsid w:val="004E1ED1"/>
    <w:rsid w:val="004E1F71"/>
    <w:rsid w:val="004E1FE5"/>
    <w:rsid w:val="004E2FCC"/>
    <w:rsid w:val="004E36DE"/>
    <w:rsid w:val="004E37E0"/>
    <w:rsid w:val="004E3BC0"/>
    <w:rsid w:val="004E3F47"/>
    <w:rsid w:val="004E46AF"/>
    <w:rsid w:val="004E488E"/>
    <w:rsid w:val="004E4A9D"/>
    <w:rsid w:val="004E4C5D"/>
    <w:rsid w:val="004E504F"/>
    <w:rsid w:val="004E6292"/>
    <w:rsid w:val="004E6E79"/>
    <w:rsid w:val="004E6EAA"/>
    <w:rsid w:val="004F0138"/>
    <w:rsid w:val="004F050F"/>
    <w:rsid w:val="004F0819"/>
    <w:rsid w:val="004F1661"/>
    <w:rsid w:val="004F1C37"/>
    <w:rsid w:val="004F1F4C"/>
    <w:rsid w:val="004F2845"/>
    <w:rsid w:val="004F4174"/>
    <w:rsid w:val="004F4271"/>
    <w:rsid w:val="004F428F"/>
    <w:rsid w:val="004F53EC"/>
    <w:rsid w:val="004F6724"/>
    <w:rsid w:val="004F6B82"/>
    <w:rsid w:val="004F6F85"/>
    <w:rsid w:val="004F7025"/>
    <w:rsid w:val="004F74AC"/>
    <w:rsid w:val="004F7E6C"/>
    <w:rsid w:val="00500752"/>
    <w:rsid w:val="00500BD1"/>
    <w:rsid w:val="005018DA"/>
    <w:rsid w:val="005019CA"/>
    <w:rsid w:val="00501F00"/>
    <w:rsid w:val="00501F85"/>
    <w:rsid w:val="0050220D"/>
    <w:rsid w:val="00502738"/>
    <w:rsid w:val="00502B78"/>
    <w:rsid w:val="00502E48"/>
    <w:rsid w:val="00502F39"/>
    <w:rsid w:val="00503F6B"/>
    <w:rsid w:val="00504C09"/>
    <w:rsid w:val="00504CE5"/>
    <w:rsid w:val="00505178"/>
    <w:rsid w:val="005053BA"/>
    <w:rsid w:val="005056FB"/>
    <w:rsid w:val="005057CC"/>
    <w:rsid w:val="00505CB6"/>
    <w:rsid w:val="00505E61"/>
    <w:rsid w:val="005064AA"/>
    <w:rsid w:val="005067E2"/>
    <w:rsid w:val="00507689"/>
    <w:rsid w:val="00507C1F"/>
    <w:rsid w:val="00507C73"/>
    <w:rsid w:val="00507F65"/>
    <w:rsid w:val="005114A0"/>
    <w:rsid w:val="005114DA"/>
    <w:rsid w:val="005118A1"/>
    <w:rsid w:val="00512500"/>
    <w:rsid w:val="00512CF9"/>
    <w:rsid w:val="00512ED8"/>
    <w:rsid w:val="00513164"/>
    <w:rsid w:val="00513805"/>
    <w:rsid w:val="00513BA8"/>
    <w:rsid w:val="00513D66"/>
    <w:rsid w:val="00513F8E"/>
    <w:rsid w:val="0051402D"/>
    <w:rsid w:val="005159AE"/>
    <w:rsid w:val="00515FC6"/>
    <w:rsid w:val="0051619E"/>
    <w:rsid w:val="00517148"/>
    <w:rsid w:val="00517182"/>
    <w:rsid w:val="0051726C"/>
    <w:rsid w:val="0052069B"/>
    <w:rsid w:val="005209F1"/>
    <w:rsid w:val="005224BB"/>
    <w:rsid w:val="00522B25"/>
    <w:rsid w:val="00522E9E"/>
    <w:rsid w:val="00523ADC"/>
    <w:rsid w:val="0052464C"/>
    <w:rsid w:val="00524AEB"/>
    <w:rsid w:val="00524B5D"/>
    <w:rsid w:val="00524C59"/>
    <w:rsid w:val="00524F4C"/>
    <w:rsid w:val="00524F55"/>
    <w:rsid w:val="0052604B"/>
    <w:rsid w:val="00526654"/>
    <w:rsid w:val="0052682C"/>
    <w:rsid w:val="00527751"/>
    <w:rsid w:val="00527F27"/>
    <w:rsid w:val="005309DA"/>
    <w:rsid w:val="0053160D"/>
    <w:rsid w:val="005320FB"/>
    <w:rsid w:val="0053241A"/>
    <w:rsid w:val="00534033"/>
    <w:rsid w:val="0053519D"/>
    <w:rsid w:val="00535682"/>
    <w:rsid w:val="005358BD"/>
    <w:rsid w:val="00535F2C"/>
    <w:rsid w:val="005360C4"/>
    <w:rsid w:val="005364A7"/>
    <w:rsid w:val="00536BF3"/>
    <w:rsid w:val="005375DC"/>
    <w:rsid w:val="005400C3"/>
    <w:rsid w:val="00540172"/>
    <w:rsid w:val="005408F8"/>
    <w:rsid w:val="0054118C"/>
    <w:rsid w:val="0054134E"/>
    <w:rsid w:val="00541DC3"/>
    <w:rsid w:val="00542071"/>
    <w:rsid w:val="00542189"/>
    <w:rsid w:val="00542FBD"/>
    <w:rsid w:val="00543214"/>
    <w:rsid w:val="00544054"/>
    <w:rsid w:val="005446D5"/>
    <w:rsid w:val="00544869"/>
    <w:rsid w:val="00544D49"/>
    <w:rsid w:val="00545561"/>
    <w:rsid w:val="005457FE"/>
    <w:rsid w:val="0054584D"/>
    <w:rsid w:val="0054604A"/>
    <w:rsid w:val="005468AC"/>
    <w:rsid w:val="005469A2"/>
    <w:rsid w:val="00547005"/>
    <w:rsid w:val="00547EAE"/>
    <w:rsid w:val="00551CB1"/>
    <w:rsid w:val="00551FA9"/>
    <w:rsid w:val="00552460"/>
    <w:rsid w:val="00552A03"/>
    <w:rsid w:val="00552EDB"/>
    <w:rsid w:val="005532BD"/>
    <w:rsid w:val="00553A5A"/>
    <w:rsid w:val="00553BF7"/>
    <w:rsid w:val="00553C5F"/>
    <w:rsid w:val="00554420"/>
    <w:rsid w:val="00554923"/>
    <w:rsid w:val="00555174"/>
    <w:rsid w:val="00555967"/>
    <w:rsid w:val="00555F68"/>
    <w:rsid w:val="0055623A"/>
    <w:rsid w:val="005564C0"/>
    <w:rsid w:val="00556CD6"/>
    <w:rsid w:val="00556D04"/>
    <w:rsid w:val="005613E3"/>
    <w:rsid w:val="00561EBD"/>
    <w:rsid w:val="00562369"/>
    <w:rsid w:val="005623FD"/>
    <w:rsid w:val="00562C76"/>
    <w:rsid w:val="00562C95"/>
    <w:rsid w:val="0056315C"/>
    <w:rsid w:val="0056336B"/>
    <w:rsid w:val="00563772"/>
    <w:rsid w:val="00563921"/>
    <w:rsid w:val="0056395C"/>
    <w:rsid w:val="00563EAA"/>
    <w:rsid w:val="00565ADB"/>
    <w:rsid w:val="00565B25"/>
    <w:rsid w:val="005660B9"/>
    <w:rsid w:val="0056678F"/>
    <w:rsid w:val="00567AAA"/>
    <w:rsid w:val="005704B9"/>
    <w:rsid w:val="005704F6"/>
    <w:rsid w:val="005708E0"/>
    <w:rsid w:val="00570A46"/>
    <w:rsid w:val="00570B24"/>
    <w:rsid w:val="00570CC8"/>
    <w:rsid w:val="00571A02"/>
    <w:rsid w:val="00572DBD"/>
    <w:rsid w:val="00574255"/>
    <w:rsid w:val="00574A0D"/>
    <w:rsid w:val="00574A3C"/>
    <w:rsid w:val="00574BA6"/>
    <w:rsid w:val="00575417"/>
    <w:rsid w:val="0057567F"/>
    <w:rsid w:val="005760D1"/>
    <w:rsid w:val="0057625F"/>
    <w:rsid w:val="00576FD6"/>
    <w:rsid w:val="005773D0"/>
    <w:rsid w:val="00577F23"/>
    <w:rsid w:val="00577F66"/>
    <w:rsid w:val="0058033C"/>
    <w:rsid w:val="00580498"/>
    <w:rsid w:val="0058053D"/>
    <w:rsid w:val="005809F7"/>
    <w:rsid w:val="00580F56"/>
    <w:rsid w:val="00582C9C"/>
    <w:rsid w:val="00582F98"/>
    <w:rsid w:val="005832FE"/>
    <w:rsid w:val="00584ECC"/>
    <w:rsid w:val="0058556F"/>
    <w:rsid w:val="00585B30"/>
    <w:rsid w:val="00586E72"/>
    <w:rsid w:val="005907C9"/>
    <w:rsid w:val="00590C2D"/>
    <w:rsid w:val="00590DAC"/>
    <w:rsid w:val="00590E46"/>
    <w:rsid w:val="0059256E"/>
    <w:rsid w:val="00592AAB"/>
    <w:rsid w:val="00592DC3"/>
    <w:rsid w:val="00592E89"/>
    <w:rsid w:val="0059300E"/>
    <w:rsid w:val="005931DB"/>
    <w:rsid w:val="005933DB"/>
    <w:rsid w:val="00593BBE"/>
    <w:rsid w:val="0059405C"/>
    <w:rsid w:val="005944FA"/>
    <w:rsid w:val="00595F91"/>
    <w:rsid w:val="005962CB"/>
    <w:rsid w:val="00596893"/>
    <w:rsid w:val="00597353"/>
    <w:rsid w:val="005978E1"/>
    <w:rsid w:val="00597C3C"/>
    <w:rsid w:val="00597E5F"/>
    <w:rsid w:val="00597F3E"/>
    <w:rsid w:val="005A0525"/>
    <w:rsid w:val="005A0947"/>
    <w:rsid w:val="005A13FA"/>
    <w:rsid w:val="005A3D73"/>
    <w:rsid w:val="005A4114"/>
    <w:rsid w:val="005A42CA"/>
    <w:rsid w:val="005A4670"/>
    <w:rsid w:val="005A48D1"/>
    <w:rsid w:val="005A49C2"/>
    <w:rsid w:val="005A4F48"/>
    <w:rsid w:val="005A541A"/>
    <w:rsid w:val="005A590A"/>
    <w:rsid w:val="005A593F"/>
    <w:rsid w:val="005A623A"/>
    <w:rsid w:val="005A6DBF"/>
    <w:rsid w:val="005A6F2F"/>
    <w:rsid w:val="005A7DF6"/>
    <w:rsid w:val="005B049D"/>
    <w:rsid w:val="005B1318"/>
    <w:rsid w:val="005B1485"/>
    <w:rsid w:val="005B1B4E"/>
    <w:rsid w:val="005B1BF4"/>
    <w:rsid w:val="005B1F79"/>
    <w:rsid w:val="005B2342"/>
    <w:rsid w:val="005B248F"/>
    <w:rsid w:val="005B27BD"/>
    <w:rsid w:val="005B33E5"/>
    <w:rsid w:val="005B372D"/>
    <w:rsid w:val="005B3941"/>
    <w:rsid w:val="005B3ABB"/>
    <w:rsid w:val="005B3ACD"/>
    <w:rsid w:val="005B3D98"/>
    <w:rsid w:val="005B5260"/>
    <w:rsid w:val="005B56B0"/>
    <w:rsid w:val="005B56B6"/>
    <w:rsid w:val="005B5B43"/>
    <w:rsid w:val="005B5F82"/>
    <w:rsid w:val="005B6584"/>
    <w:rsid w:val="005B6934"/>
    <w:rsid w:val="005B7C1E"/>
    <w:rsid w:val="005B7C28"/>
    <w:rsid w:val="005C0815"/>
    <w:rsid w:val="005C1B49"/>
    <w:rsid w:val="005C1F3C"/>
    <w:rsid w:val="005C1F71"/>
    <w:rsid w:val="005C2854"/>
    <w:rsid w:val="005C2A7C"/>
    <w:rsid w:val="005C3113"/>
    <w:rsid w:val="005C4D4E"/>
    <w:rsid w:val="005C58F5"/>
    <w:rsid w:val="005C5CBD"/>
    <w:rsid w:val="005C5E58"/>
    <w:rsid w:val="005C5E7F"/>
    <w:rsid w:val="005C60E1"/>
    <w:rsid w:val="005C735E"/>
    <w:rsid w:val="005C73C2"/>
    <w:rsid w:val="005C7992"/>
    <w:rsid w:val="005C7BA6"/>
    <w:rsid w:val="005D0064"/>
    <w:rsid w:val="005D045D"/>
    <w:rsid w:val="005D1002"/>
    <w:rsid w:val="005D1324"/>
    <w:rsid w:val="005D15E7"/>
    <w:rsid w:val="005D2210"/>
    <w:rsid w:val="005D26FF"/>
    <w:rsid w:val="005D2C76"/>
    <w:rsid w:val="005D3EA4"/>
    <w:rsid w:val="005D3F98"/>
    <w:rsid w:val="005D4074"/>
    <w:rsid w:val="005D41C6"/>
    <w:rsid w:val="005D4C09"/>
    <w:rsid w:val="005D4D58"/>
    <w:rsid w:val="005D4DDE"/>
    <w:rsid w:val="005D5518"/>
    <w:rsid w:val="005D61BC"/>
    <w:rsid w:val="005D7091"/>
    <w:rsid w:val="005D710F"/>
    <w:rsid w:val="005D7197"/>
    <w:rsid w:val="005D7545"/>
    <w:rsid w:val="005E0280"/>
    <w:rsid w:val="005E0388"/>
    <w:rsid w:val="005E1055"/>
    <w:rsid w:val="005E1285"/>
    <w:rsid w:val="005E12C9"/>
    <w:rsid w:val="005E1C3A"/>
    <w:rsid w:val="005E1F5B"/>
    <w:rsid w:val="005E2289"/>
    <w:rsid w:val="005E26E7"/>
    <w:rsid w:val="005E2A3D"/>
    <w:rsid w:val="005E39D2"/>
    <w:rsid w:val="005E3A72"/>
    <w:rsid w:val="005E3F81"/>
    <w:rsid w:val="005E422E"/>
    <w:rsid w:val="005E458F"/>
    <w:rsid w:val="005E5AF2"/>
    <w:rsid w:val="005E7023"/>
    <w:rsid w:val="005E705F"/>
    <w:rsid w:val="005E7759"/>
    <w:rsid w:val="005E77E0"/>
    <w:rsid w:val="005F0883"/>
    <w:rsid w:val="005F0C24"/>
    <w:rsid w:val="005F0EDA"/>
    <w:rsid w:val="005F1AEF"/>
    <w:rsid w:val="005F29BC"/>
    <w:rsid w:val="005F2E16"/>
    <w:rsid w:val="005F3447"/>
    <w:rsid w:val="005F3599"/>
    <w:rsid w:val="005F45BD"/>
    <w:rsid w:val="005F4D7F"/>
    <w:rsid w:val="005F5728"/>
    <w:rsid w:val="005F5ADB"/>
    <w:rsid w:val="005F673B"/>
    <w:rsid w:val="005F7854"/>
    <w:rsid w:val="005F7E2D"/>
    <w:rsid w:val="005F7E53"/>
    <w:rsid w:val="006002CE"/>
    <w:rsid w:val="006009BD"/>
    <w:rsid w:val="006010AB"/>
    <w:rsid w:val="0060183D"/>
    <w:rsid w:val="0060211F"/>
    <w:rsid w:val="00602757"/>
    <w:rsid w:val="00602F72"/>
    <w:rsid w:val="0060345D"/>
    <w:rsid w:val="00603744"/>
    <w:rsid w:val="006039D3"/>
    <w:rsid w:val="00603FEF"/>
    <w:rsid w:val="00604734"/>
    <w:rsid w:val="00604A23"/>
    <w:rsid w:val="00604E32"/>
    <w:rsid w:val="006055DC"/>
    <w:rsid w:val="00605B71"/>
    <w:rsid w:val="00605DB9"/>
    <w:rsid w:val="00605ECC"/>
    <w:rsid w:val="0060627B"/>
    <w:rsid w:val="00606C00"/>
    <w:rsid w:val="00606C9C"/>
    <w:rsid w:val="00607580"/>
    <w:rsid w:val="00607CA0"/>
    <w:rsid w:val="0061082E"/>
    <w:rsid w:val="006115E7"/>
    <w:rsid w:val="00612467"/>
    <w:rsid w:val="00612587"/>
    <w:rsid w:val="006128AA"/>
    <w:rsid w:val="00612EAB"/>
    <w:rsid w:val="006133BB"/>
    <w:rsid w:val="006134E0"/>
    <w:rsid w:val="00613C13"/>
    <w:rsid w:val="00613E8D"/>
    <w:rsid w:val="00614147"/>
    <w:rsid w:val="0061459A"/>
    <w:rsid w:val="00614BA6"/>
    <w:rsid w:val="00615B33"/>
    <w:rsid w:val="00615B34"/>
    <w:rsid w:val="00615B91"/>
    <w:rsid w:val="00615BEB"/>
    <w:rsid w:val="00615D83"/>
    <w:rsid w:val="00615E3D"/>
    <w:rsid w:val="00616530"/>
    <w:rsid w:val="00616B74"/>
    <w:rsid w:val="00616E5F"/>
    <w:rsid w:val="006179B4"/>
    <w:rsid w:val="00617B0A"/>
    <w:rsid w:val="00617CE4"/>
    <w:rsid w:val="006202BB"/>
    <w:rsid w:val="00620337"/>
    <w:rsid w:val="00622CB1"/>
    <w:rsid w:val="006230BC"/>
    <w:rsid w:val="00624A5F"/>
    <w:rsid w:val="00624BFA"/>
    <w:rsid w:val="00625B81"/>
    <w:rsid w:val="00626A96"/>
    <w:rsid w:val="00626F3D"/>
    <w:rsid w:val="0062741B"/>
    <w:rsid w:val="00627820"/>
    <w:rsid w:val="00627EDA"/>
    <w:rsid w:val="006301B4"/>
    <w:rsid w:val="0063079D"/>
    <w:rsid w:val="00630AE4"/>
    <w:rsid w:val="0063118F"/>
    <w:rsid w:val="006313A9"/>
    <w:rsid w:val="00631687"/>
    <w:rsid w:val="0063187F"/>
    <w:rsid w:val="006319EA"/>
    <w:rsid w:val="00632177"/>
    <w:rsid w:val="006326F9"/>
    <w:rsid w:val="00632E86"/>
    <w:rsid w:val="00633B78"/>
    <w:rsid w:val="00633CF0"/>
    <w:rsid w:val="00633F9A"/>
    <w:rsid w:val="006344DF"/>
    <w:rsid w:val="00634847"/>
    <w:rsid w:val="00634E6A"/>
    <w:rsid w:val="006351FE"/>
    <w:rsid w:val="0063521C"/>
    <w:rsid w:val="0063557D"/>
    <w:rsid w:val="00635B6E"/>
    <w:rsid w:val="00635C22"/>
    <w:rsid w:val="0063602D"/>
    <w:rsid w:val="00636130"/>
    <w:rsid w:val="00636311"/>
    <w:rsid w:val="00637074"/>
    <w:rsid w:val="006370CE"/>
    <w:rsid w:val="00637F62"/>
    <w:rsid w:val="00640A9C"/>
    <w:rsid w:val="00640C5A"/>
    <w:rsid w:val="00641031"/>
    <w:rsid w:val="0064122D"/>
    <w:rsid w:val="006412EB"/>
    <w:rsid w:val="00641477"/>
    <w:rsid w:val="00641C5B"/>
    <w:rsid w:val="00641CCA"/>
    <w:rsid w:val="00642430"/>
    <w:rsid w:val="00642A68"/>
    <w:rsid w:val="00645802"/>
    <w:rsid w:val="00645822"/>
    <w:rsid w:val="006466E5"/>
    <w:rsid w:val="006470A2"/>
    <w:rsid w:val="00647F19"/>
    <w:rsid w:val="006506C8"/>
    <w:rsid w:val="00650B10"/>
    <w:rsid w:val="00650E65"/>
    <w:rsid w:val="00650FAE"/>
    <w:rsid w:val="006515AA"/>
    <w:rsid w:val="00651F04"/>
    <w:rsid w:val="0065273E"/>
    <w:rsid w:val="006528FD"/>
    <w:rsid w:val="006531DA"/>
    <w:rsid w:val="00654059"/>
    <w:rsid w:val="006543A6"/>
    <w:rsid w:val="00654561"/>
    <w:rsid w:val="00654C20"/>
    <w:rsid w:val="00654F43"/>
    <w:rsid w:val="00655B0B"/>
    <w:rsid w:val="00656961"/>
    <w:rsid w:val="0065799B"/>
    <w:rsid w:val="006579AE"/>
    <w:rsid w:val="00657E66"/>
    <w:rsid w:val="00657F3D"/>
    <w:rsid w:val="00660CA0"/>
    <w:rsid w:val="00660FB0"/>
    <w:rsid w:val="006620BE"/>
    <w:rsid w:val="006621F8"/>
    <w:rsid w:val="00662449"/>
    <w:rsid w:val="00663152"/>
    <w:rsid w:val="00663711"/>
    <w:rsid w:val="0066378F"/>
    <w:rsid w:val="00664C6D"/>
    <w:rsid w:val="00664E9D"/>
    <w:rsid w:val="00664F0E"/>
    <w:rsid w:val="00665079"/>
    <w:rsid w:val="006651EA"/>
    <w:rsid w:val="00665462"/>
    <w:rsid w:val="006659B9"/>
    <w:rsid w:val="00665F6D"/>
    <w:rsid w:val="00667BB4"/>
    <w:rsid w:val="00670327"/>
    <w:rsid w:val="006705D0"/>
    <w:rsid w:val="00670848"/>
    <w:rsid w:val="00670C61"/>
    <w:rsid w:val="00671292"/>
    <w:rsid w:val="0067129D"/>
    <w:rsid w:val="0067174C"/>
    <w:rsid w:val="00671BB9"/>
    <w:rsid w:val="0067259C"/>
    <w:rsid w:val="00672A67"/>
    <w:rsid w:val="00672D5A"/>
    <w:rsid w:val="0067392D"/>
    <w:rsid w:val="00673D4E"/>
    <w:rsid w:val="006744FA"/>
    <w:rsid w:val="00674DE3"/>
    <w:rsid w:val="0067579B"/>
    <w:rsid w:val="0067585C"/>
    <w:rsid w:val="00675917"/>
    <w:rsid w:val="00676129"/>
    <w:rsid w:val="00676418"/>
    <w:rsid w:val="006777A2"/>
    <w:rsid w:val="006777B9"/>
    <w:rsid w:val="00677C65"/>
    <w:rsid w:val="00680EF1"/>
    <w:rsid w:val="00682693"/>
    <w:rsid w:val="006827B9"/>
    <w:rsid w:val="006829BA"/>
    <w:rsid w:val="00682CED"/>
    <w:rsid w:val="00685F05"/>
    <w:rsid w:val="00685F13"/>
    <w:rsid w:val="00686481"/>
    <w:rsid w:val="00686525"/>
    <w:rsid w:val="006869B8"/>
    <w:rsid w:val="006876B4"/>
    <w:rsid w:val="00687A90"/>
    <w:rsid w:val="00687CA6"/>
    <w:rsid w:val="00687CC5"/>
    <w:rsid w:val="00687E18"/>
    <w:rsid w:val="00690EA6"/>
    <w:rsid w:val="00691DE2"/>
    <w:rsid w:val="0069205B"/>
    <w:rsid w:val="0069231E"/>
    <w:rsid w:val="00692398"/>
    <w:rsid w:val="00692851"/>
    <w:rsid w:val="00694E90"/>
    <w:rsid w:val="0069518A"/>
    <w:rsid w:val="00695BDC"/>
    <w:rsid w:val="00696545"/>
    <w:rsid w:val="00696994"/>
    <w:rsid w:val="00696CD5"/>
    <w:rsid w:val="00697A74"/>
    <w:rsid w:val="00697C06"/>
    <w:rsid w:val="00697EC8"/>
    <w:rsid w:val="00697F21"/>
    <w:rsid w:val="006A03BE"/>
    <w:rsid w:val="006A0CEC"/>
    <w:rsid w:val="006A18F6"/>
    <w:rsid w:val="006A1D5E"/>
    <w:rsid w:val="006A1E26"/>
    <w:rsid w:val="006A2700"/>
    <w:rsid w:val="006A27CD"/>
    <w:rsid w:val="006A420A"/>
    <w:rsid w:val="006A4270"/>
    <w:rsid w:val="006A4345"/>
    <w:rsid w:val="006A57CF"/>
    <w:rsid w:val="006A5979"/>
    <w:rsid w:val="006A5F1F"/>
    <w:rsid w:val="006A6F95"/>
    <w:rsid w:val="006A7531"/>
    <w:rsid w:val="006A7AE5"/>
    <w:rsid w:val="006B0174"/>
    <w:rsid w:val="006B01FD"/>
    <w:rsid w:val="006B07C8"/>
    <w:rsid w:val="006B0954"/>
    <w:rsid w:val="006B0A9B"/>
    <w:rsid w:val="006B0F9C"/>
    <w:rsid w:val="006B0FD7"/>
    <w:rsid w:val="006B164F"/>
    <w:rsid w:val="006B1A8A"/>
    <w:rsid w:val="006B2287"/>
    <w:rsid w:val="006B22AD"/>
    <w:rsid w:val="006B254D"/>
    <w:rsid w:val="006B3A1E"/>
    <w:rsid w:val="006B4AAC"/>
    <w:rsid w:val="006B4DC6"/>
    <w:rsid w:val="006B522E"/>
    <w:rsid w:val="006B6027"/>
    <w:rsid w:val="006B666C"/>
    <w:rsid w:val="006B6ED8"/>
    <w:rsid w:val="006B728E"/>
    <w:rsid w:val="006B73E2"/>
    <w:rsid w:val="006B78A7"/>
    <w:rsid w:val="006B7D5B"/>
    <w:rsid w:val="006B7D9A"/>
    <w:rsid w:val="006C12DB"/>
    <w:rsid w:val="006C16B0"/>
    <w:rsid w:val="006C242A"/>
    <w:rsid w:val="006C38F3"/>
    <w:rsid w:val="006C3A02"/>
    <w:rsid w:val="006C3D71"/>
    <w:rsid w:val="006C4B90"/>
    <w:rsid w:val="006C4C20"/>
    <w:rsid w:val="006C55B8"/>
    <w:rsid w:val="006C5F9D"/>
    <w:rsid w:val="006C6D31"/>
    <w:rsid w:val="006C71E4"/>
    <w:rsid w:val="006C74FC"/>
    <w:rsid w:val="006D08C2"/>
    <w:rsid w:val="006D0E1C"/>
    <w:rsid w:val="006D10F9"/>
    <w:rsid w:val="006D16FA"/>
    <w:rsid w:val="006D274A"/>
    <w:rsid w:val="006D2845"/>
    <w:rsid w:val="006D2B10"/>
    <w:rsid w:val="006D2BE5"/>
    <w:rsid w:val="006D3093"/>
    <w:rsid w:val="006D391D"/>
    <w:rsid w:val="006D3BF7"/>
    <w:rsid w:val="006D406C"/>
    <w:rsid w:val="006D4495"/>
    <w:rsid w:val="006D4853"/>
    <w:rsid w:val="006D4D72"/>
    <w:rsid w:val="006D5499"/>
    <w:rsid w:val="006D5CAB"/>
    <w:rsid w:val="006D6B4F"/>
    <w:rsid w:val="006D708C"/>
    <w:rsid w:val="006D7AF3"/>
    <w:rsid w:val="006E058A"/>
    <w:rsid w:val="006E09AF"/>
    <w:rsid w:val="006E0BFA"/>
    <w:rsid w:val="006E0E50"/>
    <w:rsid w:val="006E0EBA"/>
    <w:rsid w:val="006E0EE5"/>
    <w:rsid w:val="006E13A1"/>
    <w:rsid w:val="006E1672"/>
    <w:rsid w:val="006E181F"/>
    <w:rsid w:val="006E19DE"/>
    <w:rsid w:val="006E1A79"/>
    <w:rsid w:val="006E23EB"/>
    <w:rsid w:val="006E2508"/>
    <w:rsid w:val="006E2544"/>
    <w:rsid w:val="006E2641"/>
    <w:rsid w:val="006E2F95"/>
    <w:rsid w:val="006E3006"/>
    <w:rsid w:val="006E35A4"/>
    <w:rsid w:val="006E3D04"/>
    <w:rsid w:val="006E40BD"/>
    <w:rsid w:val="006E44BC"/>
    <w:rsid w:val="006E4775"/>
    <w:rsid w:val="006E47CE"/>
    <w:rsid w:val="006E49D8"/>
    <w:rsid w:val="006E4C76"/>
    <w:rsid w:val="006E523C"/>
    <w:rsid w:val="006E56F8"/>
    <w:rsid w:val="006E5F74"/>
    <w:rsid w:val="006E7BF2"/>
    <w:rsid w:val="006F0E69"/>
    <w:rsid w:val="006F17D6"/>
    <w:rsid w:val="006F2107"/>
    <w:rsid w:val="006F2AE8"/>
    <w:rsid w:val="006F2F65"/>
    <w:rsid w:val="006F30F0"/>
    <w:rsid w:val="006F319E"/>
    <w:rsid w:val="006F3302"/>
    <w:rsid w:val="006F3492"/>
    <w:rsid w:val="006F3744"/>
    <w:rsid w:val="006F411F"/>
    <w:rsid w:val="006F4445"/>
    <w:rsid w:val="006F46E7"/>
    <w:rsid w:val="006F5071"/>
    <w:rsid w:val="006F5C1E"/>
    <w:rsid w:val="006F65F6"/>
    <w:rsid w:val="006F6B73"/>
    <w:rsid w:val="007008CE"/>
    <w:rsid w:val="007015D0"/>
    <w:rsid w:val="00702311"/>
    <w:rsid w:val="0070291B"/>
    <w:rsid w:val="00702B5D"/>
    <w:rsid w:val="00702D12"/>
    <w:rsid w:val="00703351"/>
    <w:rsid w:val="00703440"/>
    <w:rsid w:val="00703C46"/>
    <w:rsid w:val="007043C9"/>
    <w:rsid w:val="00704641"/>
    <w:rsid w:val="00705BD4"/>
    <w:rsid w:val="00705E66"/>
    <w:rsid w:val="007060EA"/>
    <w:rsid w:val="007062E9"/>
    <w:rsid w:val="00706575"/>
    <w:rsid w:val="007067F1"/>
    <w:rsid w:val="00706D13"/>
    <w:rsid w:val="00707032"/>
    <w:rsid w:val="00707E4A"/>
    <w:rsid w:val="007100B7"/>
    <w:rsid w:val="0071089A"/>
    <w:rsid w:val="00710C70"/>
    <w:rsid w:val="00711530"/>
    <w:rsid w:val="00711860"/>
    <w:rsid w:val="00712A74"/>
    <w:rsid w:val="0071315C"/>
    <w:rsid w:val="00713960"/>
    <w:rsid w:val="00713B8B"/>
    <w:rsid w:val="00714097"/>
    <w:rsid w:val="00714CA7"/>
    <w:rsid w:val="00714D55"/>
    <w:rsid w:val="00716042"/>
    <w:rsid w:val="00716089"/>
    <w:rsid w:val="007166AA"/>
    <w:rsid w:val="0071717F"/>
    <w:rsid w:val="00717889"/>
    <w:rsid w:val="00720277"/>
    <w:rsid w:val="00720AE9"/>
    <w:rsid w:val="00720B7F"/>
    <w:rsid w:val="007211CA"/>
    <w:rsid w:val="007212AC"/>
    <w:rsid w:val="007212E2"/>
    <w:rsid w:val="007214DB"/>
    <w:rsid w:val="00721BDB"/>
    <w:rsid w:val="00721FBF"/>
    <w:rsid w:val="007225CD"/>
    <w:rsid w:val="0072262E"/>
    <w:rsid w:val="00724028"/>
    <w:rsid w:val="0072420D"/>
    <w:rsid w:val="007257DE"/>
    <w:rsid w:val="0072635B"/>
    <w:rsid w:val="00726FE9"/>
    <w:rsid w:val="0072710C"/>
    <w:rsid w:val="00727785"/>
    <w:rsid w:val="00727DE3"/>
    <w:rsid w:val="007307DF"/>
    <w:rsid w:val="007308A9"/>
    <w:rsid w:val="00730926"/>
    <w:rsid w:val="00730C3D"/>
    <w:rsid w:val="00730DED"/>
    <w:rsid w:val="00731948"/>
    <w:rsid w:val="0073266A"/>
    <w:rsid w:val="00732B00"/>
    <w:rsid w:val="00733BEA"/>
    <w:rsid w:val="00733C17"/>
    <w:rsid w:val="00734221"/>
    <w:rsid w:val="0073449E"/>
    <w:rsid w:val="00734FC2"/>
    <w:rsid w:val="00735820"/>
    <w:rsid w:val="0073589C"/>
    <w:rsid w:val="00736C13"/>
    <w:rsid w:val="0073704E"/>
    <w:rsid w:val="0073759E"/>
    <w:rsid w:val="00737965"/>
    <w:rsid w:val="00737E1D"/>
    <w:rsid w:val="007401C9"/>
    <w:rsid w:val="0074096B"/>
    <w:rsid w:val="00741B04"/>
    <w:rsid w:val="00741C09"/>
    <w:rsid w:val="00741DB1"/>
    <w:rsid w:val="00742291"/>
    <w:rsid w:val="00743968"/>
    <w:rsid w:val="00743A55"/>
    <w:rsid w:val="00743B2C"/>
    <w:rsid w:val="00743DE7"/>
    <w:rsid w:val="007442C7"/>
    <w:rsid w:val="007446F0"/>
    <w:rsid w:val="007454F4"/>
    <w:rsid w:val="007456A8"/>
    <w:rsid w:val="00745734"/>
    <w:rsid w:val="00746A54"/>
    <w:rsid w:val="00746CF2"/>
    <w:rsid w:val="007472A6"/>
    <w:rsid w:val="007472C7"/>
    <w:rsid w:val="007476D6"/>
    <w:rsid w:val="00747DC8"/>
    <w:rsid w:val="00750F4B"/>
    <w:rsid w:val="00751230"/>
    <w:rsid w:val="00751F33"/>
    <w:rsid w:val="00751F4E"/>
    <w:rsid w:val="00751FBF"/>
    <w:rsid w:val="007523E5"/>
    <w:rsid w:val="007530F5"/>
    <w:rsid w:val="007531FE"/>
    <w:rsid w:val="00753409"/>
    <w:rsid w:val="0075385B"/>
    <w:rsid w:val="0075402F"/>
    <w:rsid w:val="007546DC"/>
    <w:rsid w:val="00754884"/>
    <w:rsid w:val="00754A6F"/>
    <w:rsid w:val="00755072"/>
    <w:rsid w:val="00755530"/>
    <w:rsid w:val="00755681"/>
    <w:rsid w:val="007557C0"/>
    <w:rsid w:val="00755A43"/>
    <w:rsid w:val="007563B4"/>
    <w:rsid w:val="007567D2"/>
    <w:rsid w:val="00756FFE"/>
    <w:rsid w:val="0075736F"/>
    <w:rsid w:val="0075748F"/>
    <w:rsid w:val="007575B3"/>
    <w:rsid w:val="00757F95"/>
    <w:rsid w:val="007602F3"/>
    <w:rsid w:val="00761406"/>
    <w:rsid w:val="0076146B"/>
    <w:rsid w:val="007614E7"/>
    <w:rsid w:val="00761766"/>
    <w:rsid w:val="00761957"/>
    <w:rsid w:val="0076258D"/>
    <w:rsid w:val="007625B6"/>
    <w:rsid w:val="00762809"/>
    <w:rsid w:val="00762BD6"/>
    <w:rsid w:val="00762C68"/>
    <w:rsid w:val="00763125"/>
    <w:rsid w:val="007648D9"/>
    <w:rsid w:val="00764D28"/>
    <w:rsid w:val="00764D75"/>
    <w:rsid w:val="00765B7D"/>
    <w:rsid w:val="00765E96"/>
    <w:rsid w:val="0076697D"/>
    <w:rsid w:val="00766DE0"/>
    <w:rsid w:val="00766E7A"/>
    <w:rsid w:val="00767115"/>
    <w:rsid w:val="0076770A"/>
    <w:rsid w:val="0077022B"/>
    <w:rsid w:val="007703D2"/>
    <w:rsid w:val="007708CF"/>
    <w:rsid w:val="00771646"/>
    <w:rsid w:val="007722C8"/>
    <w:rsid w:val="00772EF7"/>
    <w:rsid w:val="0077357D"/>
    <w:rsid w:val="007739E8"/>
    <w:rsid w:val="00774335"/>
    <w:rsid w:val="0077585D"/>
    <w:rsid w:val="007765CB"/>
    <w:rsid w:val="00776997"/>
    <w:rsid w:val="00776A63"/>
    <w:rsid w:val="007770F5"/>
    <w:rsid w:val="007775DC"/>
    <w:rsid w:val="007776DF"/>
    <w:rsid w:val="00780667"/>
    <w:rsid w:val="00780996"/>
    <w:rsid w:val="007812C7"/>
    <w:rsid w:val="007812ED"/>
    <w:rsid w:val="007819F2"/>
    <w:rsid w:val="00781D73"/>
    <w:rsid w:val="00782034"/>
    <w:rsid w:val="007821C4"/>
    <w:rsid w:val="007821FC"/>
    <w:rsid w:val="0078238D"/>
    <w:rsid w:val="00782608"/>
    <w:rsid w:val="00782776"/>
    <w:rsid w:val="00782EB1"/>
    <w:rsid w:val="00783315"/>
    <w:rsid w:val="00783C34"/>
    <w:rsid w:val="00785BC0"/>
    <w:rsid w:val="00785EDE"/>
    <w:rsid w:val="00786BD3"/>
    <w:rsid w:val="00787A2D"/>
    <w:rsid w:val="00787B1C"/>
    <w:rsid w:val="00787DFD"/>
    <w:rsid w:val="00790150"/>
    <w:rsid w:val="00790DAC"/>
    <w:rsid w:val="00791175"/>
    <w:rsid w:val="00791D58"/>
    <w:rsid w:val="007920D7"/>
    <w:rsid w:val="00792605"/>
    <w:rsid w:val="00792615"/>
    <w:rsid w:val="007926D5"/>
    <w:rsid w:val="00792C78"/>
    <w:rsid w:val="007930F3"/>
    <w:rsid w:val="0079396D"/>
    <w:rsid w:val="00793C71"/>
    <w:rsid w:val="00793CDD"/>
    <w:rsid w:val="00794952"/>
    <w:rsid w:val="00795078"/>
    <w:rsid w:val="0079508B"/>
    <w:rsid w:val="007952DA"/>
    <w:rsid w:val="007955CC"/>
    <w:rsid w:val="007957DA"/>
    <w:rsid w:val="0079595E"/>
    <w:rsid w:val="00795D58"/>
    <w:rsid w:val="00796E90"/>
    <w:rsid w:val="00797A9A"/>
    <w:rsid w:val="00797C6D"/>
    <w:rsid w:val="007A0010"/>
    <w:rsid w:val="007A01B5"/>
    <w:rsid w:val="007A09B3"/>
    <w:rsid w:val="007A1360"/>
    <w:rsid w:val="007A199C"/>
    <w:rsid w:val="007A386C"/>
    <w:rsid w:val="007A3B6F"/>
    <w:rsid w:val="007A43A0"/>
    <w:rsid w:val="007A491E"/>
    <w:rsid w:val="007A4B69"/>
    <w:rsid w:val="007A555C"/>
    <w:rsid w:val="007A5C52"/>
    <w:rsid w:val="007A65FB"/>
    <w:rsid w:val="007A6E81"/>
    <w:rsid w:val="007A7F28"/>
    <w:rsid w:val="007B01E9"/>
    <w:rsid w:val="007B1592"/>
    <w:rsid w:val="007B26F4"/>
    <w:rsid w:val="007B2D7D"/>
    <w:rsid w:val="007B2DA2"/>
    <w:rsid w:val="007B34BA"/>
    <w:rsid w:val="007B3B4C"/>
    <w:rsid w:val="007B418D"/>
    <w:rsid w:val="007B5598"/>
    <w:rsid w:val="007B56EA"/>
    <w:rsid w:val="007B5740"/>
    <w:rsid w:val="007B648E"/>
    <w:rsid w:val="007B68B0"/>
    <w:rsid w:val="007B6A6D"/>
    <w:rsid w:val="007B6AB8"/>
    <w:rsid w:val="007B6E5B"/>
    <w:rsid w:val="007B6EB6"/>
    <w:rsid w:val="007C033D"/>
    <w:rsid w:val="007C0630"/>
    <w:rsid w:val="007C189F"/>
    <w:rsid w:val="007C18AE"/>
    <w:rsid w:val="007C2EB6"/>
    <w:rsid w:val="007C305D"/>
    <w:rsid w:val="007C350E"/>
    <w:rsid w:val="007C37BA"/>
    <w:rsid w:val="007C3964"/>
    <w:rsid w:val="007C3994"/>
    <w:rsid w:val="007C3C79"/>
    <w:rsid w:val="007C456A"/>
    <w:rsid w:val="007C457E"/>
    <w:rsid w:val="007C4885"/>
    <w:rsid w:val="007C4C45"/>
    <w:rsid w:val="007C4D27"/>
    <w:rsid w:val="007C5E09"/>
    <w:rsid w:val="007C649A"/>
    <w:rsid w:val="007C6551"/>
    <w:rsid w:val="007C6889"/>
    <w:rsid w:val="007C77FB"/>
    <w:rsid w:val="007C7C4D"/>
    <w:rsid w:val="007D07C3"/>
    <w:rsid w:val="007D0C67"/>
    <w:rsid w:val="007D1041"/>
    <w:rsid w:val="007D2546"/>
    <w:rsid w:val="007D27ED"/>
    <w:rsid w:val="007D3453"/>
    <w:rsid w:val="007D3C42"/>
    <w:rsid w:val="007D4298"/>
    <w:rsid w:val="007D4C40"/>
    <w:rsid w:val="007D4F84"/>
    <w:rsid w:val="007D766F"/>
    <w:rsid w:val="007D76DC"/>
    <w:rsid w:val="007D7C4F"/>
    <w:rsid w:val="007E0904"/>
    <w:rsid w:val="007E0BBF"/>
    <w:rsid w:val="007E0CF5"/>
    <w:rsid w:val="007E11D5"/>
    <w:rsid w:val="007E13A7"/>
    <w:rsid w:val="007E18E5"/>
    <w:rsid w:val="007E194C"/>
    <w:rsid w:val="007E2C71"/>
    <w:rsid w:val="007E3639"/>
    <w:rsid w:val="007E40EB"/>
    <w:rsid w:val="007E43A1"/>
    <w:rsid w:val="007E4529"/>
    <w:rsid w:val="007E4C16"/>
    <w:rsid w:val="007E4E33"/>
    <w:rsid w:val="007E5F9B"/>
    <w:rsid w:val="007E61EE"/>
    <w:rsid w:val="007E63DA"/>
    <w:rsid w:val="007E6663"/>
    <w:rsid w:val="007E6A16"/>
    <w:rsid w:val="007E7DF6"/>
    <w:rsid w:val="007E7F16"/>
    <w:rsid w:val="007E7F93"/>
    <w:rsid w:val="007F085A"/>
    <w:rsid w:val="007F0C08"/>
    <w:rsid w:val="007F15FC"/>
    <w:rsid w:val="007F1807"/>
    <w:rsid w:val="007F1AFF"/>
    <w:rsid w:val="007F1CD8"/>
    <w:rsid w:val="007F1CE6"/>
    <w:rsid w:val="007F2839"/>
    <w:rsid w:val="007F2C4D"/>
    <w:rsid w:val="007F302E"/>
    <w:rsid w:val="007F3819"/>
    <w:rsid w:val="007F385A"/>
    <w:rsid w:val="007F3D08"/>
    <w:rsid w:val="007F4FA7"/>
    <w:rsid w:val="007F5E1F"/>
    <w:rsid w:val="007F5E7E"/>
    <w:rsid w:val="007F612C"/>
    <w:rsid w:val="007F6ACB"/>
    <w:rsid w:val="007F6F09"/>
    <w:rsid w:val="007F70EA"/>
    <w:rsid w:val="007F75B0"/>
    <w:rsid w:val="007F7743"/>
    <w:rsid w:val="007F7B03"/>
    <w:rsid w:val="00800295"/>
    <w:rsid w:val="00800B71"/>
    <w:rsid w:val="00801DF7"/>
    <w:rsid w:val="00802BB9"/>
    <w:rsid w:val="0080365A"/>
    <w:rsid w:val="00803CA8"/>
    <w:rsid w:val="008046E9"/>
    <w:rsid w:val="00804776"/>
    <w:rsid w:val="00804E0A"/>
    <w:rsid w:val="00805B69"/>
    <w:rsid w:val="00805F38"/>
    <w:rsid w:val="0080616B"/>
    <w:rsid w:val="0080667B"/>
    <w:rsid w:val="008066E4"/>
    <w:rsid w:val="00807068"/>
    <w:rsid w:val="008073B3"/>
    <w:rsid w:val="00807B6C"/>
    <w:rsid w:val="0081097A"/>
    <w:rsid w:val="008112C7"/>
    <w:rsid w:val="00811DA5"/>
    <w:rsid w:val="00812DCC"/>
    <w:rsid w:val="00813437"/>
    <w:rsid w:val="008138A4"/>
    <w:rsid w:val="00813DFB"/>
    <w:rsid w:val="0081428D"/>
    <w:rsid w:val="008150E3"/>
    <w:rsid w:val="00815AF9"/>
    <w:rsid w:val="008164CE"/>
    <w:rsid w:val="0081660A"/>
    <w:rsid w:val="008167DC"/>
    <w:rsid w:val="008173AE"/>
    <w:rsid w:val="0081789C"/>
    <w:rsid w:val="00817E7D"/>
    <w:rsid w:val="0082127F"/>
    <w:rsid w:val="008212A4"/>
    <w:rsid w:val="00821A17"/>
    <w:rsid w:val="00822095"/>
    <w:rsid w:val="00822886"/>
    <w:rsid w:val="00823022"/>
    <w:rsid w:val="00823636"/>
    <w:rsid w:val="00823785"/>
    <w:rsid w:val="00824524"/>
    <w:rsid w:val="0082456D"/>
    <w:rsid w:val="008249EF"/>
    <w:rsid w:val="00824CB8"/>
    <w:rsid w:val="008255A5"/>
    <w:rsid w:val="008257EB"/>
    <w:rsid w:val="008265DA"/>
    <w:rsid w:val="00826897"/>
    <w:rsid w:val="008268CC"/>
    <w:rsid w:val="008268E2"/>
    <w:rsid w:val="00826E4F"/>
    <w:rsid w:val="008274D5"/>
    <w:rsid w:val="008302E3"/>
    <w:rsid w:val="00830772"/>
    <w:rsid w:val="00830FF8"/>
    <w:rsid w:val="00831721"/>
    <w:rsid w:val="00831E45"/>
    <w:rsid w:val="00832125"/>
    <w:rsid w:val="0083215D"/>
    <w:rsid w:val="00832431"/>
    <w:rsid w:val="00832DB0"/>
    <w:rsid w:val="0083310B"/>
    <w:rsid w:val="008337D4"/>
    <w:rsid w:val="008338FF"/>
    <w:rsid w:val="00833954"/>
    <w:rsid w:val="00835383"/>
    <w:rsid w:val="00835557"/>
    <w:rsid w:val="00835F1F"/>
    <w:rsid w:val="008363AD"/>
    <w:rsid w:val="0083666B"/>
    <w:rsid w:val="008367C2"/>
    <w:rsid w:val="00836828"/>
    <w:rsid w:val="00837895"/>
    <w:rsid w:val="00837972"/>
    <w:rsid w:val="00837EE2"/>
    <w:rsid w:val="00840D0E"/>
    <w:rsid w:val="00840FD6"/>
    <w:rsid w:val="00840FF1"/>
    <w:rsid w:val="00841061"/>
    <w:rsid w:val="00841108"/>
    <w:rsid w:val="00841821"/>
    <w:rsid w:val="00842265"/>
    <w:rsid w:val="00843010"/>
    <w:rsid w:val="0084455F"/>
    <w:rsid w:val="00844937"/>
    <w:rsid w:val="00844F58"/>
    <w:rsid w:val="0084539A"/>
    <w:rsid w:val="00846576"/>
    <w:rsid w:val="00846F62"/>
    <w:rsid w:val="00847925"/>
    <w:rsid w:val="00847981"/>
    <w:rsid w:val="00847E99"/>
    <w:rsid w:val="00850200"/>
    <w:rsid w:val="00850471"/>
    <w:rsid w:val="008520CC"/>
    <w:rsid w:val="00852CF1"/>
    <w:rsid w:val="00853F21"/>
    <w:rsid w:val="008546CB"/>
    <w:rsid w:val="008547F1"/>
    <w:rsid w:val="00855996"/>
    <w:rsid w:val="008560B2"/>
    <w:rsid w:val="0085615D"/>
    <w:rsid w:val="008561CF"/>
    <w:rsid w:val="00856426"/>
    <w:rsid w:val="008566A1"/>
    <w:rsid w:val="00856B52"/>
    <w:rsid w:val="008570FB"/>
    <w:rsid w:val="00857C42"/>
    <w:rsid w:val="00857D16"/>
    <w:rsid w:val="00860254"/>
    <w:rsid w:val="00860CAF"/>
    <w:rsid w:val="00860D1E"/>
    <w:rsid w:val="00860E3F"/>
    <w:rsid w:val="008611A3"/>
    <w:rsid w:val="00861DEF"/>
    <w:rsid w:val="00861E1C"/>
    <w:rsid w:val="00861EEA"/>
    <w:rsid w:val="0086217A"/>
    <w:rsid w:val="00862D5D"/>
    <w:rsid w:val="008633F8"/>
    <w:rsid w:val="00863608"/>
    <w:rsid w:val="00863ACF"/>
    <w:rsid w:val="00863F69"/>
    <w:rsid w:val="00863FEE"/>
    <w:rsid w:val="00864292"/>
    <w:rsid w:val="00864D5F"/>
    <w:rsid w:val="0086548D"/>
    <w:rsid w:val="00865650"/>
    <w:rsid w:val="00865E97"/>
    <w:rsid w:val="0086602A"/>
    <w:rsid w:val="00866A08"/>
    <w:rsid w:val="00866D42"/>
    <w:rsid w:val="008675C7"/>
    <w:rsid w:val="008700A7"/>
    <w:rsid w:val="008702C0"/>
    <w:rsid w:val="00870A37"/>
    <w:rsid w:val="00870A8B"/>
    <w:rsid w:val="00870E82"/>
    <w:rsid w:val="008713C8"/>
    <w:rsid w:val="0087241C"/>
    <w:rsid w:val="008725A2"/>
    <w:rsid w:val="00872671"/>
    <w:rsid w:val="00872F65"/>
    <w:rsid w:val="00873554"/>
    <w:rsid w:val="00873E9C"/>
    <w:rsid w:val="00874747"/>
    <w:rsid w:val="0087485F"/>
    <w:rsid w:val="00874C26"/>
    <w:rsid w:val="00874DBF"/>
    <w:rsid w:val="00875B19"/>
    <w:rsid w:val="008766E3"/>
    <w:rsid w:val="008777A6"/>
    <w:rsid w:val="00877EB3"/>
    <w:rsid w:val="00877F62"/>
    <w:rsid w:val="0088012F"/>
    <w:rsid w:val="008806FD"/>
    <w:rsid w:val="00881431"/>
    <w:rsid w:val="00881C65"/>
    <w:rsid w:val="00882028"/>
    <w:rsid w:val="008828AD"/>
    <w:rsid w:val="00882EC1"/>
    <w:rsid w:val="00883587"/>
    <w:rsid w:val="008846D7"/>
    <w:rsid w:val="0088486C"/>
    <w:rsid w:val="00884D36"/>
    <w:rsid w:val="008853C8"/>
    <w:rsid w:val="00885719"/>
    <w:rsid w:val="0088572B"/>
    <w:rsid w:val="00885993"/>
    <w:rsid w:val="0088668E"/>
    <w:rsid w:val="00887954"/>
    <w:rsid w:val="00887C5C"/>
    <w:rsid w:val="00890148"/>
    <w:rsid w:val="008907D2"/>
    <w:rsid w:val="00891250"/>
    <w:rsid w:val="00891281"/>
    <w:rsid w:val="008918AE"/>
    <w:rsid w:val="00891AE7"/>
    <w:rsid w:val="00891D5F"/>
    <w:rsid w:val="00892010"/>
    <w:rsid w:val="008924DA"/>
    <w:rsid w:val="0089260A"/>
    <w:rsid w:val="008927AB"/>
    <w:rsid w:val="00892D44"/>
    <w:rsid w:val="00892DF1"/>
    <w:rsid w:val="0089358E"/>
    <w:rsid w:val="00893624"/>
    <w:rsid w:val="00893F10"/>
    <w:rsid w:val="0089440E"/>
    <w:rsid w:val="008944B5"/>
    <w:rsid w:val="008954A2"/>
    <w:rsid w:val="008955B9"/>
    <w:rsid w:val="00897FD3"/>
    <w:rsid w:val="008A0694"/>
    <w:rsid w:val="008A070C"/>
    <w:rsid w:val="008A0786"/>
    <w:rsid w:val="008A0AD6"/>
    <w:rsid w:val="008A210B"/>
    <w:rsid w:val="008A2620"/>
    <w:rsid w:val="008A26AE"/>
    <w:rsid w:val="008A34A4"/>
    <w:rsid w:val="008A3528"/>
    <w:rsid w:val="008A4515"/>
    <w:rsid w:val="008A4667"/>
    <w:rsid w:val="008A493A"/>
    <w:rsid w:val="008A4F17"/>
    <w:rsid w:val="008A4FF5"/>
    <w:rsid w:val="008A5BA0"/>
    <w:rsid w:val="008A656A"/>
    <w:rsid w:val="008A6B45"/>
    <w:rsid w:val="008A7AC7"/>
    <w:rsid w:val="008A7F7F"/>
    <w:rsid w:val="008B056B"/>
    <w:rsid w:val="008B0CE8"/>
    <w:rsid w:val="008B1878"/>
    <w:rsid w:val="008B18BC"/>
    <w:rsid w:val="008B29F1"/>
    <w:rsid w:val="008B2B14"/>
    <w:rsid w:val="008B3332"/>
    <w:rsid w:val="008B3495"/>
    <w:rsid w:val="008B3D07"/>
    <w:rsid w:val="008B3D81"/>
    <w:rsid w:val="008B3F48"/>
    <w:rsid w:val="008B42DA"/>
    <w:rsid w:val="008B4D78"/>
    <w:rsid w:val="008B5377"/>
    <w:rsid w:val="008B5672"/>
    <w:rsid w:val="008B5943"/>
    <w:rsid w:val="008B5A4B"/>
    <w:rsid w:val="008B5CC0"/>
    <w:rsid w:val="008B5DEA"/>
    <w:rsid w:val="008B5F65"/>
    <w:rsid w:val="008B6453"/>
    <w:rsid w:val="008B6BE0"/>
    <w:rsid w:val="008C0687"/>
    <w:rsid w:val="008C1221"/>
    <w:rsid w:val="008C1A4F"/>
    <w:rsid w:val="008C1DD5"/>
    <w:rsid w:val="008C21F6"/>
    <w:rsid w:val="008C23DC"/>
    <w:rsid w:val="008C24CC"/>
    <w:rsid w:val="008C2B17"/>
    <w:rsid w:val="008C31A8"/>
    <w:rsid w:val="008C42DA"/>
    <w:rsid w:val="008C465B"/>
    <w:rsid w:val="008C4E51"/>
    <w:rsid w:val="008C5582"/>
    <w:rsid w:val="008C5F43"/>
    <w:rsid w:val="008C636E"/>
    <w:rsid w:val="008C655B"/>
    <w:rsid w:val="008C7A9E"/>
    <w:rsid w:val="008D055A"/>
    <w:rsid w:val="008D06B3"/>
    <w:rsid w:val="008D09F0"/>
    <w:rsid w:val="008D0F91"/>
    <w:rsid w:val="008D13D6"/>
    <w:rsid w:val="008D18D1"/>
    <w:rsid w:val="008D18DB"/>
    <w:rsid w:val="008D213B"/>
    <w:rsid w:val="008D2A29"/>
    <w:rsid w:val="008D37CF"/>
    <w:rsid w:val="008D4220"/>
    <w:rsid w:val="008D43C4"/>
    <w:rsid w:val="008D45C3"/>
    <w:rsid w:val="008D49F3"/>
    <w:rsid w:val="008D57D1"/>
    <w:rsid w:val="008D5A5B"/>
    <w:rsid w:val="008D5A69"/>
    <w:rsid w:val="008D65A6"/>
    <w:rsid w:val="008D7FAA"/>
    <w:rsid w:val="008E06AC"/>
    <w:rsid w:val="008E1208"/>
    <w:rsid w:val="008E21EB"/>
    <w:rsid w:val="008E2422"/>
    <w:rsid w:val="008E2B73"/>
    <w:rsid w:val="008E2BDE"/>
    <w:rsid w:val="008E3096"/>
    <w:rsid w:val="008E3970"/>
    <w:rsid w:val="008E3A35"/>
    <w:rsid w:val="008E3A8C"/>
    <w:rsid w:val="008E3FE4"/>
    <w:rsid w:val="008E441F"/>
    <w:rsid w:val="008E457E"/>
    <w:rsid w:val="008E485B"/>
    <w:rsid w:val="008E4AC1"/>
    <w:rsid w:val="008E5649"/>
    <w:rsid w:val="008E7237"/>
    <w:rsid w:val="008E7AEE"/>
    <w:rsid w:val="008F0881"/>
    <w:rsid w:val="008F1C6A"/>
    <w:rsid w:val="008F228F"/>
    <w:rsid w:val="008F2393"/>
    <w:rsid w:val="008F25D7"/>
    <w:rsid w:val="008F25F2"/>
    <w:rsid w:val="008F289B"/>
    <w:rsid w:val="008F2EFC"/>
    <w:rsid w:val="008F37C4"/>
    <w:rsid w:val="008F4A27"/>
    <w:rsid w:val="008F4A69"/>
    <w:rsid w:val="008F53FB"/>
    <w:rsid w:val="008F54B6"/>
    <w:rsid w:val="008F5E01"/>
    <w:rsid w:val="008F621A"/>
    <w:rsid w:val="008F62AF"/>
    <w:rsid w:val="008F7288"/>
    <w:rsid w:val="008F752B"/>
    <w:rsid w:val="008F7939"/>
    <w:rsid w:val="009005FA"/>
    <w:rsid w:val="009007FD"/>
    <w:rsid w:val="00900C4B"/>
    <w:rsid w:val="00901340"/>
    <w:rsid w:val="0090181F"/>
    <w:rsid w:val="00901AD4"/>
    <w:rsid w:val="00901C8D"/>
    <w:rsid w:val="00902B81"/>
    <w:rsid w:val="00902FDE"/>
    <w:rsid w:val="009035BE"/>
    <w:rsid w:val="0090379F"/>
    <w:rsid w:val="00903F56"/>
    <w:rsid w:val="00903FAD"/>
    <w:rsid w:val="00904474"/>
    <w:rsid w:val="00904652"/>
    <w:rsid w:val="009048F9"/>
    <w:rsid w:val="00904DC2"/>
    <w:rsid w:val="00905363"/>
    <w:rsid w:val="00905A9A"/>
    <w:rsid w:val="00905AEE"/>
    <w:rsid w:val="00905E07"/>
    <w:rsid w:val="0090626E"/>
    <w:rsid w:val="00907194"/>
    <w:rsid w:val="00907518"/>
    <w:rsid w:val="009078AE"/>
    <w:rsid w:val="009079DE"/>
    <w:rsid w:val="009108C1"/>
    <w:rsid w:val="0091091E"/>
    <w:rsid w:val="00911034"/>
    <w:rsid w:val="009114FE"/>
    <w:rsid w:val="009119B6"/>
    <w:rsid w:val="00911D76"/>
    <w:rsid w:val="00911FF1"/>
    <w:rsid w:val="00912CCD"/>
    <w:rsid w:val="00913430"/>
    <w:rsid w:val="009138BF"/>
    <w:rsid w:val="00913DC3"/>
    <w:rsid w:val="00913EFF"/>
    <w:rsid w:val="009141BD"/>
    <w:rsid w:val="009148D1"/>
    <w:rsid w:val="00914AEE"/>
    <w:rsid w:val="00914B97"/>
    <w:rsid w:val="00914CB4"/>
    <w:rsid w:val="00915172"/>
    <w:rsid w:val="00915865"/>
    <w:rsid w:val="00915D60"/>
    <w:rsid w:val="00915DB9"/>
    <w:rsid w:val="00915E51"/>
    <w:rsid w:val="00916878"/>
    <w:rsid w:val="00916FD4"/>
    <w:rsid w:val="009171DE"/>
    <w:rsid w:val="0091759E"/>
    <w:rsid w:val="009202B4"/>
    <w:rsid w:val="00920C72"/>
    <w:rsid w:val="00920DC5"/>
    <w:rsid w:val="00921603"/>
    <w:rsid w:val="00921C64"/>
    <w:rsid w:val="0092210B"/>
    <w:rsid w:val="009223B7"/>
    <w:rsid w:val="009225B5"/>
    <w:rsid w:val="009226F6"/>
    <w:rsid w:val="00922893"/>
    <w:rsid w:val="00922C9D"/>
    <w:rsid w:val="009230C1"/>
    <w:rsid w:val="00923A4C"/>
    <w:rsid w:val="00923B18"/>
    <w:rsid w:val="00924477"/>
    <w:rsid w:val="009245AB"/>
    <w:rsid w:val="00924A1E"/>
    <w:rsid w:val="0092553E"/>
    <w:rsid w:val="009255D7"/>
    <w:rsid w:val="009267C3"/>
    <w:rsid w:val="00926ED5"/>
    <w:rsid w:val="009273F0"/>
    <w:rsid w:val="0093088E"/>
    <w:rsid w:val="00930E0B"/>
    <w:rsid w:val="009316D6"/>
    <w:rsid w:val="00932080"/>
    <w:rsid w:val="009321A0"/>
    <w:rsid w:val="00932FA5"/>
    <w:rsid w:val="0093370B"/>
    <w:rsid w:val="00933C68"/>
    <w:rsid w:val="009343B2"/>
    <w:rsid w:val="00935455"/>
    <w:rsid w:val="0093598D"/>
    <w:rsid w:val="00937023"/>
    <w:rsid w:val="0093712A"/>
    <w:rsid w:val="0093762A"/>
    <w:rsid w:val="009376C3"/>
    <w:rsid w:val="00937755"/>
    <w:rsid w:val="00937B84"/>
    <w:rsid w:val="00940801"/>
    <w:rsid w:val="00941102"/>
    <w:rsid w:val="00941172"/>
    <w:rsid w:val="009412BB"/>
    <w:rsid w:val="00941691"/>
    <w:rsid w:val="00941C7A"/>
    <w:rsid w:val="00941F12"/>
    <w:rsid w:val="009422DF"/>
    <w:rsid w:val="00943B2A"/>
    <w:rsid w:val="00944608"/>
    <w:rsid w:val="00944B20"/>
    <w:rsid w:val="0094504C"/>
    <w:rsid w:val="00945122"/>
    <w:rsid w:val="00945CB6"/>
    <w:rsid w:val="0094632A"/>
    <w:rsid w:val="0094680B"/>
    <w:rsid w:val="00946A50"/>
    <w:rsid w:val="009478D1"/>
    <w:rsid w:val="00950138"/>
    <w:rsid w:val="00950469"/>
    <w:rsid w:val="00950688"/>
    <w:rsid w:val="00950755"/>
    <w:rsid w:val="009518BD"/>
    <w:rsid w:val="00951E86"/>
    <w:rsid w:val="00952288"/>
    <w:rsid w:val="0095271E"/>
    <w:rsid w:val="00953419"/>
    <w:rsid w:val="00953CC8"/>
    <w:rsid w:val="00953CF4"/>
    <w:rsid w:val="00954B4A"/>
    <w:rsid w:val="00954E64"/>
    <w:rsid w:val="009553D9"/>
    <w:rsid w:val="00955983"/>
    <w:rsid w:val="00955CF0"/>
    <w:rsid w:val="00956C95"/>
    <w:rsid w:val="00957360"/>
    <w:rsid w:val="0095759B"/>
    <w:rsid w:val="00957E7E"/>
    <w:rsid w:val="009600DC"/>
    <w:rsid w:val="0096045D"/>
    <w:rsid w:val="00960C4F"/>
    <w:rsid w:val="00960D4C"/>
    <w:rsid w:val="00961431"/>
    <w:rsid w:val="00961455"/>
    <w:rsid w:val="00961E70"/>
    <w:rsid w:val="0096226B"/>
    <w:rsid w:val="00962846"/>
    <w:rsid w:val="00962C28"/>
    <w:rsid w:val="0096351D"/>
    <w:rsid w:val="00963E04"/>
    <w:rsid w:val="00964C0C"/>
    <w:rsid w:val="00964E9A"/>
    <w:rsid w:val="009652CA"/>
    <w:rsid w:val="009668F8"/>
    <w:rsid w:val="0096692C"/>
    <w:rsid w:val="009677BC"/>
    <w:rsid w:val="0096790B"/>
    <w:rsid w:val="00970622"/>
    <w:rsid w:val="00970B2C"/>
    <w:rsid w:val="00971395"/>
    <w:rsid w:val="0097196B"/>
    <w:rsid w:val="0097243A"/>
    <w:rsid w:val="00972540"/>
    <w:rsid w:val="00972596"/>
    <w:rsid w:val="00972B99"/>
    <w:rsid w:val="00972BBB"/>
    <w:rsid w:val="00974BB4"/>
    <w:rsid w:val="009752C3"/>
    <w:rsid w:val="009752DA"/>
    <w:rsid w:val="00975D49"/>
    <w:rsid w:val="00975DEC"/>
    <w:rsid w:val="00976410"/>
    <w:rsid w:val="00976969"/>
    <w:rsid w:val="009773D0"/>
    <w:rsid w:val="009774D9"/>
    <w:rsid w:val="00977AEB"/>
    <w:rsid w:val="00977C09"/>
    <w:rsid w:val="00977D5B"/>
    <w:rsid w:val="00977D86"/>
    <w:rsid w:val="00980583"/>
    <w:rsid w:val="00980965"/>
    <w:rsid w:val="00981E97"/>
    <w:rsid w:val="0098351C"/>
    <w:rsid w:val="00983781"/>
    <w:rsid w:val="009838B4"/>
    <w:rsid w:val="00983F2B"/>
    <w:rsid w:val="00984106"/>
    <w:rsid w:val="00984417"/>
    <w:rsid w:val="0098590F"/>
    <w:rsid w:val="009863F6"/>
    <w:rsid w:val="009869D9"/>
    <w:rsid w:val="00986D1E"/>
    <w:rsid w:val="00986F17"/>
    <w:rsid w:val="00987149"/>
    <w:rsid w:val="0098719B"/>
    <w:rsid w:val="00987808"/>
    <w:rsid w:val="00990253"/>
    <w:rsid w:val="00990680"/>
    <w:rsid w:val="00990DA2"/>
    <w:rsid w:val="00990DCE"/>
    <w:rsid w:val="00991740"/>
    <w:rsid w:val="00991811"/>
    <w:rsid w:val="009924F3"/>
    <w:rsid w:val="0099311F"/>
    <w:rsid w:val="009933C6"/>
    <w:rsid w:val="0099363F"/>
    <w:rsid w:val="009939A3"/>
    <w:rsid w:val="00994306"/>
    <w:rsid w:val="0099506A"/>
    <w:rsid w:val="00995275"/>
    <w:rsid w:val="00995387"/>
    <w:rsid w:val="0099539F"/>
    <w:rsid w:val="00995E66"/>
    <w:rsid w:val="00996090"/>
    <w:rsid w:val="00996366"/>
    <w:rsid w:val="009A1062"/>
    <w:rsid w:val="009A1105"/>
    <w:rsid w:val="009A242C"/>
    <w:rsid w:val="009A264F"/>
    <w:rsid w:val="009A30CE"/>
    <w:rsid w:val="009A3374"/>
    <w:rsid w:val="009A34EA"/>
    <w:rsid w:val="009A4A3F"/>
    <w:rsid w:val="009A51B8"/>
    <w:rsid w:val="009A53C1"/>
    <w:rsid w:val="009A5BB0"/>
    <w:rsid w:val="009A5F35"/>
    <w:rsid w:val="009A7027"/>
    <w:rsid w:val="009A7587"/>
    <w:rsid w:val="009A7988"/>
    <w:rsid w:val="009B0337"/>
    <w:rsid w:val="009B08C5"/>
    <w:rsid w:val="009B0E3E"/>
    <w:rsid w:val="009B1175"/>
    <w:rsid w:val="009B1AC2"/>
    <w:rsid w:val="009B1AC6"/>
    <w:rsid w:val="009B1E13"/>
    <w:rsid w:val="009B2040"/>
    <w:rsid w:val="009B2636"/>
    <w:rsid w:val="009B3623"/>
    <w:rsid w:val="009B36D2"/>
    <w:rsid w:val="009B3EC6"/>
    <w:rsid w:val="009B4069"/>
    <w:rsid w:val="009B4D0D"/>
    <w:rsid w:val="009B4FCD"/>
    <w:rsid w:val="009B5693"/>
    <w:rsid w:val="009B5AF2"/>
    <w:rsid w:val="009B6144"/>
    <w:rsid w:val="009B61DB"/>
    <w:rsid w:val="009B6238"/>
    <w:rsid w:val="009B67CB"/>
    <w:rsid w:val="009B6998"/>
    <w:rsid w:val="009B6ECE"/>
    <w:rsid w:val="009B71CA"/>
    <w:rsid w:val="009B7B69"/>
    <w:rsid w:val="009C0A5C"/>
    <w:rsid w:val="009C0D71"/>
    <w:rsid w:val="009C0F50"/>
    <w:rsid w:val="009C1133"/>
    <w:rsid w:val="009C1425"/>
    <w:rsid w:val="009C1D9D"/>
    <w:rsid w:val="009C1FC7"/>
    <w:rsid w:val="009C2558"/>
    <w:rsid w:val="009C2811"/>
    <w:rsid w:val="009C2FCA"/>
    <w:rsid w:val="009C3C01"/>
    <w:rsid w:val="009C3EC9"/>
    <w:rsid w:val="009C4103"/>
    <w:rsid w:val="009C466F"/>
    <w:rsid w:val="009C48C8"/>
    <w:rsid w:val="009C4C05"/>
    <w:rsid w:val="009C51A1"/>
    <w:rsid w:val="009C51D5"/>
    <w:rsid w:val="009C73E8"/>
    <w:rsid w:val="009C7D30"/>
    <w:rsid w:val="009C7DEE"/>
    <w:rsid w:val="009D0122"/>
    <w:rsid w:val="009D050E"/>
    <w:rsid w:val="009D0787"/>
    <w:rsid w:val="009D0F00"/>
    <w:rsid w:val="009D16E1"/>
    <w:rsid w:val="009D258C"/>
    <w:rsid w:val="009D341E"/>
    <w:rsid w:val="009D36EF"/>
    <w:rsid w:val="009D382F"/>
    <w:rsid w:val="009D3D57"/>
    <w:rsid w:val="009D3F05"/>
    <w:rsid w:val="009D5022"/>
    <w:rsid w:val="009D50D3"/>
    <w:rsid w:val="009D6473"/>
    <w:rsid w:val="009D6B64"/>
    <w:rsid w:val="009D70C6"/>
    <w:rsid w:val="009D7685"/>
    <w:rsid w:val="009D768F"/>
    <w:rsid w:val="009E0A31"/>
    <w:rsid w:val="009E0D25"/>
    <w:rsid w:val="009E186A"/>
    <w:rsid w:val="009E211A"/>
    <w:rsid w:val="009E2561"/>
    <w:rsid w:val="009E277B"/>
    <w:rsid w:val="009E3737"/>
    <w:rsid w:val="009E3E87"/>
    <w:rsid w:val="009E401D"/>
    <w:rsid w:val="009E4351"/>
    <w:rsid w:val="009E4BE8"/>
    <w:rsid w:val="009E4CBE"/>
    <w:rsid w:val="009E4F91"/>
    <w:rsid w:val="009E51A2"/>
    <w:rsid w:val="009E524F"/>
    <w:rsid w:val="009E5294"/>
    <w:rsid w:val="009E5C50"/>
    <w:rsid w:val="009E64BA"/>
    <w:rsid w:val="009E7984"/>
    <w:rsid w:val="009E7CCD"/>
    <w:rsid w:val="009E7E4C"/>
    <w:rsid w:val="009F0066"/>
    <w:rsid w:val="009F0BD0"/>
    <w:rsid w:val="009F14C2"/>
    <w:rsid w:val="009F195A"/>
    <w:rsid w:val="009F1C03"/>
    <w:rsid w:val="009F26A4"/>
    <w:rsid w:val="009F2FC3"/>
    <w:rsid w:val="009F348F"/>
    <w:rsid w:val="009F3ECF"/>
    <w:rsid w:val="009F4895"/>
    <w:rsid w:val="009F58A7"/>
    <w:rsid w:val="009F5E97"/>
    <w:rsid w:val="009F63F0"/>
    <w:rsid w:val="009F70F9"/>
    <w:rsid w:val="009F793C"/>
    <w:rsid w:val="009F7C77"/>
    <w:rsid w:val="00A0016E"/>
    <w:rsid w:val="00A002C9"/>
    <w:rsid w:val="00A00392"/>
    <w:rsid w:val="00A01E3F"/>
    <w:rsid w:val="00A020CF"/>
    <w:rsid w:val="00A0252C"/>
    <w:rsid w:val="00A02B86"/>
    <w:rsid w:val="00A03B9F"/>
    <w:rsid w:val="00A03BC2"/>
    <w:rsid w:val="00A03F30"/>
    <w:rsid w:val="00A03F82"/>
    <w:rsid w:val="00A042E5"/>
    <w:rsid w:val="00A043DD"/>
    <w:rsid w:val="00A04CA2"/>
    <w:rsid w:val="00A055AE"/>
    <w:rsid w:val="00A05712"/>
    <w:rsid w:val="00A06601"/>
    <w:rsid w:val="00A06E67"/>
    <w:rsid w:val="00A06F95"/>
    <w:rsid w:val="00A07BA1"/>
    <w:rsid w:val="00A10547"/>
    <w:rsid w:val="00A10AA7"/>
    <w:rsid w:val="00A10C62"/>
    <w:rsid w:val="00A11023"/>
    <w:rsid w:val="00A11380"/>
    <w:rsid w:val="00A11415"/>
    <w:rsid w:val="00A11D8F"/>
    <w:rsid w:val="00A12E5A"/>
    <w:rsid w:val="00A1461F"/>
    <w:rsid w:val="00A15654"/>
    <w:rsid w:val="00A15683"/>
    <w:rsid w:val="00A15C82"/>
    <w:rsid w:val="00A1649F"/>
    <w:rsid w:val="00A16A13"/>
    <w:rsid w:val="00A16AF0"/>
    <w:rsid w:val="00A17243"/>
    <w:rsid w:val="00A172C1"/>
    <w:rsid w:val="00A17307"/>
    <w:rsid w:val="00A178B3"/>
    <w:rsid w:val="00A17A3E"/>
    <w:rsid w:val="00A2094B"/>
    <w:rsid w:val="00A209F6"/>
    <w:rsid w:val="00A21742"/>
    <w:rsid w:val="00A2177B"/>
    <w:rsid w:val="00A21B7D"/>
    <w:rsid w:val="00A21B94"/>
    <w:rsid w:val="00A21FBE"/>
    <w:rsid w:val="00A22D88"/>
    <w:rsid w:val="00A23862"/>
    <w:rsid w:val="00A23898"/>
    <w:rsid w:val="00A239A6"/>
    <w:rsid w:val="00A23C10"/>
    <w:rsid w:val="00A23D08"/>
    <w:rsid w:val="00A24ABE"/>
    <w:rsid w:val="00A2502F"/>
    <w:rsid w:val="00A25236"/>
    <w:rsid w:val="00A252E4"/>
    <w:rsid w:val="00A25D2E"/>
    <w:rsid w:val="00A25E34"/>
    <w:rsid w:val="00A26F4A"/>
    <w:rsid w:val="00A27B33"/>
    <w:rsid w:val="00A27FD5"/>
    <w:rsid w:val="00A301E4"/>
    <w:rsid w:val="00A303B3"/>
    <w:rsid w:val="00A30696"/>
    <w:rsid w:val="00A30ADE"/>
    <w:rsid w:val="00A30B2F"/>
    <w:rsid w:val="00A312CB"/>
    <w:rsid w:val="00A315BD"/>
    <w:rsid w:val="00A325EE"/>
    <w:rsid w:val="00A34121"/>
    <w:rsid w:val="00A3416C"/>
    <w:rsid w:val="00A34A87"/>
    <w:rsid w:val="00A35364"/>
    <w:rsid w:val="00A353C0"/>
    <w:rsid w:val="00A355D4"/>
    <w:rsid w:val="00A35B2F"/>
    <w:rsid w:val="00A35F84"/>
    <w:rsid w:val="00A36AF2"/>
    <w:rsid w:val="00A37025"/>
    <w:rsid w:val="00A370A0"/>
    <w:rsid w:val="00A37383"/>
    <w:rsid w:val="00A37729"/>
    <w:rsid w:val="00A37BE1"/>
    <w:rsid w:val="00A400CD"/>
    <w:rsid w:val="00A40864"/>
    <w:rsid w:val="00A41262"/>
    <w:rsid w:val="00A413B9"/>
    <w:rsid w:val="00A41635"/>
    <w:rsid w:val="00A41801"/>
    <w:rsid w:val="00A41A30"/>
    <w:rsid w:val="00A41AD9"/>
    <w:rsid w:val="00A41BE3"/>
    <w:rsid w:val="00A41E06"/>
    <w:rsid w:val="00A4203B"/>
    <w:rsid w:val="00A4227C"/>
    <w:rsid w:val="00A42842"/>
    <w:rsid w:val="00A4377D"/>
    <w:rsid w:val="00A438EA"/>
    <w:rsid w:val="00A43912"/>
    <w:rsid w:val="00A4431B"/>
    <w:rsid w:val="00A449F5"/>
    <w:rsid w:val="00A44BBE"/>
    <w:rsid w:val="00A45322"/>
    <w:rsid w:val="00A45339"/>
    <w:rsid w:val="00A45601"/>
    <w:rsid w:val="00A45793"/>
    <w:rsid w:val="00A45A59"/>
    <w:rsid w:val="00A4638A"/>
    <w:rsid w:val="00A47616"/>
    <w:rsid w:val="00A47EB2"/>
    <w:rsid w:val="00A50031"/>
    <w:rsid w:val="00A50746"/>
    <w:rsid w:val="00A508FE"/>
    <w:rsid w:val="00A50C70"/>
    <w:rsid w:val="00A50F9D"/>
    <w:rsid w:val="00A51110"/>
    <w:rsid w:val="00A51901"/>
    <w:rsid w:val="00A52C6B"/>
    <w:rsid w:val="00A54099"/>
    <w:rsid w:val="00A54C2B"/>
    <w:rsid w:val="00A54F25"/>
    <w:rsid w:val="00A553B1"/>
    <w:rsid w:val="00A55469"/>
    <w:rsid w:val="00A564BF"/>
    <w:rsid w:val="00A565CD"/>
    <w:rsid w:val="00A56C0C"/>
    <w:rsid w:val="00A571BD"/>
    <w:rsid w:val="00A607E1"/>
    <w:rsid w:val="00A6085E"/>
    <w:rsid w:val="00A60B1C"/>
    <w:rsid w:val="00A60B62"/>
    <w:rsid w:val="00A61526"/>
    <w:rsid w:val="00A61984"/>
    <w:rsid w:val="00A61FD9"/>
    <w:rsid w:val="00A62443"/>
    <w:rsid w:val="00A62D88"/>
    <w:rsid w:val="00A62DE2"/>
    <w:rsid w:val="00A62E79"/>
    <w:rsid w:val="00A62ECC"/>
    <w:rsid w:val="00A62F8E"/>
    <w:rsid w:val="00A632C1"/>
    <w:rsid w:val="00A642E1"/>
    <w:rsid w:val="00A64B58"/>
    <w:rsid w:val="00A653AA"/>
    <w:rsid w:val="00A65BB9"/>
    <w:rsid w:val="00A662D9"/>
    <w:rsid w:val="00A67520"/>
    <w:rsid w:val="00A67904"/>
    <w:rsid w:val="00A728D2"/>
    <w:rsid w:val="00A72AF8"/>
    <w:rsid w:val="00A72F00"/>
    <w:rsid w:val="00A73E5F"/>
    <w:rsid w:val="00A74000"/>
    <w:rsid w:val="00A7511F"/>
    <w:rsid w:val="00A7546E"/>
    <w:rsid w:val="00A75951"/>
    <w:rsid w:val="00A75B9A"/>
    <w:rsid w:val="00A76828"/>
    <w:rsid w:val="00A76AD2"/>
    <w:rsid w:val="00A77093"/>
    <w:rsid w:val="00A77A0B"/>
    <w:rsid w:val="00A80FA4"/>
    <w:rsid w:val="00A81B18"/>
    <w:rsid w:val="00A82091"/>
    <w:rsid w:val="00A82A75"/>
    <w:rsid w:val="00A83BEF"/>
    <w:rsid w:val="00A83DA4"/>
    <w:rsid w:val="00A83F00"/>
    <w:rsid w:val="00A83FEE"/>
    <w:rsid w:val="00A8436B"/>
    <w:rsid w:val="00A84519"/>
    <w:rsid w:val="00A853C7"/>
    <w:rsid w:val="00A85B5F"/>
    <w:rsid w:val="00A85F7F"/>
    <w:rsid w:val="00A86B6E"/>
    <w:rsid w:val="00A90424"/>
    <w:rsid w:val="00A909CD"/>
    <w:rsid w:val="00A90D7D"/>
    <w:rsid w:val="00A91099"/>
    <w:rsid w:val="00A92028"/>
    <w:rsid w:val="00A93010"/>
    <w:rsid w:val="00A930AA"/>
    <w:rsid w:val="00A930D6"/>
    <w:rsid w:val="00A93835"/>
    <w:rsid w:val="00A939FC"/>
    <w:rsid w:val="00A93F5D"/>
    <w:rsid w:val="00A95612"/>
    <w:rsid w:val="00A96563"/>
    <w:rsid w:val="00A966E9"/>
    <w:rsid w:val="00A969E8"/>
    <w:rsid w:val="00A96FE3"/>
    <w:rsid w:val="00A97408"/>
    <w:rsid w:val="00A974DD"/>
    <w:rsid w:val="00A9795B"/>
    <w:rsid w:val="00A97C87"/>
    <w:rsid w:val="00AA00E7"/>
    <w:rsid w:val="00AA05D9"/>
    <w:rsid w:val="00AA0CFC"/>
    <w:rsid w:val="00AA11E2"/>
    <w:rsid w:val="00AA11FF"/>
    <w:rsid w:val="00AA134A"/>
    <w:rsid w:val="00AA1A23"/>
    <w:rsid w:val="00AA1BD9"/>
    <w:rsid w:val="00AA2387"/>
    <w:rsid w:val="00AA281A"/>
    <w:rsid w:val="00AA2A05"/>
    <w:rsid w:val="00AA2CEC"/>
    <w:rsid w:val="00AA2E76"/>
    <w:rsid w:val="00AA3E29"/>
    <w:rsid w:val="00AA582F"/>
    <w:rsid w:val="00AA5E29"/>
    <w:rsid w:val="00AA6255"/>
    <w:rsid w:val="00AA63B1"/>
    <w:rsid w:val="00AA6D0F"/>
    <w:rsid w:val="00AA6DF2"/>
    <w:rsid w:val="00AA7C0D"/>
    <w:rsid w:val="00AB05B5"/>
    <w:rsid w:val="00AB11E7"/>
    <w:rsid w:val="00AB1543"/>
    <w:rsid w:val="00AB17BA"/>
    <w:rsid w:val="00AB1A70"/>
    <w:rsid w:val="00AB205F"/>
    <w:rsid w:val="00AB227A"/>
    <w:rsid w:val="00AB3088"/>
    <w:rsid w:val="00AB37C8"/>
    <w:rsid w:val="00AB453D"/>
    <w:rsid w:val="00AB48AF"/>
    <w:rsid w:val="00AB48C1"/>
    <w:rsid w:val="00AB5DCF"/>
    <w:rsid w:val="00AB5E37"/>
    <w:rsid w:val="00AB6678"/>
    <w:rsid w:val="00AB7710"/>
    <w:rsid w:val="00AB78E9"/>
    <w:rsid w:val="00AC072B"/>
    <w:rsid w:val="00AC1120"/>
    <w:rsid w:val="00AC1B3A"/>
    <w:rsid w:val="00AC1B68"/>
    <w:rsid w:val="00AC1DEE"/>
    <w:rsid w:val="00AC2080"/>
    <w:rsid w:val="00AC2D29"/>
    <w:rsid w:val="00AC2F06"/>
    <w:rsid w:val="00AC3B2A"/>
    <w:rsid w:val="00AC3CE5"/>
    <w:rsid w:val="00AC412C"/>
    <w:rsid w:val="00AC46A8"/>
    <w:rsid w:val="00AC48B7"/>
    <w:rsid w:val="00AC537A"/>
    <w:rsid w:val="00AC69EE"/>
    <w:rsid w:val="00AC6D5E"/>
    <w:rsid w:val="00AC7082"/>
    <w:rsid w:val="00AC7CAF"/>
    <w:rsid w:val="00AC7DB9"/>
    <w:rsid w:val="00AD043F"/>
    <w:rsid w:val="00AD1368"/>
    <w:rsid w:val="00AD1472"/>
    <w:rsid w:val="00AD1683"/>
    <w:rsid w:val="00AD1A0C"/>
    <w:rsid w:val="00AD1A8E"/>
    <w:rsid w:val="00AD1CFA"/>
    <w:rsid w:val="00AD2089"/>
    <w:rsid w:val="00AD264C"/>
    <w:rsid w:val="00AD271E"/>
    <w:rsid w:val="00AD297E"/>
    <w:rsid w:val="00AD38E6"/>
    <w:rsid w:val="00AD3ADC"/>
    <w:rsid w:val="00AD3F3D"/>
    <w:rsid w:val="00AD4170"/>
    <w:rsid w:val="00AD4BF5"/>
    <w:rsid w:val="00AD4D3C"/>
    <w:rsid w:val="00AD61E5"/>
    <w:rsid w:val="00AD636B"/>
    <w:rsid w:val="00AD7728"/>
    <w:rsid w:val="00AD7D9E"/>
    <w:rsid w:val="00AE04AE"/>
    <w:rsid w:val="00AE0825"/>
    <w:rsid w:val="00AE1019"/>
    <w:rsid w:val="00AE1594"/>
    <w:rsid w:val="00AE162E"/>
    <w:rsid w:val="00AE1907"/>
    <w:rsid w:val="00AE1BAA"/>
    <w:rsid w:val="00AE1FB6"/>
    <w:rsid w:val="00AE26E4"/>
    <w:rsid w:val="00AE2932"/>
    <w:rsid w:val="00AE2A7F"/>
    <w:rsid w:val="00AE2C4C"/>
    <w:rsid w:val="00AE367A"/>
    <w:rsid w:val="00AE3EC8"/>
    <w:rsid w:val="00AE4A2D"/>
    <w:rsid w:val="00AE4A61"/>
    <w:rsid w:val="00AE4D7E"/>
    <w:rsid w:val="00AE567C"/>
    <w:rsid w:val="00AE5EDC"/>
    <w:rsid w:val="00AE61C9"/>
    <w:rsid w:val="00AE67AF"/>
    <w:rsid w:val="00AE6AEB"/>
    <w:rsid w:val="00AE6E77"/>
    <w:rsid w:val="00AE6EC9"/>
    <w:rsid w:val="00AE6EE4"/>
    <w:rsid w:val="00AE711B"/>
    <w:rsid w:val="00AE71B8"/>
    <w:rsid w:val="00AE7E3F"/>
    <w:rsid w:val="00AF01B7"/>
    <w:rsid w:val="00AF0A04"/>
    <w:rsid w:val="00AF1087"/>
    <w:rsid w:val="00AF11AB"/>
    <w:rsid w:val="00AF1408"/>
    <w:rsid w:val="00AF147D"/>
    <w:rsid w:val="00AF16FA"/>
    <w:rsid w:val="00AF1A73"/>
    <w:rsid w:val="00AF1FC7"/>
    <w:rsid w:val="00AF2EF5"/>
    <w:rsid w:val="00AF301B"/>
    <w:rsid w:val="00AF3932"/>
    <w:rsid w:val="00AF3B61"/>
    <w:rsid w:val="00AF4199"/>
    <w:rsid w:val="00AF4457"/>
    <w:rsid w:val="00AF4E16"/>
    <w:rsid w:val="00AF50A5"/>
    <w:rsid w:val="00AF5857"/>
    <w:rsid w:val="00AF5A09"/>
    <w:rsid w:val="00AF5B65"/>
    <w:rsid w:val="00AF5B7E"/>
    <w:rsid w:val="00AF5B87"/>
    <w:rsid w:val="00AF5E67"/>
    <w:rsid w:val="00AF669A"/>
    <w:rsid w:val="00AF6F25"/>
    <w:rsid w:val="00AF773C"/>
    <w:rsid w:val="00B00770"/>
    <w:rsid w:val="00B009B9"/>
    <w:rsid w:val="00B020FC"/>
    <w:rsid w:val="00B0210A"/>
    <w:rsid w:val="00B0233E"/>
    <w:rsid w:val="00B02430"/>
    <w:rsid w:val="00B02B55"/>
    <w:rsid w:val="00B03780"/>
    <w:rsid w:val="00B03F31"/>
    <w:rsid w:val="00B044B3"/>
    <w:rsid w:val="00B04B3C"/>
    <w:rsid w:val="00B050DA"/>
    <w:rsid w:val="00B0742D"/>
    <w:rsid w:val="00B104E6"/>
    <w:rsid w:val="00B106E5"/>
    <w:rsid w:val="00B1083C"/>
    <w:rsid w:val="00B111F4"/>
    <w:rsid w:val="00B112BF"/>
    <w:rsid w:val="00B1198D"/>
    <w:rsid w:val="00B11A71"/>
    <w:rsid w:val="00B12B35"/>
    <w:rsid w:val="00B1389D"/>
    <w:rsid w:val="00B13B62"/>
    <w:rsid w:val="00B13BF9"/>
    <w:rsid w:val="00B13C52"/>
    <w:rsid w:val="00B13E03"/>
    <w:rsid w:val="00B13FE1"/>
    <w:rsid w:val="00B14001"/>
    <w:rsid w:val="00B15333"/>
    <w:rsid w:val="00B1550B"/>
    <w:rsid w:val="00B161C7"/>
    <w:rsid w:val="00B17171"/>
    <w:rsid w:val="00B20AD9"/>
    <w:rsid w:val="00B2168B"/>
    <w:rsid w:val="00B22055"/>
    <w:rsid w:val="00B22B03"/>
    <w:rsid w:val="00B23927"/>
    <w:rsid w:val="00B25582"/>
    <w:rsid w:val="00B25EEC"/>
    <w:rsid w:val="00B26418"/>
    <w:rsid w:val="00B27E5F"/>
    <w:rsid w:val="00B30B4C"/>
    <w:rsid w:val="00B30C87"/>
    <w:rsid w:val="00B31F18"/>
    <w:rsid w:val="00B32A24"/>
    <w:rsid w:val="00B3320B"/>
    <w:rsid w:val="00B33442"/>
    <w:rsid w:val="00B35979"/>
    <w:rsid w:val="00B365C4"/>
    <w:rsid w:val="00B37294"/>
    <w:rsid w:val="00B372E2"/>
    <w:rsid w:val="00B37B0B"/>
    <w:rsid w:val="00B4015F"/>
    <w:rsid w:val="00B40A3F"/>
    <w:rsid w:val="00B417F6"/>
    <w:rsid w:val="00B41867"/>
    <w:rsid w:val="00B41E65"/>
    <w:rsid w:val="00B4243F"/>
    <w:rsid w:val="00B42A36"/>
    <w:rsid w:val="00B42CEA"/>
    <w:rsid w:val="00B4330D"/>
    <w:rsid w:val="00B437D4"/>
    <w:rsid w:val="00B44061"/>
    <w:rsid w:val="00B44256"/>
    <w:rsid w:val="00B449A9"/>
    <w:rsid w:val="00B44C36"/>
    <w:rsid w:val="00B4534E"/>
    <w:rsid w:val="00B453D3"/>
    <w:rsid w:val="00B45B90"/>
    <w:rsid w:val="00B46ACF"/>
    <w:rsid w:val="00B46F13"/>
    <w:rsid w:val="00B47095"/>
    <w:rsid w:val="00B4709C"/>
    <w:rsid w:val="00B473B1"/>
    <w:rsid w:val="00B47DAE"/>
    <w:rsid w:val="00B50580"/>
    <w:rsid w:val="00B51180"/>
    <w:rsid w:val="00B517BC"/>
    <w:rsid w:val="00B51892"/>
    <w:rsid w:val="00B51C89"/>
    <w:rsid w:val="00B52EBA"/>
    <w:rsid w:val="00B5321F"/>
    <w:rsid w:val="00B53362"/>
    <w:rsid w:val="00B53529"/>
    <w:rsid w:val="00B53E92"/>
    <w:rsid w:val="00B5427E"/>
    <w:rsid w:val="00B54694"/>
    <w:rsid w:val="00B54A45"/>
    <w:rsid w:val="00B552ED"/>
    <w:rsid w:val="00B5535E"/>
    <w:rsid w:val="00B555E2"/>
    <w:rsid w:val="00B55B6B"/>
    <w:rsid w:val="00B55DC4"/>
    <w:rsid w:val="00B55EAA"/>
    <w:rsid w:val="00B562C7"/>
    <w:rsid w:val="00B56A70"/>
    <w:rsid w:val="00B57159"/>
    <w:rsid w:val="00B57B82"/>
    <w:rsid w:val="00B57DCB"/>
    <w:rsid w:val="00B602F6"/>
    <w:rsid w:val="00B608DA"/>
    <w:rsid w:val="00B60953"/>
    <w:rsid w:val="00B610C8"/>
    <w:rsid w:val="00B61304"/>
    <w:rsid w:val="00B6170B"/>
    <w:rsid w:val="00B62462"/>
    <w:rsid w:val="00B626B9"/>
    <w:rsid w:val="00B63D7F"/>
    <w:rsid w:val="00B64042"/>
    <w:rsid w:val="00B64072"/>
    <w:rsid w:val="00B6516F"/>
    <w:rsid w:val="00B6534B"/>
    <w:rsid w:val="00B655EC"/>
    <w:rsid w:val="00B65E6F"/>
    <w:rsid w:val="00B66351"/>
    <w:rsid w:val="00B664B8"/>
    <w:rsid w:val="00B66920"/>
    <w:rsid w:val="00B67091"/>
    <w:rsid w:val="00B67F0D"/>
    <w:rsid w:val="00B7010A"/>
    <w:rsid w:val="00B704CD"/>
    <w:rsid w:val="00B70675"/>
    <w:rsid w:val="00B7077E"/>
    <w:rsid w:val="00B71479"/>
    <w:rsid w:val="00B72381"/>
    <w:rsid w:val="00B726F7"/>
    <w:rsid w:val="00B7380E"/>
    <w:rsid w:val="00B738B2"/>
    <w:rsid w:val="00B740CD"/>
    <w:rsid w:val="00B7435F"/>
    <w:rsid w:val="00B7564B"/>
    <w:rsid w:val="00B75795"/>
    <w:rsid w:val="00B76074"/>
    <w:rsid w:val="00B76FBD"/>
    <w:rsid w:val="00B7715F"/>
    <w:rsid w:val="00B7768D"/>
    <w:rsid w:val="00B80177"/>
    <w:rsid w:val="00B803C8"/>
    <w:rsid w:val="00B80967"/>
    <w:rsid w:val="00B80F16"/>
    <w:rsid w:val="00B80FA0"/>
    <w:rsid w:val="00B81435"/>
    <w:rsid w:val="00B81528"/>
    <w:rsid w:val="00B81B0E"/>
    <w:rsid w:val="00B81CBF"/>
    <w:rsid w:val="00B81DD6"/>
    <w:rsid w:val="00B81E28"/>
    <w:rsid w:val="00B8203B"/>
    <w:rsid w:val="00B8288A"/>
    <w:rsid w:val="00B82969"/>
    <w:rsid w:val="00B82BBF"/>
    <w:rsid w:val="00B82CDA"/>
    <w:rsid w:val="00B840F5"/>
    <w:rsid w:val="00B847CA"/>
    <w:rsid w:val="00B84971"/>
    <w:rsid w:val="00B84BF6"/>
    <w:rsid w:val="00B84EA1"/>
    <w:rsid w:val="00B85270"/>
    <w:rsid w:val="00B85C51"/>
    <w:rsid w:val="00B85D05"/>
    <w:rsid w:val="00B8659B"/>
    <w:rsid w:val="00B865EE"/>
    <w:rsid w:val="00B8664E"/>
    <w:rsid w:val="00B8722D"/>
    <w:rsid w:val="00B879BB"/>
    <w:rsid w:val="00B90877"/>
    <w:rsid w:val="00B911F3"/>
    <w:rsid w:val="00B918B1"/>
    <w:rsid w:val="00B91954"/>
    <w:rsid w:val="00B91C49"/>
    <w:rsid w:val="00B91E44"/>
    <w:rsid w:val="00B9213C"/>
    <w:rsid w:val="00B9277D"/>
    <w:rsid w:val="00B93308"/>
    <w:rsid w:val="00B9345C"/>
    <w:rsid w:val="00B93D35"/>
    <w:rsid w:val="00B93E3B"/>
    <w:rsid w:val="00B93ED1"/>
    <w:rsid w:val="00B944B6"/>
    <w:rsid w:val="00B95ACE"/>
    <w:rsid w:val="00B95B40"/>
    <w:rsid w:val="00B95E88"/>
    <w:rsid w:val="00B960BF"/>
    <w:rsid w:val="00B96B57"/>
    <w:rsid w:val="00B96C48"/>
    <w:rsid w:val="00B96D43"/>
    <w:rsid w:val="00B973E5"/>
    <w:rsid w:val="00B973FD"/>
    <w:rsid w:val="00B97609"/>
    <w:rsid w:val="00B9790C"/>
    <w:rsid w:val="00B97F00"/>
    <w:rsid w:val="00BA0534"/>
    <w:rsid w:val="00BA0CEF"/>
    <w:rsid w:val="00BA0F56"/>
    <w:rsid w:val="00BA1DD6"/>
    <w:rsid w:val="00BA2C55"/>
    <w:rsid w:val="00BA2FEF"/>
    <w:rsid w:val="00BA3045"/>
    <w:rsid w:val="00BA338A"/>
    <w:rsid w:val="00BA398F"/>
    <w:rsid w:val="00BA416C"/>
    <w:rsid w:val="00BA49ED"/>
    <w:rsid w:val="00BA4A0E"/>
    <w:rsid w:val="00BA53AC"/>
    <w:rsid w:val="00BA547E"/>
    <w:rsid w:val="00BA689F"/>
    <w:rsid w:val="00BA7509"/>
    <w:rsid w:val="00BA7CF1"/>
    <w:rsid w:val="00BA7E1D"/>
    <w:rsid w:val="00BA7E94"/>
    <w:rsid w:val="00BB02AD"/>
    <w:rsid w:val="00BB151B"/>
    <w:rsid w:val="00BB1ED1"/>
    <w:rsid w:val="00BB27F4"/>
    <w:rsid w:val="00BB2FC6"/>
    <w:rsid w:val="00BB306E"/>
    <w:rsid w:val="00BB3856"/>
    <w:rsid w:val="00BB3A13"/>
    <w:rsid w:val="00BB3D69"/>
    <w:rsid w:val="00BB44AA"/>
    <w:rsid w:val="00BB4663"/>
    <w:rsid w:val="00BB46B6"/>
    <w:rsid w:val="00BB4A4B"/>
    <w:rsid w:val="00BB4AA9"/>
    <w:rsid w:val="00BB4DAC"/>
    <w:rsid w:val="00BB4F8E"/>
    <w:rsid w:val="00BB5695"/>
    <w:rsid w:val="00BB578B"/>
    <w:rsid w:val="00BB5D19"/>
    <w:rsid w:val="00BB5EE3"/>
    <w:rsid w:val="00BB638F"/>
    <w:rsid w:val="00BB6E83"/>
    <w:rsid w:val="00BC03A3"/>
    <w:rsid w:val="00BC055F"/>
    <w:rsid w:val="00BC0D1D"/>
    <w:rsid w:val="00BC17D3"/>
    <w:rsid w:val="00BC1ED0"/>
    <w:rsid w:val="00BC1FB4"/>
    <w:rsid w:val="00BC2335"/>
    <w:rsid w:val="00BC2515"/>
    <w:rsid w:val="00BC3BF9"/>
    <w:rsid w:val="00BC3C4C"/>
    <w:rsid w:val="00BC3FC2"/>
    <w:rsid w:val="00BC488E"/>
    <w:rsid w:val="00BC4D19"/>
    <w:rsid w:val="00BC571F"/>
    <w:rsid w:val="00BC5E33"/>
    <w:rsid w:val="00BC6566"/>
    <w:rsid w:val="00BC6660"/>
    <w:rsid w:val="00BC6719"/>
    <w:rsid w:val="00BC67BE"/>
    <w:rsid w:val="00BC6B87"/>
    <w:rsid w:val="00BC6E8E"/>
    <w:rsid w:val="00BC7FB5"/>
    <w:rsid w:val="00BD13E3"/>
    <w:rsid w:val="00BD1B87"/>
    <w:rsid w:val="00BD22A2"/>
    <w:rsid w:val="00BD2FA6"/>
    <w:rsid w:val="00BD30B0"/>
    <w:rsid w:val="00BD32B0"/>
    <w:rsid w:val="00BD32B5"/>
    <w:rsid w:val="00BD3534"/>
    <w:rsid w:val="00BD3AC8"/>
    <w:rsid w:val="00BD49CF"/>
    <w:rsid w:val="00BD506C"/>
    <w:rsid w:val="00BD53B1"/>
    <w:rsid w:val="00BD5B51"/>
    <w:rsid w:val="00BD5BB5"/>
    <w:rsid w:val="00BD5BD4"/>
    <w:rsid w:val="00BD64FF"/>
    <w:rsid w:val="00BD6B94"/>
    <w:rsid w:val="00BD70BC"/>
    <w:rsid w:val="00BD752D"/>
    <w:rsid w:val="00BD7A2A"/>
    <w:rsid w:val="00BD7B24"/>
    <w:rsid w:val="00BD7EF3"/>
    <w:rsid w:val="00BE069F"/>
    <w:rsid w:val="00BE06AB"/>
    <w:rsid w:val="00BE116F"/>
    <w:rsid w:val="00BE197A"/>
    <w:rsid w:val="00BE20BC"/>
    <w:rsid w:val="00BE2987"/>
    <w:rsid w:val="00BE360E"/>
    <w:rsid w:val="00BE3679"/>
    <w:rsid w:val="00BE3B01"/>
    <w:rsid w:val="00BE3BF3"/>
    <w:rsid w:val="00BE3E92"/>
    <w:rsid w:val="00BE47CA"/>
    <w:rsid w:val="00BE4BFB"/>
    <w:rsid w:val="00BE67C5"/>
    <w:rsid w:val="00BE6841"/>
    <w:rsid w:val="00BE6CF5"/>
    <w:rsid w:val="00BE7E1B"/>
    <w:rsid w:val="00BF0108"/>
    <w:rsid w:val="00BF0203"/>
    <w:rsid w:val="00BF0366"/>
    <w:rsid w:val="00BF0442"/>
    <w:rsid w:val="00BF0461"/>
    <w:rsid w:val="00BF079D"/>
    <w:rsid w:val="00BF18D7"/>
    <w:rsid w:val="00BF289D"/>
    <w:rsid w:val="00BF3307"/>
    <w:rsid w:val="00BF384D"/>
    <w:rsid w:val="00BF3A00"/>
    <w:rsid w:val="00BF3F42"/>
    <w:rsid w:val="00BF4568"/>
    <w:rsid w:val="00BF4740"/>
    <w:rsid w:val="00BF4D0D"/>
    <w:rsid w:val="00BF4F06"/>
    <w:rsid w:val="00BF519E"/>
    <w:rsid w:val="00BF521B"/>
    <w:rsid w:val="00BF57E1"/>
    <w:rsid w:val="00BF5C46"/>
    <w:rsid w:val="00BF5E2B"/>
    <w:rsid w:val="00BF5F65"/>
    <w:rsid w:val="00BF61A2"/>
    <w:rsid w:val="00BF61E7"/>
    <w:rsid w:val="00BF6231"/>
    <w:rsid w:val="00BF6890"/>
    <w:rsid w:val="00BF745A"/>
    <w:rsid w:val="00BF78A8"/>
    <w:rsid w:val="00BF7933"/>
    <w:rsid w:val="00C01A1C"/>
    <w:rsid w:val="00C020E3"/>
    <w:rsid w:val="00C02110"/>
    <w:rsid w:val="00C02448"/>
    <w:rsid w:val="00C025EE"/>
    <w:rsid w:val="00C026A6"/>
    <w:rsid w:val="00C02B9A"/>
    <w:rsid w:val="00C02E51"/>
    <w:rsid w:val="00C02F92"/>
    <w:rsid w:val="00C03488"/>
    <w:rsid w:val="00C04F73"/>
    <w:rsid w:val="00C051E7"/>
    <w:rsid w:val="00C052A0"/>
    <w:rsid w:val="00C05301"/>
    <w:rsid w:val="00C0545E"/>
    <w:rsid w:val="00C054BE"/>
    <w:rsid w:val="00C05C3F"/>
    <w:rsid w:val="00C05DE7"/>
    <w:rsid w:val="00C06135"/>
    <w:rsid w:val="00C06269"/>
    <w:rsid w:val="00C06356"/>
    <w:rsid w:val="00C06DD6"/>
    <w:rsid w:val="00C06E8F"/>
    <w:rsid w:val="00C074F9"/>
    <w:rsid w:val="00C0780F"/>
    <w:rsid w:val="00C07B1E"/>
    <w:rsid w:val="00C07EF1"/>
    <w:rsid w:val="00C10520"/>
    <w:rsid w:val="00C10BEC"/>
    <w:rsid w:val="00C12009"/>
    <w:rsid w:val="00C12321"/>
    <w:rsid w:val="00C1235C"/>
    <w:rsid w:val="00C12CF6"/>
    <w:rsid w:val="00C13428"/>
    <w:rsid w:val="00C13D2E"/>
    <w:rsid w:val="00C13DBF"/>
    <w:rsid w:val="00C149FF"/>
    <w:rsid w:val="00C14A6D"/>
    <w:rsid w:val="00C1506C"/>
    <w:rsid w:val="00C15356"/>
    <w:rsid w:val="00C1562C"/>
    <w:rsid w:val="00C15DE6"/>
    <w:rsid w:val="00C15F49"/>
    <w:rsid w:val="00C1633D"/>
    <w:rsid w:val="00C163E6"/>
    <w:rsid w:val="00C167BF"/>
    <w:rsid w:val="00C16D3D"/>
    <w:rsid w:val="00C17258"/>
    <w:rsid w:val="00C173CA"/>
    <w:rsid w:val="00C17507"/>
    <w:rsid w:val="00C17A14"/>
    <w:rsid w:val="00C17C35"/>
    <w:rsid w:val="00C207C3"/>
    <w:rsid w:val="00C20D3B"/>
    <w:rsid w:val="00C216BE"/>
    <w:rsid w:val="00C21D20"/>
    <w:rsid w:val="00C22028"/>
    <w:rsid w:val="00C2266B"/>
    <w:rsid w:val="00C22C5F"/>
    <w:rsid w:val="00C22D96"/>
    <w:rsid w:val="00C2362F"/>
    <w:rsid w:val="00C2398A"/>
    <w:rsid w:val="00C24D1D"/>
    <w:rsid w:val="00C25E78"/>
    <w:rsid w:val="00C264E4"/>
    <w:rsid w:val="00C27777"/>
    <w:rsid w:val="00C27974"/>
    <w:rsid w:val="00C27C4E"/>
    <w:rsid w:val="00C305B1"/>
    <w:rsid w:val="00C32EB4"/>
    <w:rsid w:val="00C33382"/>
    <w:rsid w:val="00C33815"/>
    <w:rsid w:val="00C33B13"/>
    <w:rsid w:val="00C341DB"/>
    <w:rsid w:val="00C3449B"/>
    <w:rsid w:val="00C3490F"/>
    <w:rsid w:val="00C3536C"/>
    <w:rsid w:val="00C35564"/>
    <w:rsid w:val="00C35A14"/>
    <w:rsid w:val="00C36014"/>
    <w:rsid w:val="00C36877"/>
    <w:rsid w:val="00C36C74"/>
    <w:rsid w:val="00C37469"/>
    <w:rsid w:val="00C3748A"/>
    <w:rsid w:val="00C37DD1"/>
    <w:rsid w:val="00C37E86"/>
    <w:rsid w:val="00C40506"/>
    <w:rsid w:val="00C4055D"/>
    <w:rsid w:val="00C40759"/>
    <w:rsid w:val="00C41299"/>
    <w:rsid w:val="00C41862"/>
    <w:rsid w:val="00C425EC"/>
    <w:rsid w:val="00C429AA"/>
    <w:rsid w:val="00C429D9"/>
    <w:rsid w:val="00C42FA7"/>
    <w:rsid w:val="00C43101"/>
    <w:rsid w:val="00C4320D"/>
    <w:rsid w:val="00C4351E"/>
    <w:rsid w:val="00C4387B"/>
    <w:rsid w:val="00C43F4D"/>
    <w:rsid w:val="00C442F9"/>
    <w:rsid w:val="00C455A8"/>
    <w:rsid w:val="00C45A74"/>
    <w:rsid w:val="00C45E53"/>
    <w:rsid w:val="00C45F97"/>
    <w:rsid w:val="00C462E0"/>
    <w:rsid w:val="00C46B86"/>
    <w:rsid w:val="00C4736D"/>
    <w:rsid w:val="00C479F8"/>
    <w:rsid w:val="00C50B1B"/>
    <w:rsid w:val="00C510D9"/>
    <w:rsid w:val="00C51E43"/>
    <w:rsid w:val="00C52787"/>
    <w:rsid w:val="00C52BD2"/>
    <w:rsid w:val="00C52C20"/>
    <w:rsid w:val="00C53640"/>
    <w:rsid w:val="00C53879"/>
    <w:rsid w:val="00C53BAB"/>
    <w:rsid w:val="00C53FCB"/>
    <w:rsid w:val="00C5499B"/>
    <w:rsid w:val="00C55514"/>
    <w:rsid w:val="00C55E64"/>
    <w:rsid w:val="00C566D8"/>
    <w:rsid w:val="00C56BA1"/>
    <w:rsid w:val="00C577A8"/>
    <w:rsid w:val="00C60955"/>
    <w:rsid w:val="00C60A41"/>
    <w:rsid w:val="00C60B9C"/>
    <w:rsid w:val="00C61407"/>
    <w:rsid w:val="00C61856"/>
    <w:rsid w:val="00C622F1"/>
    <w:rsid w:val="00C626C2"/>
    <w:rsid w:val="00C62AD7"/>
    <w:rsid w:val="00C63121"/>
    <w:rsid w:val="00C65416"/>
    <w:rsid w:val="00C654EE"/>
    <w:rsid w:val="00C65A2E"/>
    <w:rsid w:val="00C6629A"/>
    <w:rsid w:val="00C667BB"/>
    <w:rsid w:val="00C66F9B"/>
    <w:rsid w:val="00C7012A"/>
    <w:rsid w:val="00C703EB"/>
    <w:rsid w:val="00C706B6"/>
    <w:rsid w:val="00C70CC5"/>
    <w:rsid w:val="00C719B5"/>
    <w:rsid w:val="00C71BB0"/>
    <w:rsid w:val="00C7217F"/>
    <w:rsid w:val="00C72FDF"/>
    <w:rsid w:val="00C7305B"/>
    <w:rsid w:val="00C7416E"/>
    <w:rsid w:val="00C7495E"/>
    <w:rsid w:val="00C74CA7"/>
    <w:rsid w:val="00C7522A"/>
    <w:rsid w:val="00C75F26"/>
    <w:rsid w:val="00C760E6"/>
    <w:rsid w:val="00C76232"/>
    <w:rsid w:val="00C76958"/>
    <w:rsid w:val="00C76A67"/>
    <w:rsid w:val="00C771BE"/>
    <w:rsid w:val="00C77AE8"/>
    <w:rsid w:val="00C77E1D"/>
    <w:rsid w:val="00C80480"/>
    <w:rsid w:val="00C80606"/>
    <w:rsid w:val="00C8153F"/>
    <w:rsid w:val="00C82C88"/>
    <w:rsid w:val="00C83143"/>
    <w:rsid w:val="00C83343"/>
    <w:rsid w:val="00C84159"/>
    <w:rsid w:val="00C84713"/>
    <w:rsid w:val="00C84A1A"/>
    <w:rsid w:val="00C84FE6"/>
    <w:rsid w:val="00C854BC"/>
    <w:rsid w:val="00C85902"/>
    <w:rsid w:val="00C85B8D"/>
    <w:rsid w:val="00C85F11"/>
    <w:rsid w:val="00C862C8"/>
    <w:rsid w:val="00C867C3"/>
    <w:rsid w:val="00C86FE5"/>
    <w:rsid w:val="00C871FE"/>
    <w:rsid w:val="00C87B46"/>
    <w:rsid w:val="00C900EB"/>
    <w:rsid w:val="00C91157"/>
    <w:rsid w:val="00C916E4"/>
    <w:rsid w:val="00C91A85"/>
    <w:rsid w:val="00C922F0"/>
    <w:rsid w:val="00C92CB4"/>
    <w:rsid w:val="00C9327B"/>
    <w:rsid w:val="00C933CA"/>
    <w:rsid w:val="00C93BA8"/>
    <w:rsid w:val="00C95371"/>
    <w:rsid w:val="00C95572"/>
    <w:rsid w:val="00C960CC"/>
    <w:rsid w:val="00C966A4"/>
    <w:rsid w:val="00C96D92"/>
    <w:rsid w:val="00C96E27"/>
    <w:rsid w:val="00C978EC"/>
    <w:rsid w:val="00C97ECD"/>
    <w:rsid w:val="00CA0074"/>
    <w:rsid w:val="00CA04CF"/>
    <w:rsid w:val="00CA2EB0"/>
    <w:rsid w:val="00CA337B"/>
    <w:rsid w:val="00CA3551"/>
    <w:rsid w:val="00CA3E81"/>
    <w:rsid w:val="00CA4EAA"/>
    <w:rsid w:val="00CA587B"/>
    <w:rsid w:val="00CA6404"/>
    <w:rsid w:val="00CA6958"/>
    <w:rsid w:val="00CA6E24"/>
    <w:rsid w:val="00CA7286"/>
    <w:rsid w:val="00CA75E6"/>
    <w:rsid w:val="00CA7CCB"/>
    <w:rsid w:val="00CA7E3B"/>
    <w:rsid w:val="00CA7F0E"/>
    <w:rsid w:val="00CB06BA"/>
    <w:rsid w:val="00CB0FC9"/>
    <w:rsid w:val="00CB1BD7"/>
    <w:rsid w:val="00CB215B"/>
    <w:rsid w:val="00CB22CF"/>
    <w:rsid w:val="00CB32F0"/>
    <w:rsid w:val="00CB37E5"/>
    <w:rsid w:val="00CB3AF7"/>
    <w:rsid w:val="00CB3D61"/>
    <w:rsid w:val="00CB3DC5"/>
    <w:rsid w:val="00CB3FEA"/>
    <w:rsid w:val="00CB4178"/>
    <w:rsid w:val="00CB430A"/>
    <w:rsid w:val="00CB44CE"/>
    <w:rsid w:val="00CB4869"/>
    <w:rsid w:val="00CB4B52"/>
    <w:rsid w:val="00CB5341"/>
    <w:rsid w:val="00CB5703"/>
    <w:rsid w:val="00CB5A15"/>
    <w:rsid w:val="00CB5D6B"/>
    <w:rsid w:val="00CB63D2"/>
    <w:rsid w:val="00CB6AD7"/>
    <w:rsid w:val="00CB6C06"/>
    <w:rsid w:val="00CB7FD0"/>
    <w:rsid w:val="00CB7FF9"/>
    <w:rsid w:val="00CC0793"/>
    <w:rsid w:val="00CC0FD8"/>
    <w:rsid w:val="00CC128C"/>
    <w:rsid w:val="00CC13C4"/>
    <w:rsid w:val="00CC15C3"/>
    <w:rsid w:val="00CC160F"/>
    <w:rsid w:val="00CC1D9B"/>
    <w:rsid w:val="00CC230B"/>
    <w:rsid w:val="00CC2363"/>
    <w:rsid w:val="00CC3743"/>
    <w:rsid w:val="00CC4404"/>
    <w:rsid w:val="00CC59A3"/>
    <w:rsid w:val="00CC5ACB"/>
    <w:rsid w:val="00CC66E2"/>
    <w:rsid w:val="00CC6BF4"/>
    <w:rsid w:val="00CC7844"/>
    <w:rsid w:val="00CC7CC0"/>
    <w:rsid w:val="00CC7EC9"/>
    <w:rsid w:val="00CD194B"/>
    <w:rsid w:val="00CD199C"/>
    <w:rsid w:val="00CD1B81"/>
    <w:rsid w:val="00CD22E3"/>
    <w:rsid w:val="00CD362A"/>
    <w:rsid w:val="00CD4185"/>
    <w:rsid w:val="00CD4977"/>
    <w:rsid w:val="00CD4DFC"/>
    <w:rsid w:val="00CD5141"/>
    <w:rsid w:val="00CD516D"/>
    <w:rsid w:val="00CD541B"/>
    <w:rsid w:val="00CD5C23"/>
    <w:rsid w:val="00CD5CA7"/>
    <w:rsid w:val="00CD6C49"/>
    <w:rsid w:val="00CD6DA6"/>
    <w:rsid w:val="00CD6EEB"/>
    <w:rsid w:val="00CD735C"/>
    <w:rsid w:val="00CD73F3"/>
    <w:rsid w:val="00CD79F1"/>
    <w:rsid w:val="00CD7B02"/>
    <w:rsid w:val="00CE0016"/>
    <w:rsid w:val="00CE016D"/>
    <w:rsid w:val="00CE063E"/>
    <w:rsid w:val="00CE127B"/>
    <w:rsid w:val="00CE1E1E"/>
    <w:rsid w:val="00CE2BAC"/>
    <w:rsid w:val="00CE3C4C"/>
    <w:rsid w:val="00CE46CB"/>
    <w:rsid w:val="00CE46E7"/>
    <w:rsid w:val="00CE5920"/>
    <w:rsid w:val="00CE5CA1"/>
    <w:rsid w:val="00CE6EA7"/>
    <w:rsid w:val="00CE7059"/>
    <w:rsid w:val="00CE7F78"/>
    <w:rsid w:val="00CF016D"/>
    <w:rsid w:val="00CF06E7"/>
    <w:rsid w:val="00CF15B9"/>
    <w:rsid w:val="00CF16D9"/>
    <w:rsid w:val="00CF18C5"/>
    <w:rsid w:val="00CF1C87"/>
    <w:rsid w:val="00CF1E54"/>
    <w:rsid w:val="00CF24F0"/>
    <w:rsid w:val="00CF2C3C"/>
    <w:rsid w:val="00CF49ED"/>
    <w:rsid w:val="00CF4D45"/>
    <w:rsid w:val="00CF5256"/>
    <w:rsid w:val="00CF5F35"/>
    <w:rsid w:val="00CF6433"/>
    <w:rsid w:val="00CF65F7"/>
    <w:rsid w:val="00CF6FBE"/>
    <w:rsid w:val="00CF6FE6"/>
    <w:rsid w:val="00CF7326"/>
    <w:rsid w:val="00CF788E"/>
    <w:rsid w:val="00CF7D83"/>
    <w:rsid w:val="00D005B9"/>
    <w:rsid w:val="00D01290"/>
    <w:rsid w:val="00D012DE"/>
    <w:rsid w:val="00D02AE2"/>
    <w:rsid w:val="00D02F38"/>
    <w:rsid w:val="00D02FE6"/>
    <w:rsid w:val="00D03AE3"/>
    <w:rsid w:val="00D03B11"/>
    <w:rsid w:val="00D03FBC"/>
    <w:rsid w:val="00D04454"/>
    <w:rsid w:val="00D04CCF"/>
    <w:rsid w:val="00D04D10"/>
    <w:rsid w:val="00D04F03"/>
    <w:rsid w:val="00D05992"/>
    <w:rsid w:val="00D05B0B"/>
    <w:rsid w:val="00D05C31"/>
    <w:rsid w:val="00D06A92"/>
    <w:rsid w:val="00D06FAC"/>
    <w:rsid w:val="00D0705A"/>
    <w:rsid w:val="00D071CE"/>
    <w:rsid w:val="00D07BF7"/>
    <w:rsid w:val="00D117BE"/>
    <w:rsid w:val="00D119AD"/>
    <w:rsid w:val="00D11FCA"/>
    <w:rsid w:val="00D12116"/>
    <w:rsid w:val="00D130B0"/>
    <w:rsid w:val="00D13B41"/>
    <w:rsid w:val="00D13B59"/>
    <w:rsid w:val="00D14F9A"/>
    <w:rsid w:val="00D1515F"/>
    <w:rsid w:val="00D151AD"/>
    <w:rsid w:val="00D1541A"/>
    <w:rsid w:val="00D158DD"/>
    <w:rsid w:val="00D1600D"/>
    <w:rsid w:val="00D160F3"/>
    <w:rsid w:val="00D165EF"/>
    <w:rsid w:val="00D16728"/>
    <w:rsid w:val="00D16A0B"/>
    <w:rsid w:val="00D1747D"/>
    <w:rsid w:val="00D17F9C"/>
    <w:rsid w:val="00D201E2"/>
    <w:rsid w:val="00D209DC"/>
    <w:rsid w:val="00D20D96"/>
    <w:rsid w:val="00D20F9F"/>
    <w:rsid w:val="00D2129A"/>
    <w:rsid w:val="00D212BD"/>
    <w:rsid w:val="00D21654"/>
    <w:rsid w:val="00D22A62"/>
    <w:rsid w:val="00D22D38"/>
    <w:rsid w:val="00D2324C"/>
    <w:rsid w:val="00D238CA"/>
    <w:rsid w:val="00D23A38"/>
    <w:rsid w:val="00D23EBD"/>
    <w:rsid w:val="00D242C8"/>
    <w:rsid w:val="00D24369"/>
    <w:rsid w:val="00D24D32"/>
    <w:rsid w:val="00D24FA9"/>
    <w:rsid w:val="00D253BE"/>
    <w:rsid w:val="00D25625"/>
    <w:rsid w:val="00D25D99"/>
    <w:rsid w:val="00D262D1"/>
    <w:rsid w:val="00D26E14"/>
    <w:rsid w:val="00D27051"/>
    <w:rsid w:val="00D27461"/>
    <w:rsid w:val="00D30028"/>
    <w:rsid w:val="00D302D5"/>
    <w:rsid w:val="00D30E7B"/>
    <w:rsid w:val="00D30F50"/>
    <w:rsid w:val="00D31212"/>
    <w:rsid w:val="00D31515"/>
    <w:rsid w:val="00D31A4B"/>
    <w:rsid w:val="00D31A87"/>
    <w:rsid w:val="00D32077"/>
    <w:rsid w:val="00D325A4"/>
    <w:rsid w:val="00D32690"/>
    <w:rsid w:val="00D32C5C"/>
    <w:rsid w:val="00D33B22"/>
    <w:rsid w:val="00D33CD6"/>
    <w:rsid w:val="00D341E1"/>
    <w:rsid w:val="00D34707"/>
    <w:rsid w:val="00D35CB7"/>
    <w:rsid w:val="00D35F8C"/>
    <w:rsid w:val="00D360EE"/>
    <w:rsid w:val="00D368E1"/>
    <w:rsid w:val="00D36906"/>
    <w:rsid w:val="00D369E7"/>
    <w:rsid w:val="00D36A58"/>
    <w:rsid w:val="00D36E04"/>
    <w:rsid w:val="00D376D0"/>
    <w:rsid w:val="00D37D49"/>
    <w:rsid w:val="00D37E57"/>
    <w:rsid w:val="00D403AA"/>
    <w:rsid w:val="00D40721"/>
    <w:rsid w:val="00D40FFB"/>
    <w:rsid w:val="00D4195F"/>
    <w:rsid w:val="00D41F33"/>
    <w:rsid w:val="00D42A87"/>
    <w:rsid w:val="00D42DDA"/>
    <w:rsid w:val="00D42EF6"/>
    <w:rsid w:val="00D4331E"/>
    <w:rsid w:val="00D43603"/>
    <w:rsid w:val="00D437F7"/>
    <w:rsid w:val="00D43D33"/>
    <w:rsid w:val="00D4480F"/>
    <w:rsid w:val="00D44C75"/>
    <w:rsid w:val="00D4566A"/>
    <w:rsid w:val="00D4571F"/>
    <w:rsid w:val="00D4675A"/>
    <w:rsid w:val="00D46808"/>
    <w:rsid w:val="00D46BF3"/>
    <w:rsid w:val="00D46E47"/>
    <w:rsid w:val="00D471BC"/>
    <w:rsid w:val="00D472A4"/>
    <w:rsid w:val="00D477ED"/>
    <w:rsid w:val="00D47952"/>
    <w:rsid w:val="00D5047C"/>
    <w:rsid w:val="00D50A8A"/>
    <w:rsid w:val="00D5111D"/>
    <w:rsid w:val="00D513E5"/>
    <w:rsid w:val="00D516B9"/>
    <w:rsid w:val="00D52408"/>
    <w:rsid w:val="00D53FDE"/>
    <w:rsid w:val="00D54121"/>
    <w:rsid w:val="00D5440B"/>
    <w:rsid w:val="00D550A6"/>
    <w:rsid w:val="00D550BD"/>
    <w:rsid w:val="00D561C9"/>
    <w:rsid w:val="00D565A0"/>
    <w:rsid w:val="00D569ED"/>
    <w:rsid w:val="00D56A77"/>
    <w:rsid w:val="00D57C83"/>
    <w:rsid w:val="00D60477"/>
    <w:rsid w:val="00D60C44"/>
    <w:rsid w:val="00D61314"/>
    <w:rsid w:val="00D617C7"/>
    <w:rsid w:val="00D61A9E"/>
    <w:rsid w:val="00D62335"/>
    <w:rsid w:val="00D623CD"/>
    <w:rsid w:val="00D630C8"/>
    <w:rsid w:val="00D633A4"/>
    <w:rsid w:val="00D6430B"/>
    <w:rsid w:val="00D644BC"/>
    <w:rsid w:val="00D64A93"/>
    <w:rsid w:val="00D656A4"/>
    <w:rsid w:val="00D65908"/>
    <w:rsid w:val="00D66A4F"/>
    <w:rsid w:val="00D66DEC"/>
    <w:rsid w:val="00D6759D"/>
    <w:rsid w:val="00D67697"/>
    <w:rsid w:val="00D67A07"/>
    <w:rsid w:val="00D67A2F"/>
    <w:rsid w:val="00D701A2"/>
    <w:rsid w:val="00D70859"/>
    <w:rsid w:val="00D708F1"/>
    <w:rsid w:val="00D70AD1"/>
    <w:rsid w:val="00D70AEF"/>
    <w:rsid w:val="00D712CF"/>
    <w:rsid w:val="00D71409"/>
    <w:rsid w:val="00D7195B"/>
    <w:rsid w:val="00D71B61"/>
    <w:rsid w:val="00D7258C"/>
    <w:rsid w:val="00D72783"/>
    <w:rsid w:val="00D7284A"/>
    <w:rsid w:val="00D72DF5"/>
    <w:rsid w:val="00D739CA"/>
    <w:rsid w:val="00D74A08"/>
    <w:rsid w:val="00D74B81"/>
    <w:rsid w:val="00D74CA6"/>
    <w:rsid w:val="00D753A6"/>
    <w:rsid w:val="00D75E92"/>
    <w:rsid w:val="00D76128"/>
    <w:rsid w:val="00D7651A"/>
    <w:rsid w:val="00D773DD"/>
    <w:rsid w:val="00D77450"/>
    <w:rsid w:val="00D7777A"/>
    <w:rsid w:val="00D77E1F"/>
    <w:rsid w:val="00D8011C"/>
    <w:rsid w:val="00D80398"/>
    <w:rsid w:val="00D806FF"/>
    <w:rsid w:val="00D8158F"/>
    <w:rsid w:val="00D81A5C"/>
    <w:rsid w:val="00D82BF3"/>
    <w:rsid w:val="00D836EA"/>
    <w:rsid w:val="00D837AC"/>
    <w:rsid w:val="00D83E21"/>
    <w:rsid w:val="00D843EC"/>
    <w:rsid w:val="00D84588"/>
    <w:rsid w:val="00D8531E"/>
    <w:rsid w:val="00D85342"/>
    <w:rsid w:val="00D85DB9"/>
    <w:rsid w:val="00D868A7"/>
    <w:rsid w:val="00D8713B"/>
    <w:rsid w:val="00D87CBD"/>
    <w:rsid w:val="00D90033"/>
    <w:rsid w:val="00D915BB"/>
    <w:rsid w:val="00D91FF2"/>
    <w:rsid w:val="00D9232E"/>
    <w:rsid w:val="00D92991"/>
    <w:rsid w:val="00D92C57"/>
    <w:rsid w:val="00D93435"/>
    <w:rsid w:val="00D935BD"/>
    <w:rsid w:val="00D939E2"/>
    <w:rsid w:val="00D93A50"/>
    <w:rsid w:val="00D93F07"/>
    <w:rsid w:val="00D94730"/>
    <w:rsid w:val="00D95360"/>
    <w:rsid w:val="00D953CC"/>
    <w:rsid w:val="00D95770"/>
    <w:rsid w:val="00D95C84"/>
    <w:rsid w:val="00D961CB"/>
    <w:rsid w:val="00D96248"/>
    <w:rsid w:val="00D967C1"/>
    <w:rsid w:val="00D96B78"/>
    <w:rsid w:val="00D976BC"/>
    <w:rsid w:val="00D97D92"/>
    <w:rsid w:val="00DA095B"/>
    <w:rsid w:val="00DA1881"/>
    <w:rsid w:val="00DA1D7A"/>
    <w:rsid w:val="00DA21DA"/>
    <w:rsid w:val="00DA2B95"/>
    <w:rsid w:val="00DA2EC9"/>
    <w:rsid w:val="00DA3F93"/>
    <w:rsid w:val="00DA46BE"/>
    <w:rsid w:val="00DA484A"/>
    <w:rsid w:val="00DA545E"/>
    <w:rsid w:val="00DA5757"/>
    <w:rsid w:val="00DA60DA"/>
    <w:rsid w:val="00DA72F2"/>
    <w:rsid w:val="00DB02C7"/>
    <w:rsid w:val="00DB094F"/>
    <w:rsid w:val="00DB0CA3"/>
    <w:rsid w:val="00DB1212"/>
    <w:rsid w:val="00DB13E2"/>
    <w:rsid w:val="00DB1DF9"/>
    <w:rsid w:val="00DB2488"/>
    <w:rsid w:val="00DB25F3"/>
    <w:rsid w:val="00DB3509"/>
    <w:rsid w:val="00DB3AE1"/>
    <w:rsid w:val="00DB3ED2"/>
    <w:rsid w:val="00DB408C"/>
    <w:rsid w:val="00DB429B"/>
    <w:rsid w:val="00DB4319"/>
    <w:rsid w:val="00DB5408"/>
    <w:rsid w:val="00DB5D34"/>
    <w:rsid w:val="00DB6567"/>
    <w:rsid w:val="00DB674B"/>
    <w:rsid w:val="00DB78E5"/>
    <w:rsid w:val="00DB7B18"/>
    <w:rsid w:val="00DB7BEC"/>
    <w:rsid w:val="00DB7C64"/>
    <w:rsid w:val="00DC07D2"/>
    <w:rsid w:val="00DC0C8E"/>
    <w:rsid w:val="00DC0E2B"/>
    <w:rsid w:val="00DC1960"/>
    <w:rsid w:val="00DC1AA7"/>
    <w:rsid w:val="00DC1D7E"/>
    <w:rsid w:val="00DC1E34"/>
    <w:rsid w:val="00DC2328"/>
    <w:rsid w:val="00DC271D"/>
    <w:rsid w:val="00DC333C"/>
    <w:rsid w:val="00DC4895"/>
    <w:rsid w:val="00DC49DE"/>
    <w:rsid w:val="00DC5489"/>
    <w:rsid w:val="00DC5946"/>
    <w:rsid w:val="00DC5CF2"/>
    <w:rsid w:val="00DC6FB6"/>
    <w:rsid w:val="00DC7426"/>
    <w:rsid w:val="00DC743D"/>
    <w:rsid w:val="00DC78A8"/>
    <w:rsid w:val="00DC7900"/>
    <w:rsid w:val="00DC7EF8"/>
    <w:rsid w:val="00DD0407"/>
    <w:rsid w:val="00DD0886"/>
    <w:rsid w:val="00DD0B09"/>
    <w:rsid w:val="00DD0DBD"/>
    <w:rsid w:val="00DD0E39"/>
    <w:rsid w:val="00DD10F4"/>
    <w:rsid w:val="00DD1490"/>
    <w:rsid w:val="00DD193B"/>
    <w:rsid w:val="00DD2A43"/>
    <w:rsid w:val="00DD38B2"/>
    <w:rsid w:val="00DD4967"/>
    <w:rsid w:val="00DD4B48"/>
    <w:rsid w:val="00DD4B5A"/>
    <w:rsid w:val="00DD4DBD"/>
    <w:rsid w:val="00DD560A"/>
    <w:rsid w:val="00DD5AE2"/>
    <w:rsid w:val="00DD628B"/>
    <w:rsid w:val="00DD6B7F"/>
    <w:rsid w:val="00DD6BD6"/>
    <w:rsid w:val="00DD6E62"/>
    <w:rsid w:val="00DD7217"/>
    <w:rsid w:val="00DD7403"/>
    <w:rsid w:val="00DD7454"/>
    <w:rsid w:val="00DD7B1C"/>
    <w:rsid w:val="00DE02CE"/>
    <w:rsid w:val="00DE174B"/>
    <w:rsid w:val="00DE17F7"/>
    <w:rsid w:val="00DE2761"/>
    <w:rsid w:val="00DE27AA"/>
    <w:rsid w:val="00DE2C4F"/>
    <w:rsid w:val="00DE37EE"/>
    <w:rsid w:val="00DE3B0E"/>
    <w:rsid w:val="00DE42AE"/>
    <w:rsid w:val="00DE469D"/>
    <w:rsid w:val="00DE5557"/>
    <w:rsid w:val="00DE55D0"/>
    <w:rsid w:val="00DE59DE"/>
    <w:rsid w:val="00DE59F3"/>
    <w:rsid w:val="00DE5AE5"/>
    <w:rsid w:val="00DE5C5F"/>
    <w:rsid w:val="00DE7156"/>
    <w:rsid w:val="00DE7A6A"/>
    <w:rsid w:val="00DE7F8B"/>
    <w:rsid w:val="00DF03EE"/>
    <w:rsid w:val="00DF0671"/>
    <w:rsid w:val="00DF14F2"/>
    <w:rsid w:val="00DF175F"/>
    <w:rsid w:val="00DF193C"/>
    <w:rsid w:val="00DF2718"/>
    <w:rsid w:val="00DF3252"/>
    <w:rsid w:val="00DF397D"/>
    <w:rsid w:val="00DF40F5"/>
    <w:rsid w:val="00DF4D96"/>
    <w:rsid w:val="00DF60DF"/>
    <w:rsid w:val="00DF6152"/>
    <w:rsid w:val="00DF6AC1"/>
    <w:rsid w:val="00DF715D"/>
    <w:rsid w:val="00DF757E"/>
    <w:rsid w:val="00DF75B8"/>
    <w:rsid w:val="00DF7A8B"/>
    <w:rsid w:val="00DF7EC9"/>
    <w:rsid w:val="00E004CB"/>
    <w:rsid w:val="00E00BAF"/>
    <w:rsid w:val="00E00CE1"/>
    <w:rsid w:val="00E01627"/>
    <w:rsid w:val="00E0188A"/>
    <w:rsid w:val="00E018FB"/>
    <w:rsid w:val="00E01F05"/>
    <w:rsid w:val="00E028ED"/>
    <w:rsid w:val="00E02D4A"/>
    <w:rsid w:val="00E03045"/>
    <w:rsid w:val="00E03BF5"/>
    <w:rsid w:val="00E04066"/>
    <w:rsid w:val="00E04393"/>
    <w:rsid w:val="00E044F9"/>
    <w:rsid w:val="00E04A7B"/>
    <w:rsid w:val="00E052A2"/>
    <w:rsid w:val="00E056A5"/>
    <w:rsid w:val="00E05AF2"/>
    <w:rsid w:val="00E05E7D"/>
    <w:rsid w:val="00E06520"/>
    <w:rsid w:val="00E06D26"/>
    <w:rsid w:val="00E1071A"/>
    <w:rsid w:val="00E11114"/>
    <w:rsid w:val="00E1121A"/>
    <w:rsid w:val="00E11357"/>
    <w:rsid w:val="00E1192C"/>
    <w:rsid w:val="00E11B39"/>
    <w:rsid w:val="00E12008"/>
    <w:rsid w:val="00E12BFC"/>
    <w:rsid w:val="00E13772"/>
    <w:rsid w:val="00E13A30"/>
    <w:rsid w:val="00E141EF"/>
    <w:rsid w:val="00E145DD"/>
    <w:rsid w:val="00E149FF"/>
    <w:rsid w:val="00E14CAC"/>
    <w:rsid w:val="00E1525C"/>
    <w:rsid w:val="00E1581C"/>
    <w:rsid w:val="00E15944"/>
    <w:rsid w:val="00E17866"/>
    <w:rsid w:val="00E17B68"/>
    <w:rsid w:val="00E17EBC"/>
    <w:rsid w:val="00E2033B"/>
    <w:rsid w:val="00E2090C"/>
    <w:rsid w:val="00E20BEA"/>
    <w:rsid w:val="00E2140B"/>
    <w:rsid w:val="00E21779"/>
    <w:rsid w:val="00E22639"/>
    <w:rsid w:val="00E22EF7"/>
    <w:rsid w:val="00E2349B"/>
    <w:rsid w:val="00E23749"/>
    <w:rsid w:val="00E23962"/>
    <w:rsid w:val="00E24137"/>
    <w:rsid w:val="00E24DA5"/>
    <w:rsid w:val="00E2537F"/>
    <w:rsid w:val="00E2542A"/>
    <w:rsid w:val="00E254E8"/>
    <w:rsid w:val="00E25D21"/>
    <w:rsid w:val="00E260C6"/>
    <w:rsid w:val="00E265CB"/>
    <w:rsid w:val="00E26CEB"/>
    <w:rsid w:val="00E27755"/>
    <w:rsid w:val="00E2776F"/>
    <w:rsid w:val="00E27EE4"/>
    <w:rsid w:val="00E30115"/>
    <w:rsid w:val="00E30BBC"/>
    <w:rsid w:val="00E30E8E"/>
    <w:rsid w:val="00E31769"/>
    <w:rsid w:val="00E31E19"/>
    <w:rsid w:val="00E31F83"/>
    <w:rsid w:val="00E325AE"/>
    <w:rsid w:val="00E33038"/>
    <w:rsid w:val="00E33C46"/>
    <w:rsid w:val="00E33C9A"/>
    <w:rsid w:val="00E340F5"/>
    <w:rsid w:val="00E346BA"/>
    <w:rsid w:val="00E34790"/>
    <w:rsid w:val="00E34F32"/>
    <w:rsid w:val="00E34FA7"/>
    <w:rsid w:val="00E34FAD"/>
    <w:rsid w:val="00E35225"/>
    <w:rsid w:val="00E35CCD"/>
    <w:rsid w:val="00E36E9E"/>
    <w:rsid w:val="00E372BC"/>
    <w:rsid w:val="00E37497"/>
    <w:rsid w:val="00E37A1F"/>
    <w:rsid w:val="00E37D71"/>
    <w:rsid w:val="00E40423"/>
    <w:rsid w:val="00E41BC2"/>
    <w:rsid w:val="00E41FB3"/>
    <w:rsid w:val="00E42946"/>
    <w:rsid w:val="00E4300D"/>
    <w:rsid w:val="00E43368"/>
    <w:rsid w:val="00E44161"/>
    <w:rsid w:val="00E45583"/>
    <w:rsid w:val="00E458D6"/>
    <w:rsid w:val="00E469FE"/>
    <w:rsid w:val="00E46ADC"/>
    <w:rsid w:val="00E46B52"/>
    <w:rsid w:val="00E47135"/>
    <w:rsid w:val="00E47380"/>
    <w:rsid w:val="00E473CF"/>
    <w:rsid w:val="00E473F1"/>
    <w:rsid w:val="00E47E68"/>
    <w:rsid w:val="00E47ECD"/>
    <w:rsid w:val="00E5079E"/>
    <w:rsid w:val="00E50983"/>
    <w:rsid w:val="00E50B8D"/>
    <w:rsid w:val="00E50FF3"/>
    <w:rsid w:val="00E520EA"/>
    <w:rsid w:val="00E5382E"/>
    <w:rsid w:val="00E53A18"/>
    <w:rsid w:val="00E53AEF"/>
    <w:rsid w:val="00E5429F"/>
    <w:rsid w:val="00E542CA"/>
    <w:rsid w:val="00E549DA"/>
    <w:rsid w:val="00E54E0F"/>
    <w:rsid w:val="00E54F7D"/>
    <w:rsid w:val="00E55A8D"/>
    <w:rsid w:val="00E56417"/>
    <w:rsid w:val="00E57227"/>
    <w:rsid w:val="00E575B7"/>
    <w:rsid w:val="00E576A8"/>
    <w:rsid w:val="00E57E37"/>
    <w:rsid w:val="00E57F65"/>
    <w:rsid w:val="00E606FA"/>
    <w:rsid w:val="00E61002"/>
    <w:rsid w:val="00E61918"/>
    <w:rsid w:val="00E61A86"/>
    <w:rsid w:val="00E621A1"/>
    <w:rsid w:val="00E624C7"/>
    <w:rsid w:val="00E6293A"/>
    <w:rsid w:val="00E63119"/>
    <w:rsid w:val="00E63233"/>
    <w:rsid w:val="00E643BB"/>
    <w:rsid w:val="00E65A49"/>
    <w:rsid w:val="00E66138"/>
    <w:rsid w:val="00E66B13"/>
    <w:rsid w:val="00E66DD5"/>
    <w:rsid w:val="00E66FCD"/>
    <w:rsid w:val="00E67DD7"/>
    <w:rsid w:val="00E67E66"/>
    <w:rsid w:val="00E70141"/>
    <w:rsid w:val="00E702BC"/>
    <w:rsid w:val="00E705CA"/>
    <w:rsid w:val="00E710E8"/>
    <w:rsid w:val="00E718AF"/>
    <w:rsid w:val="00E718D5"/>
    <w:rsid w:val="00E724EB"/>
    <w:rsid w:val="00E72842"/>
    <w:rsid w:val="00E72C42"/>
    <w:rsid w:val="00E72EB7"/>
    <w:rsid w:val="00E72EB9"/>
    <w:rsid w:val="00E73C2A"/>
    <w:rsid w:val="00E73ECB"/>
    <w:rsid w:val="00E74545"/>
    <w:rsid w:val="00E74725"/>
    <w:rsid w:val="00E74C95"/>
    <w:rsid w:val="00E74DE6"/>
    <w:rsid w:val="00E753D5"/>
    <w:rsid w:val="00E755B0"/>
    <w:rsid w:val="00E75884"/>
    <w:rsid w:val="00E75B9B"/>
    <w:rsid w:val="00E75E85"/>
    <w:rsid w:val="00E76172"/>
    <w:rsid w:val="00E768C1"/>
    <w:rsid w:val="00E76F36"/>
    <w:rsid w:val="00E770D3"/>
    <w:rsid w:val="00E77355"/>
    <w:rsid w:val="00E77EBE"/>
    <w:rsid w:val="00E80151"/>
    <w:rsid w:val="00E8025F"/>
    <w:rsid w:val="00E803FF"/>
    <w:rsid w:val="00E8057E"/>
    <w:rsid w:val="00E806C8"/>
    <w:rsid w:val="00E807EB"/>
    <w:rsid w:val="00E81011"/>
    <w:rsid w:val="00E81BC5"/>
    <w:rsid w:val="00E8220C"/>
    <w:rsid w:val="00E82B42"/>
    <w:rsid w:val="00E82CCC"/>
    <w:rsid w:val="00E83902"/>
    <w:rsid w:val="00E8513B"/>
    <w:rsid w:val="00E85880"/>
    <w:rsid w:val="00E85895"/>
    <w:rsid w:val="00E85A5A"/>
    <w:rsid w:val="00E85B66"/>
    <w:rsid w:val="00E86A31"/>
    <w:rsid w:val="00E86BDE"/>
    <w:rsid w:val="00E87001"/>
    <w:rsid w:val="00E90673"/>
    <w:rsid w:val="00E90684"/>
    <w:rsid w:val="00E9084D"/>
    <w:rsid w:val="00E91593"/>
    <w:rsid w:val="00E92D87"/>
    <w:rsid w:val="00E931EC"/>
    <w:rsid w:val="00E93525"/>
    <w:rsid w:val="00E93771"/>
    <w:rsid w:val="00E93E38"/>
    <w:rsid w:val="00E94C66"/>
    <w:rsid w:val="00E94F26"/>
    <w:rsid w:val="00E958C8"/>
    <w:rsid w:val="00E96542"/>
    <w:rsid w:val="00E96A45"/>
    <w:rsid w:val="00E96AC3"/>
    <w:rsid w:val="00E96B4A"/>
    <w:rsid w:val="00E96E6D"/>
    <w:rsid w:val="00E96FB5"/>
    <w:rsid w:val="00E97B76"/>
    <w:rsid w:val="00EA0904"/>
    <w:rsid w:val="00EA0E87"/>
    <w:rsid w:val="00EA1131"/>
    <w:rsid w:val="00EA1EC9"/>
    <w:rsid w:val="00EA1FD7"/>
    <w:rsid w:val="00EA22E4"/>
    <w:rsid w:val="00EA296A"/>
    <w:rsid w:val="00EA2DB5"/>
    <w:rsid w:val="00EA3326"/>
    <w:rsid w:val="00EA3511"/>
    <w:rsid w:val="00EA3753"/>
    <w:rsid w:val="00EA3A48"/>
    <w:rsid w:val="00EA5342"/>
    <w:rsid w:val="00EA5827"/>
    <w:rsid w:val="00EA79B7"/>
    <w:rsid w:val="00EA7A2F"/>
    <w:rsid w:val="00EA7D1F"/>
    <w:rsid w:val="00EA7E56"/>
    <w:rsid w:val="00EA7EEB"/>
    <w:rsid w:val="00EB0452"/>
    <w:rsid w:val="00EB0BC3"/>
    <w:rsid w:val="00EB1323"/>
    <w:rsid w:val="00EB174A"/>
    <w:rsid w:val="00EB1AB3"/>
    <w:rsid w:val="00EB21EE"/>
    <w:rsid w:val="00EB2E10"/>
    <w:rsid w:val="00EB37FD"/>
    <w:rsid w:val="00EB3C29"/>
    <w:rsid w:val="00EB3FB3"/>
    <w:rsid w:val="00EB432A"/>
    <w:rsid w:val="00EB45B7"/>
    <w:rsid w:val="00EB4EBF"/>
    <w:rsid w:val="00EB4FDB"/>
    <w:rsid w:val="00EB5DA1"/>
    <w:rsid w:val="00EB5EBB"/>
    <w:rsid w:val="00EB6469"/>
    <w:rsid w:val="00EC0130"/>
    <w:rsid w:val="00EC0449"/>
    <w:rsid w:val="00EC0ADE"/>
    <w:rsid w:val="00EC186C"/>
    <w:rsid w:val="00EC1969"/>
    <w:rsid w:val="00EC1BBF"/>
    <w:rsid w:val="00EC1ED4"/>
    <w:rsid w:val="00EC2BE8"/>
    <w:rsid w:val="00EC2E9D"/>
    <w:rsid w:val="00EC33E7"/>
    <w:rsid w:val="00EC39CA"/>
    <w:rsid w:val="00EC3B41"/>
    <w:rsid w:val="00EC3E50"/>
    <w:rsid w:val="00EC48EE"/>
    <w:rsid w:val="00EC4EAF"/>
    <w:rsid w:val="00EC5D4A"/>
    <w:rsid w:val="00EC6FBB"/>
    <w:rsid w:val="00EC7696"/>
    <w:rsid w:val="00EC7E05"/>
    <w:rsid w:val="00ED09B5"/>
    <w:rsid w:val="00ED0F6C"/>
    <w:rsid w:val="00ED13E4"/>
    <w:rsid w:val="00ED1856"/>
    <w:rsid w:val="00ED22CD"/>
    <w:rsid w:val="00ED2451"/>
    <w:rsid w:val="00ED27DF"/>
    <w:rsid w:val="00ED2A91"/>
    <w:rsid w:val="00ED2B54"/>
    <w:rsid w:val="00ED386F"/>
    <w:rsid w:val="00ED3E82"/>
    <w:rsid w:val="00ED3E86"/>
    <w:rsid w:val="00ED4267"/>
    <w:rsid w:val="00ED47F8"/>
    <w:rsid w:val="00ED522C"/>
    <w:rsid w:val="00ED67EC"/>
    <w:rsid w:val="00ED74A9"/>
    <w:rsid w:val="00EE0210"/>
    <w:rsid w:val="00EE03F4"/>
    <w:rsid w:val="00EE04C9"/>
    <w:rsid w:val="00EE116B"/>
    <w:rsid w:val="00EE17AB"/>
    <w:rsid w:val="00EE1C3E"/>
    <w:rsid w:val="00EE1DBF"/>
    <w:rsid w:val="00EE20C7"/>
    <w:rsid w:val="00EE27BD"/>
    <w:rsid w:val="00EE2EB6"/>
    <w:rsid w:val="00EE32A7"/>
    <w:rsid w:val="00EE3CBC"/>
    <w:rsid w:val="00EE3E33"/>
    <w:rsid w:val="00EE442A"/>
    <w:rsid w:val="00EE45A4"/>
    <w:rsid w:val="00EE4CB6"/>
    <w:rsid w:val="00EE5858"/>
    <w:rsid w:val="00EE5A0C"/>
    <w:rsid w:val="00EE5CC9"/>
    <w:rsid w:val="00EE5F0B"/>
    <w:rsid w:val="00EE5F65"/>
    <w:rsid w:val="00EE64D0"/>
    <w:rsid w:val="00EE6527"/>
    <w:rsid w:val="00EE71AA"/>
    <w:rsid w:val="00EE7D03"/>
    <w:rsid w:val="00EF0AEA"/>
    <w:rsid w:val="00EF0F47"/>
    <w:rsid w:val="00EF1367"/>
    <w:rsid w:val="00EF1708"/>
    <w:rsid w:val="00EF1A20"/>
    <w:rsid w:val="00EF1BC4"/>
    <w:rsid w:val="00EF1C16"/>
    <w:rsid w:val="00EF287F"/>
    <w:rsid w:val="00EF2ADC"/>
    <w:rsid w:val="00EF3225"/>
    <w:rsid w:val="00EF4378"/>
    <w:rsid w:val="00EF4401"/>
    <w:rsid w:val="00EF442C"/>
    <w:rsid w:val="00EF443D"/>
    <w:rsid w:val="00EF547F"/>
    <w:rsid w:val="00EF5715"/>
    <w:rsid w:val="00EF57F6"/>
    <w:rsid w:val="00EF5987"/>
    <w:rsid w:val="00EF5E62"/>
    <w:rsid w:val="00EF6034"/>
    <w:rsid w:val="00EF6F5D"/>
    <w:rsid w:val="00EF71AC"/>
    <w:rsid w:val="00EF7291"/>
    <w:rsid w:val="00F006B4"/>
    <w:rsid w:val="00F00FC7"/>
    <w:rsid w:val="00F01C84"/>
    <w:rsid w:val="00F01DE7"/>
    <w:rsid w:val="00F021CB"/>
    <w:rsid w:val="00F025E9"/>
    <w:rsid w:val="00F026ED"/>
    <w:rsid w:val="00F02D81"/>
    <w:rsid w:val="00F039EA"/>
    <w:rsid w:val="00F041B1"/>
    <w:rsid w:val="00F04F73"/>
    <w:rsid w:val="00F06096"/>
    <w:rsid w:val="00F06CAF"/>
    <w:rsid w:val="00F07083"/>
    <w:rsid w:val="00F0712E"/>
    <w:rsid w:val="00F072B3"/>
    <w:rsid w:val="00F07636"/>
    <w:rsid w:val="00F10322"/>
    <w:rsid w:val="00F10D61"/>
    <w:rsid w:val="00F112C9"/>
    <w:rsid w:val="00F112CD"/>
    <w:rsid w:val="00F11F4F"/>
    <w:rsid w:val="00F12119"/>
    <w:rsid w:val="00F13000"/>
    <w:rsid w:val="00F13170"/>
    <w:rsid w:val="00F13239"/>
    <w:rsid w:val="00F14146"/>
    <w:rsid w:val="00F142A7"/>
    <w:rsid w:val="00F14A6B"/>
    <w:rsid w:val="00F14B4C"/>
    <w:rsid w:val="00F14FE8"/>
    <w:rsid w:val="00F1523A"/>
    <w:rsid w:val="00F16603"/>
    <w:rsid w:val="00F16BB5"/>
    <w:rsid w:val="00F16D3E"/>
    <w:rsid w:val="00F1707D"/>
    <w:rsid w:val="00F1720F"/>
    <w:rsid w:val="00F21129"/>
    <w:rsid w:val="00F215C8"/>
    <w:rsid w:val="00F218AA"/>
    <w:rsid w:val="00F21AB6"/>
    <w:rsid w:val="00F22269"/>
    <w:rsid w:val="00F22510"/>
    <w:rsid w:val="00F2288C"/>
    <w:rsid w:val="00F231CD"/>
    <w:rsid w:val="00F23390"/>
    <w:rsid w:val="00F234FE"/>
    <w:rsid w:val="00F2399E"/>
    <w:rsid w:val="00F24552"/>
    <w:rsid w:val="00F245CA"/>
    <w:rsid w:val="00F254AA"/>
    <w:rsid w:val="00F25AB8"/>
    <w:rsid w:val="00F25C62"/>
    <w:rsid w:val="00F263E4"/>
    <w:rsid w:val="00F26815"/>
    <w:rsid w:val="00F26F1C"/>
    <w:rsid w:val="00F27005"/>
    <w:rsid w:val="00F27246"/>
    <w:rsid w:val="00F304E3"/>
    <w:rsid w:val="00F31603"/>
    <w:rsid w:val="00F31D40"/>
    <w:rsid w:val="00F3321D"/>
    <w:rsid w:val="00F33AEE"/>
    <w:rsid w:val="00F349A7"/>
    <w:rsid w:val="00F34AB2"/>
    <w:rsid w:val="00F34E82"/>
    <w:rsid w:val="00F355D6"/>
    <w:rsid w:val="00F356A8"/>
    <w:rsid w:val="00F371CE"/>
    <w:rsid w:val="00F376E9"/>
    <w:rsid w:val="00F409C8"/>
    <w:rsid w:val="00F40BA7"/>
    <w:rsid w:val="00F41F04"/>
    <w:rsid w:val="00F420DD"/>
    <w:rsid w:val="00F42A7D"/>
    <w:rsid w:val="00F42ABB"/>
    <w:rsid w:val="00F430A4"/>
    <w:rsid w:val="00F44305"/>
    <w:rsid w:val="00F44408"/>
    <w:rsid w:val="00F449D1"/>
    <w:rsid w:val="00F45D02"/>
    <w:rsid w:val="00F4682E"/>
    <w:rsid w:val="00F468A1"/>
    <w:rsid w:val="00F46D32"/>
    <w:rsid w:val="00F46E2C"/>
    <w:rsid w:val="00F47FC3"/>
    <w:rsid w:val="00F50473"/>
    <w:rsid w:val="00F506BC"/>
    <w:rsid w:val="00F50E9A"/>
    <w:rsid w:val="00F51D6C"/>
    <w:rsid w:val="00F52371"/>
    <w:rsid w:val="00F52933"/>
    <w:rsid w:val="00F530D0"/>
    <w:rsid w:val="00F53468"/>
    <w:rsid w:val="00F53FD0"/>
    <w:rsid w:val="00F54115"/>
    <w:rsid w:val="00F5473F"/>
    <w:rsid w:val="00F54C92"/>
    <w:rsid w:val="00F54DEF"/>
    <w:rsid w:val="00F54F90"/>
    <w:rsid w:val="00F56921"/>
    <w:rsid w:val="00F56989"/>
    <w:rsid w:val="00F575B8"/>
    <w:rsid w:val="00F576B2"/>
    <w:rsid w:val="00F61A41"/>
    <w:rsid w:val="00F61C23"/>
    <w:rsid w:val="00F61C86"/>
    <w:rsid w:val="00F61CAD"/>
    <w:rsid w:val="00F6243C"/>
    <w:rsid w:val="00F64168"/>
    <w:rsid w:val="00F6583A"/>
    <w:rsid w:val="00F65F5C"/>
    <w:rsid w:val="00F66B1A"/>
    <w:rsid w:val="00F66DD6"/>
    <w:rsid w:val="00F671C6"/>
    <w:rsid w:val="00F673FF"/>
    <w:rsid w:val="00F67499"/>
    <w:rsid w:val="00F70022"/>
    <w:rsid w:val="00F710B3"/>
    <w:rsid w:val="00F722D9"/>
    <w:rsid w:val="00F726B7"/>
    <w:rsid w:val="00F72774"/>
    <w:rsid w:val="00F72B6E"/>
    <w:rsid w:val="00F72F6C"/>
    <w:rsid w:val="00F7379F"/>
    <w:rsid w:val="00F73C38"/>
    <w:rsid w:val="00F73FC0"/>
    <w:rsid w:val="00F74949"/>
    <w:rsid w:val="00F74F94"/>
    <w:rsid w:val="00F76556"/>
    <w:rsid w:val="00F76A75"/>
    <w:rsid w:val="00F76EBE"/>
    <w:rsid w:val="00F7716A"/>
    <w:rsid w:val="00F771EA"/>
    <w:rsid w:val="00F77A9C"/>
    <w:rsid w:val="00F77C4B"/>
    <w:rsid w:val="00F77E15"/>
    <w:rsid w:val="00F80751"/>
    <w:rsid w:val="00F812A3"/>
    <w:rsid w:val="00F8139C"/>
    <w:rsid w:val="00F814E9"/>
    <w:rsid w:val="00F814F1"/>
    <w:rsid w:val="00F8171F"/>
    <w:rsid w:val="00F81C09"/>
    <w:rsid w:val="00F82271"/>
    <w:rsid w:val="00F833ED"/>
    <w:rsid w:val="00F83495"/>
    <w:rsid w:val="00F83ED0"/>
    <w:rsid w:val="00F844F3"/>
    <w:rsid w:val="00F849E1"/>
    <w:rsid w:val="00F85BF1"/>
    <w:rsid w:val="00F85D34"/>
    <w:rsid w:val="00F8614E"/>
    <w:rsid w:val="00F867B7"/>
    <w:rsid w:val="00F869DE"/>
    <w:rsid w:val="00F8764D"/>
    <w:rsid w:val="00F8768F"/>
    <w:rsid w:val="00F87A83"/>
    <w:rsid w:val="00F87AFE"/>
    <w:rsid w:val="00F903C7"/>
    <w:rsid w:val="00F90E1B"/>
    <w:rsid w:val="00F913DD"/>
    <w:rsid w:val="00F9174C"/>
    <w:rsid w:val="00F92307"/>
    <w:rsid w:val="00F924FF"/>
    <w:rsid w:val="00F92B58"/>
    <w:rsid w:val="00F92F42"/>
    <w:rsid w:val="00F931C5"/>
    <w:rsid w:val="00F935E4"/>
    <w:rsid w:val="00F93E8E"/>
    <w:rsid w:val="00F941EF"/>
    <w:rsid w:val="00F95A21"/>
    <w:rsid w:val="00F9640B"/>
    <w:rsid w:val="00F965A6"/>
    <w:rsid w:val="00F96EA4"/>
    <w:rsid w:val="00F9796B"/>
    <w:rsid w:val="00FA0B12"/>
    <w:rsid w:val="00FA0F00"/>
    <w:rsid w:val="00FA0FD8"/>
    <w:rsid w:val="00FA1021"/>
    <w:rsid w:val="00FA183D"/>
    <w:rsid w:val="00FA2383"/>
    <w:rsid w:val="00FA25B5"/>
    <w:rsid w:val="00FA3646"/>
    <w:rsid w:val="00FA36E2"/>
    <w:rsid w:val="00FA3801"/>
    <w:rsid w:val="00FA3FB3"/>
    <w:rsid w:val="00FA45F5"/>
    <w:rsid w:val="00FA481E"/>
    <w:rsid w:val="00FA4B1D"/>
    <w:rsid w:val="00FA4B28"/>
    <w:rsid w:val="00FA5112"/>
    <w:rsid w:val="00FA51D1"/>
    <w:rsid w:val="00FA5E97"/>
    <w:rsid w:val="00FA6963"/>
    <w:rsid w:val="00FA6AEA"/>
    <w:rsid w:val="00FA6F7A"/>
    <w:rsid w:val="00FA77F4"/>
    <w:rsid w:val="00FA7966"/>
    <w:rsid w:val="00FA7AFE"/>
    <w:rsid w:val="00FB0D13"/>
    <w:rsid w:val="00FB0E3A"/>
    <w:rsid w:val="00FB121A"/>
    <w:rsid w:val="00FB15DA"/>
    <w:rsid w:val="00FB1A02"/>
    <w:rsid w:val="00FB1D0F"/>
    <w:rsid w:val="00FB223A"/>
    <w:rsid w:val="00FB2C24"/>
    <w:rsid w:val="00FB2CE2"/>
    <w:rsid w:val="00FB37E3"/>
    <w:rsid w:val="00FB3BBC"/>
    <w:rsid w:val="00FB41B4"/>
    <w:rsid w:val="00FB4529"/>
    <w:rsid w:val="00FB4967"/>
    <w:rsid w:val="00FB4A8D"/>
    <w:rsid w:val="00FB5517"/>
    <w:rsid w:val="00FB5AF2"/>
    <w:rsid w:val="00FB63AD"/>
    <w:rsid w:val="00FB6493"/>
    <w:rsid w:val="00FB676F"/>
    <w:rsid w:val="00FB69C8"/>
    <w:rsid w:val="00FB7E2F"/>
    <w:rsid w:val="00FC04BB"/>
    <w:rsid w:val="00FC17A3"/>
    <w:rsid w:val="00FC1AC9"/>
    <w:rsid w:val="00FC2639"/>
    <w:rsid w:val="00FC2688"/>
    <w:rsid w:val="00FC2DC1"/>
    <w:rsid w:val="00FC3114"/>
    <w:rsid w:val="00FC3471"/>
    <w:rsid w:val="00FC34DF"/>
    <w:rsid w:val="00FC36CB"/>
    <w:rsid w:val="00FC4737"/>
    <w:rsid w:val="00FC4BC6"/>
    <w:rsid w:val="00FC5101"/>
    <w:rsid w:val="00FC5847"/>
    <w:rsid w:val="00FC5D86"/>
    <w:rsid w:val="00FC69DC"/>
    <w:rsid w:val="00FC6A31"/>
    <w:rsid w:val="00FC6A45"/>
    <w:rsid w:val="00FC6C55"/>
    <w:rsid w:val="00FC7393"/>
    <w:rsid w:val="00FC745C"/>
    <w:rsid w:val="00FC786A"/>
    <w:rsid w:val="00FC7B2A"/>
    <w:rsid w:val="00FD0438"/>
    <w:rsid w:val="00FD0ED2"/>
    <w:rsid w:val="00FD1CC3"/>
    <w:rsid w:val="00FD1E4A"/>
    <w:rsid w:val="00FD2072"/>
    <w:rsid w:val="00FD3518"/>
    <w:rsid w:val="00FD3595"/>
    <w:rsid w:val="00FD372F"/>
    <w:rsid w:val="00FD4673"/>
    <w:rsid w:val="00FD47DC"/>
    <w:rsid w:val="00FD4A5E"/>
    <w:rsid w:val="00FD4AE8"/>
    <w:rsid w:val="00FD4BC5"/>
    <w:rsid w:val="00FD4CE7"/>
    <w:rsid w:val="00FD54C5"/>
    <w:rsid w:val="00FD556C"/>
    <w:rsid w:val="00FD5F98"/>
    <w:rsid w:val="00FD61DB"/>
    <w:rsid w:val="00FD672F"/>
    <w:rsid w:val="00FD6FC4"/>
    <w:rsid w:val="00FD7E34"/>
    <w:rsid w:val="00FE04BC"/>
    <w:rsid w:val="00FE077D"/>
    <w:rsid w:val="00FE082C"/>
    <w:rsid w:val="00FE0A69"/>
    <w:rsid w:val="00FE0F50"/>
    <w:rsid w:val="00FE186D"/>
    <w:rsid w:val="00FE1895"/>
    <w:rsid w:val="00FE1968"/>
    <w:rsid w:val="00FE2616"/>
    <w:rsid w:val="00FE2772"/>
    <w:rsid w:val="00FE2E64"/>
    <w:rsid w:val="00FE2F9D"/>
    <w:rsid w:val="00FE3B82"/>
    <w:rsid w:val="00FE4C4A"/>
    <w:rsid w:val="00FE4D3C"/>
    <w:rsid w:val="00FE4D95"/>
    <w:rsid w:val="00FE53F0"/>
    <w:rsid w:val="00FE570F"/>
    <w:rsid w:val="00FE783F"/>
    <w:rsid w:val="00FE7901"/>
    <w:rsid w:val="00FE7A3A"/>
    <w:rsid w:val="00FF0477"/>
    <w:rsid w:val="00FF0514"/>
    <w:rsid w:val="00FF0591"/>
    <w:rsid w:val="00FF07E5"/>
    <w:rsid w:val="00FF0C41"/>
    <w:rsid w:val="00FF0C42"/>
    <w:rsid w:val="00FF0C4C"/>
    <w:rsid w:val="00FF0FB5"/>
    <w:rsid w:val="00FF1813"/>
    <w:rsid w:val="00FF1DBC"/>
    <w:rsid w:val="00FF1EEB"/>
    <w:rsid w:val="00FF23DC"/>
    <w:rsid w:val="00FF428F"/>
    <w:rsid w:val="00FF44FF"/>
    <w:rsid w:val="00FF5293"/>
    <w:rsid w:val="00FF648D"/>
    <w:rsid w:val="00FF65A1"/>
    <w:rsid w:val="00FF7658"/>
    <w:rsid w:val="03D5F5D3"/>
    <w:rsid w:val="41900FD6"/>
    <w:rsid w:val="517B3EB4"/>
    <w:rsid w:val="56F130E4"/>
    <w:rsid w:val="6E79B6D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46FA7"/>
  <w15:docId w15:val="{15177A4D-9F55-44CA-A071-CA87AFAD8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0CF5"/>
    <w:rPr>
      <w:sz w:val="24"/>
      <w:szCs w:val="24"/>
    </w:rPr>
  </w:style>
  <w:style w:type="paragraph" w:styleId="Nadpis1">
    <w:name w:val="heading 1"/>
    <w:aliases w:val="_Nadpis 1,H1"/>
    <w:basedOn w:val="Normln"/>
    <w:next w:val="Normln"/>
    <w:link w:val="Nadpis1Char"/>
    <w:qFormat/>
    <w:rsid w:val="00F01C84"/>
    <w:pPr>
      <w:keepNext/>
      <w:keepLines/>
      <w:numPr>
        <w:numId w:val="2"/>
      </w:numPr>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qFormat/>
    <w:rsid w:val="00F01C84"/>
    <w:pPr>
      <w:keepNext/>
      <w:numPr>
        <w:ilvl w:val="1"/>
        <w:numId w:val="2"/>
      </w:numPr>
      <w:outlineLvl w:val="1"/>
    </w:pPr>
    <w:rPr>
      <w:rFonts w:ascii="Arial" w:hAnsi="Arial" w:cs="Arial"/>
      <w:b/>
      <w:color w:val="1F497D" w:themeColor="text2"/>
      <w:sz w:val="20"/>
      <w:szCs w:val="20"/>
      <w:lang w:eastAsia="en-US"/>
    </w:rPr>
  </w:style>
  <w:style w:type="paragraph" w:styleId="Nadpis3">
    <w:name w:val="heading 3"/>
    <w:basedOn w:val="Normln"/>
    <w:next w:val="Normln"/>
    <w:link w:val="Nadpis3Char"/>
    <w:unhideWhenUsed/>
    <w:qFormat/>
    <w:rsid w:val="009677BC"/>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semiHidden/>
    <w:unhideWhenUsed/>
    <w:qFormat/>
    <w:rsid w:val="009677BC"/>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Nadpis6">
    <w:name w:val="heading 6"/>
    <w:basedOn w:val="Normln"/>
    <w:next w:val="Normln"/>
    <w:link w:val="Nadpis6Char"/>
    <w:semiHidden/>
    <w:unhideWhenUsed/>
    <w:qFormat/>
    <w:rsid w:val="006829BA"/>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951E86"/>
    <w:rPr>
      <w:color w:val="0000FF"/>
      <w:u w:val="single"/>
    </w:rPr>
  </w:style>
  <w:style w:type="paragraph" w:styleId="Zhlav">
    <w:name w:val="header"/>
    <w:basedOn w:val="Normln"/>
    <w:link w:val="ZhlavChar"/>
    <w:uiPriority w:val="99"/>
    <w:rsid w:val="00951E86"/>
    <w:pPr>
      <w:tabs>
        <w:tab w:val="center" w:pos="4536"/>
        <w:tab w:val="right" w:pos="9072"/>
      </w:tabs>
    </w:pPr>
  </w:style>
  <w:style w:type="paragraph" w:styleId="Zpat">
    <w:name w:val="footer"/>
    <w:basedOn w:val="Normln"/>
    <w:link w:val="ZpatChar"/>
    <w:uiPriority w:val="99"/>
    <w:rsid w:val="00951E86"/>
    <w:pPr>
      <w:tabs>
        <w:tab w:val="center" w:pos="4536"/>
        <w:tab w:val="right" w:pos="9072"/>
      </w:tabs>
    </w:pPr>
  </w:style>
  <w:style w:type="paragraph" w:styleId="Textbubliny">
    <w:name w:val="Balloon Text"/>
    <w:basedOn w:val="Normln"/>
    <w:link w:val="TextbublinyChar"/>
    <w:uiPriority w:val="99"/>
    <w:semiHidden/>
    <w:rsid w:val="007A65FB"/>
    <w:rPr>
      <w:rFonts w:ascii="Tahoma" w:hAnsi="Tahoma" w:cs="Tahoma"/>
      <w:sz w:val="16"/>
      <w:szCs w:val="16"/>
    </w:rPr>
  </w:style>
  <w:style w:type="character" w:customStyle="1" w:styleId="platne1">
    <w:name w:val="platne1"/>
    <w:basedOn w:val="Standardnpsmoodstavce"/>
    <w:uiPriority w:val="99"/>
    <w:rsid w:val="00BA0534"/>
  </w:style>
  <w:style w:type="paragraph" w:styleId="Zkladntext">
    <w:name w:val="Body Text"/>
    <w:basedOn w:val="Normln"/>
    <w:link w:val="ZkladntextChar"/>
    <w:rsid w:val="00C27C4E"/>
    <w:pPr>
      <w:widowControl w:val="0"/>
      <w:jc w:val="both"/>
    </w:pPr>
    <w:rPr>
      <w:lang w:eastAsia="en-US"/>
    </w:rPr>
  </w:style>
  <w:style w:type="paragraph" w:customStyle="1" w:styleId="Textpsmene">
    <w:name w:val="Text písmene"/>
    <w:basedOn w:val="Normln"/>
    <w:uiPriority w:val="99"/>
    <w:rsid w:val="00B82BBF"/>
    <w:pPr>
      <w:numPr>
        <w:ilvl w:val="1"/>
        <w:numId w:val="1"/>
      </w:numPr>
      <w:jc w:val="both"/>
      <w:outlineLvl w:val="7"/>
    </w:pPr>
  </w:style>
  <w:style w:type="paragraph" w:customStyle="1" w:styleId="Textodstavce">
    <w:name w:val="Text odstavce"/>
    <w:basedOn w:val="Normln"/>
    <w:rsid w:val="00B82BBF"/>
    <w:pPr>
      <w:numPr>
        <w:numId w:val="1"/>
      </w:numPr>
      <w:tabs>
        <w:tab w:val="clear" w:pos="357"/>
        <w:tab w:val="num" w:pos="360"/>
        <w:tab w:val="left" w:pos="851"/>
      </w:tabs>
      <w:spacing w:before="120" w:after="120"/>
      <w:ind w:firstLine="0"/>
      <w:jc w:val="both"/>
      <w:outlineLvl w:val="6"/>
    </w:pPr>
  </w:style>
  <w:style w:type="paragraph" w:styleId="Zkladntextodsazen">
    <w:name w:val="Body Text Indent"/>
    <w:basedOn w:val="Normln"/>
    <w:link w:val="ZkladntextodsazenChar"/>
    <w:uiPriority w:val="99"/>
    <w:rsid w:val="008255A5"/>
    <w:pPr>
      <w:spacing w:after="120"/>
      <w:ind w:left="283"/>
    </w:pPr>
  </w:style>
  <w:style w:type="paragraph" w:styleId="Seznamsodrkami2">
    <w:name w:val="List Bullet 2"/>
    <w:basedOn w:val="Normln"/>
    <w:autoRedefine/>
    <w:rsid w:val="003F5613"/>
    <w:pPr>
      <w:jc w:val="both"/>
    </w:pPr>
    <w:rPr>
      <w:rFonts w:ascii="Arial" w:hAnsi="Arial" w:cs="Arial"/>
      <w:sz w:val="20"/>
      <w:szCs w:val="20"/>
    </w:rPr>
  </w:style>
  <w:style w:type="table" w:styleId="Mkatabulky">
    <w:name w:val="Table Grid"/>
    <w:basedOn w:val="Normlntabulka"/>
    <w:uiPriority w:val="59"/>
    <w:rsid w:val="00620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intnormal1">
    <w:name w:val="point_normal1"/>
    <w:basedOn w:val="Standardnpsmoodstavce"/>
    <w:rsid w:val="006202BB"/>
    <w:rPr>
      <w:rFonts w:ascii="Arial" w:hAnsi="Arial" w:cs="Arial" w:hint="default"/>
      <w:sz w:val="18"/>
      <w:szCs w:val="18"/>
    </w:rPr>
  </w:style>
  <w:style w:type="character" w:customStyle="1" w:styleId="Nadpis1Char">
    <w:name w:val="Nadpis 1 Char"/>
    <w:aliases w:val="_Nadpis 1 Char,H1 Char"/>
    <w:basedOn w:val="Standardnpsmoodstavce"/>
    <w:link w:val="Nadpis1"/>
    <w:uiPriority w:val="9"/>
    <w:rsid w:val="00F01C84"/>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semiHidden/>
    <w:unhideWhenUsed/>
    <w:qFormat/>
    <w:rsid w:val="00F01C84"/>
    <w:pPr>
      <w:spacing w:line="276" w:lineRule="auto"/>
      <w:outlineLvl w:val="9"/>
    </w:pPr>
    <w:rPr>
      <w:lang w:eastAsia="en-US"/>
    </w:rPr>
  </w:style>
  <w:style w:type="paragraph" w:styleId="Obsah2">
    <w:name w:val="toc 2"/>
    <w:basedOn w:val="Normln"/>
    <w:next w:val="Normln"/>
    <w:autoRedefine/>
    <w:uiPriority w:val="39"/>
    <w:rsid w:val="00F01C84"/>
    <w:pPr>
      <w:spacing w:after="100"/>
      <w:ind w:left="240"/>
    </w:pPr>
  </w:style>
  <w:style w:type="paragraph" w:styleId="Obsah1">
    <w:name w:val="toc 1"/>
    <w:basedOn w:val="Normln"/>
    <w:next w:val="Normln"/>
    <w:autoRedefine/>
    <w:uiPriority w:val="39"/>
    <w:rsid w:val="00F01C84"/>
    <w:pPr>
      <w:spacing w:after="100"/>
    </w:pPr>
  </w:style>
  <w:style w:type="paragraph" w:styleId="Odstavecseseznamem">
    <w:name w:val="List Paragraph"/>
    <w:aliases w:val="Bullet Number,List Paragraph (Czech Tourism)"/>
    <w:basedOn w:val="Normln"/>
    <w:link w:val="OdstavecseseznamemChar"/>
    <w:uiPriority w:val="34"/>
    <w:qFormat/>
    <w:rsid w:val="001136CD"/>
    <w:pPr>
      <w:ind w:left="720"/>
      <w:contextualSpacing/>
    </w:pPr>
  </w:style>
  <w:style w:type="paragraph" w:styleId="Normlnweb">
    <w:name w:val="Normal (Web)"/>
    <w:basedOn w:val="Normln"/>
    <w:rsid w:val="001136CD"/>
    <w:pPr>
      <w:spacing w:before="100" w:beforeAutospacing="1" w:after="100" w:afterAutospacing="1"/>
    </w:pPr>
    <w:rPr>
      <w:rFonts w:ascii="Arial Unicode MS" w:eastAsia="Arial Unicode MS" w:hAnsi="Arial Unicode MS" w:cs="Arial Unicode MS"/>
      <w:lang w:val="en-US" w:eastAsia="en-US"/>
    </w:rPr>
  </w:style>
  <w:style w:type="character" w:styleId="Odkaznakoment">
    <w:name w:val="annotation reference"/>
    <w:basedOn w:val="Standardnpsmoodstavce"/>
    <w:uiPriority w:val="99"/>
    <w:rsid w:val="00FA0FD8"/>
    <w:rPr>
      <w:sz w:val="16"/>
      <w:szCs w:val="16"/>
    </w:rPr>
  </w:style>
  <w:style w:type="paragraph" w:styleId="Textkomente">
    <w:name w:val="annotation text"/>
    <w:basedOn w:val="Normln"/>
    <w:link w:val="TextkomenteChar"/>
    <w:uiPriority w:val="99"/>
    <w:rsid w:val="007E0CF5"/>
    <w:rPr>
      <w:sz w:val="20"/>
      <w:szCs w:val="20"/>
    </w:rPr>
  </w:style>
  <w:style w:type="character" w:customStyle="1" w:styleId="TextkomenteChar">
    <w:name w:val="Text komentáře Char"/>
    <w:basedOn w:val="Standardnpsmoodstavce"/>
    <w:link w:val="Textkomente"/>
    <w:uiPriority w:val="99"/>
    <w:rsid w:val="007E0CF5"/>
  </w:style>
  <w:style w:type="paragraph" w:styleId="Pedmtkomente">
    <w:name w:val="annotation subject"/>
    <w:basedOn w:val="Textkomente"/>
    <w:next w:val="Textkomente"/>
    <w:link w:val="PedmtkomenteChar"/>
    <w:uiPriority w:val="99"/>
    <w:rsid w:val="00FA0FD8"/>
    <w:rPr>
      <w:b/>
      <w:bCs/>
    </w:rPr>
  </w:style>
  <w:style w:type="character" w:customStyle="1" w:styleId="PedmtkomenteChar">
    <w:name w:val="Předmět komentáře Char"/>
    <w:basedOn w:val="TextkomenteChar"/>
    <w:link w:val="Pedmtkomente"/>
    <w:uiPriority w:val="99"/>
    <w:rsid w:val="00FA0FD8"/>
    <w:rPr>
      <w:b/>
      <w:bCs/>
    </w:rPr>
  </w:style>
  <w:style w:type="character" w:customStyle="1" w:styleId="Nadpis3Char">
    <w:name w:val="Nadpis 3 Char"/>
    <w:basedOn w:val="Standardnpsmoodstavce"/>
    <w:link w:val="Nadpis3"/>
    <w:rsid w:val="009677BC"/>
    <w:rPr>
      <w:rFonts w:asciiTheme="majorHAnsi" w:eastAsiaTheme="majorEastAsia" w:hAnsiTheme="majorHAnsi" w:cstheme="majorBidi"/>
      <w:b/>
      <w:bCs/>
      <w:color w:val="4F81BD" w:themeColor="accent1"/>
      <w:sz w:val="24"/>
      <w:szCs w:val="24"/>
    </w:rPr>
  </w:style>
  <w:style w:type="character" w:customStyle="1" w:styleId="Nadpis4Char">
    <w:name w:val="Nadpis 4 Char"/>
    <w:basedOn w:val="Standardnpsmoodstavce"/>
    <w:link w:val="Nadpis4"/>
    <w:semiHidden/>
    <w:rsid w:val="009677BC"/>
    <w:rPr>
      <w:rFonts w:asciiTheme="majorHAnsi" w:eastAsiaTheme="majorEastAsia" w:hAnsiTheme="majorHAnsi" w:cstheme="majorBidi"/>
      <w:b/>
      <w:bCs/>
      <w:i/>
      <w:iCs/>
      <w:color w:val="4F81BD" w:themeColor="accent1"/>
      <w:sz w:val="24"/>
      <w:szCs w:val="24"/>
    </w:rPr>
  </w:style>
  <w:style w:type="paragraph" w:styleId="Obsah3">
    <w:name w:val="toc 3"/>
    <w:basedOn w:val="Normln"/>
    <w:next w:val="Normln"/>
    <w:autoRedefine/>
    <w:uiPriority w:val="39"/>
    <w:rsid w:val="003D70F4"/>
    <w:pPr>
      <w:spacing w:after="100"/>
      <w:ind w:left="480"/>
    </w:pPr>
  </w:style>
  <w:style w:type="paragraph" w:customStyle="1" w:styleId="Odstavecseseznamem1">
    <w:name w:val="Odstavec se seznamem1"/>
    <w:basedOn w:val="Normln"/>
    <w:link w:val="ListParagraphChar"/>
    <w:rsid w:val="00A91099"/>
    <w:pPr>
      <w:spacing w:before="200" w:after="200" w:line="276" w:lineRule="auto"/>
      <w:ind w:left="720"/>
      <w:contextualSpacing/>
    </w:pPr>
    <w:rPr>
      <w:rFonts w:ascii="Calibri" w:hAnsi="Calibri"/>
      <w:sz w:val="20"/>
      <w:szCs w:val="20"/>
      <w:lang w:val="en-US" w:eastAsia="en-US"/>
    </w:rPr>
  </w:style>
  <w:style w:type="character" w:customStyle="1" w:styleId="ListParagraphChar">
    <w:name w:val="List Paragraph Char"/>
    <w:basedOn w:val="Standardnpsmoodstavce"/>
    <w:link w:val="Odstavecseseznamem1"/>
    <w:rsid w:val="00B20AD9"/>
    <w:rPr>
      <w:rFonts w:ascii="Calibri" w:hAnsi="Calibri"/>
      <w:lang w:val="en-US" w:eastAsia="en-US"/>
    </w:rPr>
  </w:style>
  <w:style w:type="paragraph" w:styleId="Seznamsodrkami">
    <w:name w:val="List Bullet"/>
    <w:basedOn w:val="Normln"/>
    <w:uiPriority w:val="99"/>
    <w:rsid w:val="007D3C42"/>
    <w:pPr>
      <w:numPr>
        <w:numId w:val="3"/>
      </w:numPr>
      <w:contextualSpacing/>
    </w:pPr>
  </w:style>
  <w:style w:type="paragraph" w:customStyle="1" w:styleId="Odstavecseseznamem10">
    <w:name w:val="Odstavec se seznamem10"/>
    <w:basedOn w:val="Normln"/>
    <w:rsid w:val="00A91099"/>
    <w:pPr>
      <w:spacing w:before="200" w:after="200" w:line="276" w:lineRule="auto"/>
      <w:ind w:left="720"/>
      <w:contextualSpacing/>
    </w:pPr>
    <w:rPr>
      <w:rFonts w:ascii="Calibri" w:hAnsi="Calibri"/>
      <w:sz w:val="20"/>
      <w:szCs w:val="20"/>
      <w:lang w:val="en-US" w:eastAsia="en-US"/>
    </w:rPr>
  </w:style>
  <w:style w:type="paragraph" w:styleId="Prosttext">
    <w:name w:val="Plain Text"/>
    <w:basedOn w:val="Normln"/>
    <w:link w:val="ProsttextChar"/>
    <w:rsid w:val="00A4377D"/>
    <w:rPr>
      <w:rFonts w:ascii="Courier New" w:hAnsi="Courier New"/>
      <w:sz w:val="20"/>
      <w:szCs w:val="20"/>
    </w:rPr>
  </w:style>
  <w:style w:type="character" w:customStyle="1" w:styleId="ProsttextChar">
    <w:name w:val="Prostý text Char"/>
    <w:basedOn w:val="Standardnpsmoodstavce"/>
    <w:link w:val="Prosttext"/>
    <w:rsid w:val="00A4377D"/>
    <w:rPr>
      <w:rFonts w:ascii="Courier New" w:hAnsi="Courier New"/>
    </w:rPr>
  </w:style>
  <w:style w:type="paragraph" w:customStyle="1" w:styleId="Default">
    <w:name w:val="Default"/>
    <w:rsid w:val="00EF6F5D"/>
    <w:pPr>
      <w:autoSpaceDE w:val="0"/>
      <w:autoSpaceDN w:val="0"/>
      <w:adjustRightInd w:val="0"/>
    </w:pPr>
    <w:rPr>
      <w:rFonts w:ascii="Arial" w:hAnsi="Arial" w:cs="Arial"/>
      <w:color w:val="000000"/>
      <w:sz w:val="24"/>
      <w:szCs w:val="24"/>
    </w:rPr>
  </w:style>
  <w:style w:type="paragraph" w:styleId="Zkladntext2">
    <w:name w:val="Body Text 2"/>
    <w:basedOn w:val="Normln"/>
    <w:link w:val="Zkladntext2Char"/>
    <w:rsid w:val="00462A0F"/>
    <w:pPr>
      <w:spacing w:after="120" w:line="480" w:lineRule="auto"/>
    </w:pPr>
  </w:style>
  <w:style w:type="character" w:customStyle="1" w:styleId="Zkladntext2Char">
    <w:name w:val="Základní text 2 Char"/>
    <w:basedOn w:val="Standardnpsmoodstavce"/>
    <w:link w:val="Zkladntext2"/>
    <w:rsid w:val="00462A0F"/>
    <w:rPr>
      <w:sz w:val="24"/>
      <w:szCs w:val="24"/>
    </w:rPr>
  </w:style>
  <w:style w:type="paragraph" w:styleId="Zkladntext3">
    <w:name w:val="Body Text 3"/>
    <w:basedOn w:val="Normln"/>
    <w:link w:val="Zkladntext3Char"/>
    <w:rsid w:val="003D4F07"/>
    <w:pPr>
      <w:spacing w:after="120"/>
    </w:pPr>
    <w:rPr>
      <w:sz w:val="16"/>
      <w:szCs w:val="16"/>
      <w:lang w:eastAsia="en-US"/>
    </w:rPr>
  </w:style>
  <w:style w:type="character" w:customStyle="1" w:styleId="Zkladntext3Char">
    <w:name w:val="Základní text 3 Char"/>
    <w:basedOn w:val="Standardnpsmoodstavce"/>
    <w:link w:val="Zkladntext3"/>
    <w:rsid w:val="003D4F07"/>
    <w:rPr>
      <w:sz w:val="16"/>
      <w:szCs w:val="16"/>
      <w:lang w:eastAsia="en-US"/>
    </w:rPr>
  </w:style>
  <w:style w:type="character" w:customStyle="1" w:styleId="OdstavecseseznamemChar">
    <w:name w:val="Odstavec se seznamem Char"/>
    <w:aliases w:val="Bullet Number Char,List Paragraph (Czech Tourism) Char"/>
    <w:link w:val="Odstavecseseznamem"/>
    <w:uiPriority w:val="34"/>
    <w:rsid w:val="0050220D"/>
    <w:rPr>
      <w:sz w:val="24"/>
      <w:szCs w:val="24"/>
    </w:rPr>
  </w:style>
  <w:style w:type="paragraph" w:styleId="Revize">
    <w:name w:val="Revision"/>
    <w:hidden/>
    <w:uiPriority w:val="99"/>
    <w:semiHidden/>
    <w:rsid w:val="00163E96"/>
    <w:rPr>
      <w:sz w:val="24"/>
      <w:szCs w:val="24"/>
    </w:rPr>
  </w:style>
  <w:style w:type="paragraph" w:styleId="Nzev">
    <w:name w:val="Title"/>
    <w:basedOn w:val="Normln"/>
    <w:link w:val="NzevChar"/>
    <w:qFormat/>
    <w:rsid w:val="006D4853"/>
    <w:pPr>
      <w:jc w:val="center"/>
    </w:pPr>
    <w:rPr>
      <w:rFonts w:ascii="Arial" w:hAnsi="Arial"/>
      <w:sz w:val="28"/>
    </w:rPr>
  </w:style>
  <w:style w:type="character" w:customStyle="1" w:styleId="NzevChar">
    <w:name w:val="Název Char"/>
    <w:basedOn w:val="Standardnpsmoodstavce"/>
    <w:link w:val="Nzev"/>
    <w:rsid w:val="006D4853"/>
    <w:rPr>
      <w:rFonts w:ascii="Arial" w:hAnsi="Arial"/>
      <w:sz w:val="28"/>
      <w:szCs w:val="24"/>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C5A62"/>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C5A62"/>
    <w:rPr>
      <w:rFonts w:ascii="Arial" w:hAnsi="Arial" w:cs="Arial"/>
      <w:b/>
      <w:bCs/>
      <w:sz w:val="18"/>
      <w:szCs w:val="18"/>
      <w:lang w:eastAsia="en-US"/>
    </w:rPr>
  </w:style>
  <w:style w:type="character" w:customStyle="1" w:styleId="Bodytext">
    <w:name w:val="Body text_"/>
    <w:basedOn w:val="Standardnpsmoodstavce"/>
    <w:link w:val="Zkladntext1"/>
    <w:rsid w:val="00104C9F"/>
    <w:rPr>
      <w:sz w:val="23"/>
      <w:szCs w:val="23"/>
      <w:shd w:val="clear" w:color="auto" w:fill="FFFFFF"/>
    </w:rPr>
  </w:style>
  <w:style w:type="paragraph" w:customStyle="1" w:styleId="Zkladntext1">
    <w:name w:val="Základní text1"/>
    <w:basedOn w:val="Normln"/>
    <w:link w:val="Bodytext"/>
    <w:rsid w:val="00104C9F"/>
    <w:pPr>
      <w:widowControl w:val="0"/>
      <w:shd w:val="clear" w:color="auto" w:fill="FFFFFF"/>
      <w:spacing w:before="600" w:after="900" w:line="274" w:lineRule="exact"/>
      <w:ind w:hanging="580"/>
    </w:pPr>
    <w:rPr>
      <w:sz w:val="23"/>
      <w:szCs w:val="23"/>
    </w:rPr>
  </w:style>
  <w:style w:type="character" w:customStyle="1" w:styleId="Nevyeenzmnka1">
    <w:name w:val="Nevyřešená zmínka1"/>
    <w:basedOn w:val="Standardnpsmoodstavce"/>
    <w:uiPriority w:val="99"/>
    <w:semiHidden/>
    <w:unhideWhenUsed/>
    <w:rsid w:val="00FC2639"/>
    <w:rPr>
      <w:color w:val="605E5C"/>
      <w:shd w:val="clear" w:color="auto" w:fill="E1DFDD"/>
    </w:rPr>
  </w:style>
  <w:style w:type="character" w:customStyle="1" w:styleId="Nadpis2Char">
    <w:name w:val="Nadpis 2 Char"/>
    <w:basedOn w:val="Standardnpsmoodstavce"/>
    <w:link w:val="Nadpis2"/>
    <w:rsid w:val="00197A2E"/>
    <w:rPr>
      <w:rFonts w:ascii="Arial" w:hAnsi="Arial" w:cs="Arial"/>
      <w:b/>
      <w:color w:val="1F497D" w:themeColor="text2"/>
      <w:lang w:eastAsia="en-US"/>
    </w:rPr>
  </w:style>
  <w:style w:type="character" w:customStyle="1" w:styleId="Nadpis6Char">
    <w:name w:val="Nadpis 6 Char"/>
    <w:basedOn w:val="Standardnpsmoodstavce"/>
    <w:link w:val="Nadpis6"/>
    <w:semiHidden/>
    <w:rsid w:val="006829BA"/>
    <w:rPr>
      <w:rFonts w:asciiTheme="majorHAnsi" w:eastAsiaTheme="majorEastAsia" w:hAnsiTheme="majorHAnsi" w:cstheme="majorBidi"/>
      <w:color w:val="243F60" w:themeColor="accent1" w:themeShade="7F"/>
      <w:sz w:val="24"/>
      <w:szCs w:val="24"/>
    </w:rPr>
  </w:style>
  <w:style w:type="character" w:customStyle="1" w:styleId="Nevyeenzmnka2">
    <w:name w:val="Nevyřešená zmínka2"/>
    <w:basedOn w:val="Standardnpsmoodstavce"/>
    <w:uiPriority w:val="99"/>
    <w:semiHidden/>
    <w:unhideWhenUsed/>
    <w:rsid w:val="0073759E"/>
    <w:rPr>
      <w:color w:val="605E5C"/>
      <w:shd w:val="clear" w:color="auto" w:fill="E1DFDD"/>
    </w:rPr>
  </w:style>
  <w:style w:type="character" w:customStyle="1" w:styleId="ZhlavChar">
    <w:name w:val="Záhlaví Char"/>
    <w:link w:val="Zhlav"/>
    <w:uiPriority w:val="99"/>
    <w:rsid w:val="00B7380E"/>
    <w:rPr>
      <w:sz w:val="24"/>
      <w:szCs w:val="24"/>
    </w:rPr>
  </w:style>
  <w:style w:type="paragraph" w:customStyle="1" w:styleId="lag">
    <w:name w:val="lag"/>
    <w:basedOn w:val="Normln"/>
    <w:rsid w:val="005B1F79"/>
    <w:pPr>
      <w:spacing w:before="100" w:beforeAutospacing="1" w:after="100" w:afterAutospacing="1"/>
    </w:pPr>
  </w:style>
  <w:style w:type="paragraph" w:styleId="Bezmezer">
    <w:name w:val="No Spacing"/>
    <w:link w:val="BezmezerChar"/>
    <w:uiPriority w:val="1"/>
    <w:qFormat/>
    <w:rsid w:val="00434D48"/>
    <w:pPr>
      <w:jc w:val="both"/>
    </w:pPr>
    <w:rPr>
      <w:rFonts w:asciiTheme="majorHAnsi" w:hAnsiTheme="majorHAnsi"/>
      <w:sz w:val="24"/>
      <w:szCs w:val="22"/>
      <w:lang w:eastAsia="en-US"/>
    </w:rPr>
  </w:style>
  <w:style w:type="character" w:customStyle="1" w:styleId="BezmezerChar">
    <w:name w:val="Bez mezer Char"/>
    <w:link w:val="Bezmezer"/>
    <w:uiPriority w:val="1"/>
    <w:rsid w:val="00434D48"/>
    <w:rPr>
      <w:rFonts w:asciiTheme="majorHAnsi" w:hAnsiTheme="majorHAnsi"/>
      <w:sz w:val="24"/>
      <w:szCs w:val="22"/>
      <w:lang w:eastAsia="en-US"/>
    </w:rPr>
  </w:style>
  <w:style w:type="character" w:styleId="Sledovanodkaz">
    <w:name w:val="FollowedHyperlink"/>
    <w:basedOn w:val="Standardnpsmoodstavce"/>
    <w:semiHidden/>
    <w:unhideWhenUsed/>
    <w:rsid w:val="004F0138"/>
    <w:rPr>
      <w:color w:val="800080" w:themeColor="followedHyperlink"/>
      <w:u w:val="single"/>
    </w:rPr>
  </w:style>
  <w:style w:type="character" w:customStyle="1" w:styleId="ZkladntextChar">
    <w:name w:val="Základní text Char"/>
    <w:basedOn w:val="Standardnpsmoodstavce"/>
    <w:link w:val="Zkladntext"/>
    <w:rsid w:val="00321026"/>
    <w:rPr>
      <w:sz w:val="24"/>
      <w:szCs w:val="24"/>
      <w:lang w:eastAsia="en-US"/>
    </w:rPr>
  </w:style>
  <w:style w:type="character" w:customStyle="1" w:styleId="ZpatChar">
    <w:name w:val="Zápatí Char"/>
    <w:basedOn w:val="Standardnpsmoodstavce"/>
    <w:link w:val="Zpat"/>
    <w:uiPriority w:val="99"/>
    <w:rsid w:val="000C3778"/>
    <w:rPr>
      <w:sz w:val="24"/>
      <w:szCs w:val="24"/>
    </w:rPr>
  </w:style>
  <w:style w:type="character" w:styleId="slostrnky">
    <w:name w:val="page number"/>
    <w:rsid w:val="000C3778"/>
  </w:style>
  <w:style w:type="character" w:styleId="Siln">
    <w:name w:val="Strong"/>
    <w:uiPriority w:val="22"/>
    <w:qFormat/>
    <w:rsid w:val="000C3778"/>
    <w:rPr>
      <w:b/>
      <w:bCs/>
    </w:rPr>
  </w:style>
  <w:style w:type="character" w:customStyle="1" w:styleId="ZkladntextodsazenChar">
    <w:name w:val="Základní text odsazený Char"/>
    <w:basedOn w:val="Standardnpsmoodstavce"/>
    <w:link w:val="Zkladntextodsazen"/>
    <w:uiPriority w:val="99"/>
    <w:rsid w:val="000C3778"/>
    <w:rPr>
      <w:sz w:val="24"/>
      <w:szCs w:val="24"/>
    </w:rPr>
  </w:style>
  <w:style w:type="character" w:customStyle="1" w:styleId="TextbublinyChar">
    <w:name w:val="Text bubliny Char"/>
    <w:basedOn w:val="Standardnpsmoodstavce"/>
    <w:link w:val="Textbubliny"/>
    <w:uiPriority w:val="99"/>
    <w:semiHidden/>
    <w:rsid w:val="000C3778"/>
    <w:rPr>
      <w:rFonts w:ascii="Tahoma" w:hAnsi="Tahoma" w:cs="Tahoma"/>
      <w:sz w:val="16"/>
      <w:szCs w:val="16"/>
    </w:rPr>
  </w:style>
  <w:style w:type="paragraph" w:customStyle="1" w:styleId="BodyText21">
    <w:name w:val="Body Text 21"/>
    <w:basedOn w:val="Normln"/>
    <w:rsid w:val="000C3778"/>
    <w:pPr>
      <w:widowControl w:val="0"/>
      <w:suppressAutoHyphens/>
      <w:jc w:val="both"/>
    </w:pPr>
    <w:rPr>
      <w:sz w:val="22"/>
      <w:szCs w:val="20"/>
      <w:lang w:eastAsia="ar-SA"/>
    </w:rPr>
  </w:style>
  <w:style w:type="paragraph" w:customStyle="1" w:styleId="Zkladntext21">
    <w:name w:val="Základní text 21"/>
    <w:basedOn w:val="Normln"/>
    <w:rsid w:val="000C3778"/>
    <w:pPr>
      <w:suppressAutoHyphens/>
      <w:spacing w:after="120" w:line="480" w:lineRule="auto"/>
    </w:pPr>
    <w:rPr>
      <w:sz w:val="20"/>
      <w:szCs w:val="20"/>
      <w:lang w:eastAsia="ar-SA"/>
    </w:rPr>
  </w:style>
  <w:style w:type="paragraph" w:customStyle="1" w:styleId="TEXT">
    <w:name w:val="TEXT"/>
    <w:uiPriority w:val="99"/>
    <w:rsid w:val="000C3778"/>
    <w:pPr>
      <w:tabs>
        <w:tab w:val="left" w:pos="283"/>
      </w:tabs>
      <w:jc w:val="both"/>
    </w:pPr>
    <w:rPr>
      <w:rFonts w:ascii="NimbuSanLCon" w:hAnsi="NimbuSanLCon" w:cs="NimbuSanLCon"/>
      <w:lang w:val="en-US" w:eastAsia="en-US"/>
    </w:rPr>
  </w:style>
  <w:style w:type="character" w:customStyle="1" w:styleId="Nevyeenzmnka3">
    <w:name w:val="Nevyřešená zmínka3"/>
    <w:basedOn w:val="Standardnpsmoodstavce"/>
    <w:uiPriority w:val="99"/>
    <w:semiHidden/>
    <w:unhideWhenUsed/>
    <w:rsid w:val="00626A96"/>
    <w:rPr>
      <w:color w:val="605E5C"/>
      <w:shd w:val="clear" w:color="auto" w:fill="E1DFDD"/>
    </w:rPr>
  </w:style>
  <w:style w:type="paragraph" w:styleId="Textpoznpodarou">
    <w:name w:val="footnote text"/>
    <w:basedOn w:val="Normln"/>
    <w:link w:val="TextpoznpodarouChar"/>
    <w:semiHidden/>
    <w:unhideWhenUsed/>
    <w:rsid w:val="00C13DBF"/>
    <w:rPr>
      <w:sz w:val="20"/>
      <w:szCs w:val="20"/>
    </w:rPr>
  </w:style>
  <w:style w:type="character" w:customStyle="1" w:styleId="TextpoznpodarouChar">
    <w:name w:val="Text pozn. pod čarou Char"/>
    <w:basedOn w:val="Standardnpsmoodstavce"/>
    <w:link w:val="Textpoznpodarou"/>
    <w:semiHidden/>
    <w:rsid w:val="00C13DBF"/>
  </w:style>
  <w:style w:type="character" w:styleId="Znakapoznpodarou">
    <w:name w:val="footnote reference"/>
    <w:basedOn w:val="Standardnpsmoodstavce"/>
    <w:semiHidden/>
    <w:unhideWhenUsed/>
    <w:rsid w:val="00C13D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69557">
      <w:bodyDiv w:val="1"/>
      <w:marLeft w:val="0"/>
      <w:marRight w:val="0"/>
      <w:marTop w:val="0"/>
      <w:marBottom w:val="0"/>
      <w:divBdr>
        <w:top w:val="none" w:sz="0" w:space="0" w:color="auto"/>
        <w:left w:val="none" w:sz="0" w:space="0" w:color="auto"/>
        <w:bottom w:val="none" w:sz="0" w:space="0" w:color="auto"/>
        <w:right w:val="none" w:sz="0" w:space="0" w:color="auto"/>
      </w:divBdr>
    </w:div>
    <w:div w:id="112137876">
      <w:bodyDiv w:val="1"/>
      <w:marLeft w:val="0"/>
      <w:marRight w:val="0"/>
      <w:marTop w:val="0"/>
      <w:marBottom w:val="0"/>
      <w:divBdr>
        <w:top w:val="none" w:sz="0" w:space="0" w:color="auto"/>
        <w:left w:val="none" w:sz="0" w:space="0" w:color="auto"/>
        <w:bottom w:val="none" w:sz="0" w:space="0" w:color="auto"/>
        <w:right w:val="none" w:sz="0" w:space="0" w:color="auto"/>
      </w:divBdr>
      <w:divsChild>
        <w:div w:id="1987465841">
          <w:marLeft w:val="0"/>
          <w:marRight w:val="0"/>
          <w:marTop w:val="0"/>
          <w:marBottom w:val="0"/>
          <w:divBdr>
            <w:top w:val="none" w:sz="0" w:space="0" w:color="auto"/>
            <w:left w:val="none" w:sz="0" w:space="0" w:color="auto"/>
            <w:bottom w:val="none" w:sz="0" w:space="0" w:color="auto"/>
            <w:right w:val="none" w:sz="0" w:space="0" w:color="auto"/>
          </w:divBdr>
        </w:div>
        <w:div w:id="1260067069">
          <w:marLeft w:val="0"/>
          <w:marRight w:val="0"/>
          <w:marTop w:val="0"/>
          <w:marBottom w:val="0"/>
          <w:divBdr>
            <w:top w:val="none" w:sz="0" w:space="0" w:color="auto"/>
            <w:left w:val="none" w:sz="0" w:space="0" w:color="auto"/>
            <w:bottom w:val="none" w:sz="0" w:space="0" w:color="auto"/>
            <w:right w:val="none" w:sz="0" w:space="0" w:color="auto"/>
          </w:divBdr>
        </w:div>
        <w:div w:id="559249544">
          <w:marLeft w:val="0"/>
          <w:marRight w:val="0"/>
          <w:marTop w:val="0"/>
          <w:marBottom w:val="0"/>
          <w:divBdr>
            <w:top w:val="none" w:sz="0" w:space="0" w:color="auto"/>
            <w:left w:val="none" w:sz="0" w:space="0" w:color="auto"/>
            <w:bottom w:val="none" w:sz="0" w:space="0" w:color="auto"/>
            <w:right w:val="none" w:sz="0" w:space="0" w:color="auto"/>
          </w:divBdr>
        </w:div>
        <w:div w:id="810367978">
          <w:marLeft w:val="0"/>
          <w:marRight w:val="0"/>
          <w:marTop w:val="0"/>
          <w:marBottom w:val="0"/>
          <w:divBdr>
            <w:top w:val="none" w:sz="0" w:space="0" w:color="auto"/>
            <w:left w:val="none" w:sz="0" w:space="0" w:color="auto"/>
            <w:bottom w:val="none" w:sz="0" w:space="0" w:color="auto"/>
            <w:right w:val="none" w:sz="0" w:space="0" w:color="auto"/>
          </w:divBdr>
        </w:div>
      </w:divsChild>
    </w:div>
    <w:div w:id="127672947">
      <w:bodyDiv w:val="1"/>
      <w:marLeft w:val="0"/>
      <w:marRight w:val="0"/>
      <w:marTop w:val="0"/>
      <w:marBottom w:val="0"/>
      <w:divBdr>
        <w:top w:val="none" w:sz="0" w:space="0" w:color="auto"/>
        <w:left w:val="none" w:sz="0" w:space="0" w:color="auto"/>
        <w:bottom w:val="none" w:sz="0" w:space="0" w:color="auto"/>
        <w:right w:val="none" w:sz="0" w:space="0" w:color="auto"/>
      </w:divBdr>
      <w:divsChild>
        <w:div w:id="1778596184">
          <w:marLeft w:val="0"/>
          <w:marRight w:val="0"/>
          <w:marTop w:val="0"/>
          <w:marBottom w:val="0"/>
          <w:divBdr>
            <w:top w:val="none" w:sz="0" w:space="0" w:color="auto"/>
            <w:left w:val="none" w:sz="0" w:space="0" w:color="auto"/>
            <w:bottom w:val="none" w:sz="0" w:space="0" w:color="auto"/>
            <w:right w:val="none" w:sz="0" w:space="0" w:color="auto"/>
          </w:divBdr>
          <w:divsChild>
            <w:div w:id="111990785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38833236">
      <w:bodyDiv w:val="1"/>
      <w:marLeft w:val="0"/>
      <w:marRight w:val="0"/>
      <w:marTop w:val="0"/>
      <w:marBottom w:val="0"/>
      <w:divBdr>
        <w:top w:val="none" w:sz="0" w:space="0" w:color="auto"/>
        <w:left w:val="none" w:sz="0" w:space="0" w:color="auto"/>
        <w:bottom w:val="none" w:sz="0" w:space="0" w:color="auto"/>
        <w:right w:val="none" w:sz="0" w:space="0" w:color="auto"/>
      </w:divBdr>
      <w:divsChild>
        <w:div w:id="715858952">
          <w:marLeft w:val="0"/>
          <w:marRight w:val="0"/>
          <w:marTop w:val="0"/>
          <w:marBottom w:val="0"/>
          <w:divBdr>
            <w:top w:val="none" w:sz="0" w:space="0" w:color="auto"/>
            <w:left w:val="none" w:sz="0" w:space="0" w:color="auto"/>
            <w:bottom w:val="none" w:sz="0" w:space="0" w:color="auto"/>
            <w:right w:val="none" w:sz="0" w:space="0" w:color="auto"/>
          </w:divBdr>
        </w:div>
        <w:div w:id="1474324635">
          <w:marLeft w:val="0"/>
          <w:marRight w:val="0"/>
          <w:marTop w:val="0"/>
          <w:marBottom w:val="0"/>
          <w:divBdr>
            <w:top w:val="none" w:sz="0" w:space="0" w:color="auto"/>
            <w:left w:val="none" w:sz="0" w:space="0" w:color="auto"/>
            <w:bottom w:val="none" w:sz="0" w:space="0" w:color="auto"/>
            <w:right w:val="none" w:sz="0" w:space="0" w:color="auto"/>
          </w:divBdr>
        </w:div>
        <w:div w:id="839391166">
          <w:marLeft w:val="0"/>
          <w:marRight w:val="0"/>
          <w:marTop w:val="0"/>
          <w:marBottom w:val="0"/>
          <w:divBdr>
            <w:top w:val="none" w:sz="0" w:space="0" w:color="auto"/>
            <w:left w:val="none" w:sz="0" w:space="0" w:color="auto"/>
            <w:bottom w:val="none" w:sz="0" w:space="0" w:color="auto"/>
            <w:right w:val="none" w:sz="0" w:space="0" w:color="auto"/>
          </w:divBdr>
        </w:div>
        <w:div w:id="1600022971">
          <w:marLeft w:val="0"/>
          <w:marRight w:val="0"/>
          <w:marTop w:val="0"/>
          <w:marBottom w:val="0"/>
          <w:divBdr>
            <w:top w:val="none" w:sz="0" w:space="0" w:color="auto"/>
            <w:left w:val="none" w:sz="0" w:space="0" w:color="auto"/>
            <w:bottom w:val="none" w:sz="0" w:space="0" w:color="auto"/>
            <w:right w:val="none" w:sz="0" w:space="0" w:color="auto"/>
          </w:divBdr>
        </w:div>
        <w:div w:id="1532299269">
          <w:marLeft w:val="0"/>
          <w:marRight w:val="0"/>
          <w:marTop w:val="0"/>
          <w:marBottom w:val="0"/>
          <w:divBdr>
            <w:top w:val="none" w:sz="0" w:space="0" w:color="auto"/>
            <w:left w:val="none" w:sz="0" w:space="0" w:color="auto"/>
            <w:bottom w:val="none" w:sz="0" w:space="0" w:color="auto"/>
            <w:right w:val="none" w:sz="0" w:space="0" w:color="auto"/>
          </w:divBdr>
        </w:div>
        <w:div w:id="758061386">
          <w:marLeft w:val="0"/>
          <w:marRight w:val="0"/>
          <w:marTop w:val="0"/>
          <w:marBottom w:val="0"/>
          <w:divBdr>
            <w:top w:val="none" w:sz="0" w:space="0" w:color="auto"/>
            <w:left w:val="none" w:sz="0" w:space="0" w:color="auto"/>
            <w:bottom w:val="none" w:sz="0" w:space="0" w:color="auto"/>
            <w:right w:val="none" w:sz="0" w:space="0" w:color="auto"/>
          </w:divBdr>
        </w:div>
        <w:div w:id="1229078313">
          <w:marLeft w:val="0"/>
          <w:marRight w:val="0"/>
          <w:marTop w:val="0"/>
          <w:marBottom w:val="0"/>
          <w:divBdr>
            <w:top w:val="none" w:sz="0" w:space="0" w:color="auto"/>
            <w:left w:val="none" w:sz="0" w:space="0" w:color="auto"/>
            <w:bottom w:val="none" w:sz="0" w:space="0" w:color="auto"/>
            <w:right w:val="none" w:sz="0" w:space="0" w:color="auto"/>
          </w:divBdr>
        </w:div>
        <w:div w:id="818041406">
          <w:marLeft w:val="0"/>
          <w:marRight w:val="0"/>
          <w:marTop w:val="0"/>
          <w:marBottom w:val="0"/>
          <w:divBdr>
            <w:top w:val="none" w:sz="0" w:space="0" w:color="auto"/>
            <w:left w:val="none" w:sz="0" w:space="0" w:color="auto"/>
            <w:bottom w:val="none" w:sz="0" w:space="0" w:color="auto"/>
            <w:right w:val="none" w:sz="0" w:space="0" w:color="auto"/>
          </w:divBdr>
        </w:div>
        <w:div w:id="956912814">
          <w:marLeft w:val="0"/>
          <w:marRight w:val="0"/>
          <w:marTop w:val="0"/>
          <w:marBottom w:val="0"/>
          <w:divBdr>
            <w:top w:val="none" w:sz="0" w:space="0" w:color="auto"/>
            <w:left w:val="none" w:sz="0" w:space="0" w:color="auto"/>
            <w:bottom w:val="none" w:sz="0" w:space="0" w:color="auto"/>
            <w:right w:val="none" w:sz="0" w:space="0" w:color="auto"/>
          </w:divBdr>
        </w:div>
        <w:div w:id="956791235">
          <w:marLeft w:val="0"/>
          <w:marRight w:val="0"/>
          <w:marTop w:val="0"/>
          <w:marBottom w:val="0"/>
          <w:divBdr>
            <w:top w:val="none" w:sz="0" w:space="0" w:color="auto"/>
            <w:left w:val="none" w:sz="0" w:space="0" w:color="auto"/>
            <w:bottom w:val="none" w:sz="0" w:space="0" w:color="auto"/>
            <w:right w:val="none" w:sz="0" w:space="0" w:color="auto"/>
          </w:divBdr>
        </w:div>
        <w:div w:id="1545679412">
          <w:marLeft w:val="0"/>
          <w:marRight w:val="0"/>
          <w:marTop w:val="0"/>
          <w:marBottom w:val="0"/>
          <w:divBdr>
            <w:top w:val="none" w:sz="0" w:space="0" w:color="auto"/>
            <w:left w:val="none" w:sz="0" w:space="0" w:color="auto"/>
            <w:bottom w:val="none" w:sz="0" w:space="0" w:color="auto"/>
            <w:right w:val="none" w:sz="0" w:space="0" w:color="auto"/>
          </w:divBdr>
        </w:div>
        <w:div w:id="196050277">
          <w:marLeft w:val="0"/>
          <w:marRight w:val="0"/>
          <w:marTop w:val="0"/>
          <w:marBottom w:val="0"/>
          <w:divBdr>
            <w:top w:val="none" w:sz="0" w:space="0" w:color="auto"/>
            <w:left w:val="none" w:sz="0" w:space="0" w:color="auto"/>
            <w:bottom w:val="none" w:sz="0" w:space="0" w:color="auto"/>
            <w:right w:val="none" w:sz="0" w:space="0" w:color="auto"/>
          </w:divBdr>
        </w:div>
        <w:div w:id="774516222">
          <w:marLeft w:val="0"/>
          <w:marRight w:val="0"/>
          <w:marTop w:val="0"/>
          <w:marBottom w:val="0"/>
          <w:divBdr>
            <w:top w:val="none" w:sz="0" w:space="0" w:color="auto"/>
            <w:left w:val="none" w:sz="0" w:space="0" w:color="auto"/>
            <w:bottom w:val="none" w:sz="0" w:space="0" w:color="auto"/>
            <w:right w:val="none" w:sz="0" w:space="0" w:color="auto"/>
          </w:divBdr>
        </w:div>
        <w:div w:id="266351381">
          <w:marLeft w:val="0"/>
          <w:marRight w:val="0"/>
          <w:marTop w:val="0"/>
          <w:marBottom w:val="0"/>
          <w:divBdr>
            <w:top w:val="none" w:sz="0" w:space="0" w:color="auto"/>
            <w:left w:val="none" w:sz="0" w:space="0" w:color="auto"/>
            <w:bottom w:val="none" w:sz="0" w:space="0" w:color="auto"/>
            <w:right w:val="none" w:sz="0" w:space="0" w:color="auto"/>
          </w:divBdr>
        </w:div>
        <w:div w:id="935748442">
          <w:marLeft w:val="0"/>
          <w:marRight w:val="0"/>
          <w:marTop w:val="0"/>
          <w:marBottom w:val="0"/>
          <w:divBdr>
            <w:top w:val="none" w:sz="0" w:space="0" w:color="auto"/>
            <w:left w:val="none" w:sz="0" w:space="0" w:color="auto"/>
            <w:bottom w:val="none" w:sz="0" w:space="0" w:color="auto"/>
            <w:right w:val="none" w:sz="0" w:space="0" w:color="auto"/>
          </w:divBdr>
        </w:div>
        <w:div w:id="723214115">
          <w:marLeft w:val="0"/>
          <w:marRight w:val="0"/>
          <w:marTop w:val="0"/>
          <w:marBottom w:val="0"/>
          <w:divBdr>
            <w:top w:val="none" w:sz="0" w:space="0" w:color="auto"/>
            <w:left w:val="none" w:sz="0" w:space="0" w:color="auto"/>
            <w:bottom w:val="none" w:sz="0" w:space="0" w:color="auto"/>
            <w:right w:val="none" w:sz="0" w:space="0" w:color="auto"/>
          </w:divBdr>
        </w:div>
        <w:div w:id="1475638100">
          <w:marLeft w:val="0"/>
          <w:marRight w:val="0"/>
          <w:marTop w:val="0"/>
          <w:marBottom w:val="0"/>
          <w:divBdr>
            <w:top w:val="none" w:sz="0" w:space="0" w:color="auto"/>
            <w:left w:val="none" w:sz="0" w:space="0" w:color="auto"/>
            <w:bottom w:val="none" w:sz="0" w:space="0" w:color="auto"/>
            <w:right w:val="none" w:sz="0" w:space="0" w:color="auto"/>
          </w:divBdr>
        </w:div>
        <w:div w:id="1962110825">
          <w:marLeft w:val="0"/>
          <w:marRight w:val="0"/>
          <w:marTop w:val="0"/>
          <w:marBottom w:val="0"/>
          <w:divBdr>
            <w:top w:val="none" w:sz="0" w:space="0" w:color="auto"/>
            <w:left w:val="none" w:sz="0" w:space="0" w:color="auto"/>
            <w:bottom w:val="none" w:sz="0" w:space="0" w:color="auto"/>
            <w:right w:val="none" w:sz="0" w:space="0" w:color="auto"/>
          </w:divBdr>
        </w:div>
        <w:div w:id="937644236">
          <w:marLeft w:val="0"/>
          <w:marRight w:val="0"/>
          <w:marTop w:val="0"/>
          <w:marBottom w:val="0"/>
          <w:divBdr>
            <w:top w:val="none" w:sz="0" w:space="0" w:color="auto"/>
            <w:left w:val="none" w:sz="0" w:space="0" w:color="auto"/>
            <w:bottom w:val="none" w:sz="0" w:space="0" w:color="auto"/>
            <w:right w:val="none" w:sz="0" w:space="0" w:color="auto"/>
          </w:divBdr>
        </w:div>
        <w:div w:id="1384787662">
          <w:marLeft w:val="0"/>
          <w:marRight w:val="0"/>
          <w:marTop w:val="0"/>
          <w:marBottom w:val="0"/>
          <w:divBdr>
            <w:top w:val="none" w:sz="0" w:space="0" w:color="auto"/>
            <w:left w:val="none" w:sz="0" w:space="0" w:color="auto"/>
            <w:bottom w:val="none" w:sz="0" w:space="0" w:color="auto"/>
            <w:right w:val="none" w:sz="0" w:space="0" w:color="auto"/>
          </w:divBdr>
        </w:div>
        <w:div w:id="882405869">
          <w:marLeft w:val="0"/>
          <w:marRight w:val="0"/>
          <w:marTop w:val="0"/>
          <w:marBottom w:val="0"/>
          <w:divBdr>
            <w:top w:val="none" w:sz="0" w:space="0" w:color="auto"/>
            <w:left w:val="none" w:sz="0" w:space="0" w:color="auto"/>
            <w:bottom w:val="none" w:sz="0" w:space="0" w:color="auto"/>
            <w:right w:val="none" w:sz="0" w:space="0" w:color="auto"/>
          </w:divBdr>
        </w:div>
        <w:div w:id="1190753198">
          <w:marLeft w:val="0"/>
          <w:marRight w:val="0"/>
          <w:marTop w:val="0"/>
          <w:marBottom w:val="0"/>
          <w:divBdr>
            <w:top w:val="none" w:sz="0" w:space="0" w:color="auto"/>
            <w:left w:val="none" w:sz="0" w:space="0" w:color="auto"/>
            <w:bottom w:val="none" w:sz="0" w:space="0" w:color="auto"/>
            <w:right w:val="none" w:sz="0" w:space="0" w:color="auto"/>
          </w:divBdr>
        </w:div>
      </w:divsChild>
    </w:div>
    <w:div w:id="265965633">
      <w:bodyDiv w:val="1"/>
      <w:marLeft w:val="0"/>
      <w:marRight w:val="0"/>
      <w:marTop w:val="0"/>
      <w:marBottom w:val="0"/>
      <w:divBdr>
        <w:top w:val="none" w:sz="0" w:space="0" w:color="auto"/>
        <w:left w:val="none" w:sz="0" w:space="0" w:color="auto"/>
        <w:bottom w:val="none" w:sz="0" w:space="0" w:color="auto"/>
        <w:right w:val="none" w:sz="0" w:space="0" w:color="auto"/>
      </w:divBdr>
      <w:divsChild>
        <w:div w:id="951592852">
          <w:marLeft w:val="0"/>
          <w:marRight w:val="0"/>
          <w:marTop w:val="0"/>
          <w:marBottom w:val="0"/>
          <w:divBdr>
            <w:top w:val="none" w:sz="0" w:space="0" w:color="auto"/>
            <w:left w:val="none" w:sz="0" w:space="0" w:color="auto"/>
            <w:bottom w:val="none" w:sz="0" w:space="0" w:color="auto"/>
            <w:right w:val="none" w:sz="0" w:space="0" w:color="auto"/>
          </w:divBdr>
        </w:div>
        <w:div w:id="1644389088">
          <w:marLeft w:val="0"/>
          <w:marRight w:val="0"/>
          <w:marTop w:val="0"/>
          <w:marBottom w:val="0"/>
          <w:divBdr>
            <w:top w:val="none" w:sz="0" w:space="0" w:color="auto"/>
            <w:left w:val="none" w:sz="0" w:space="0" w:color="auto"/>
            <w:bottom w:val="none" w:sz="0" w:space="0" w:color="auto"/>
            <w:right w:val="none" w:sz="0" w:space="0" w:color="auto"/>
          </w:divBdr>
        </w:div>
        <w:div w:id="1539902135">
          <w:marLeft w:val="0"/>
          <w:marRight w:val="0"/>
          <w:marTop w:val="0"/>
          <w:marBottom w:val="0"/>
          <w:divBdr>
            <w:top w:val="none" w:sz="0" w:space="0" w:color="auto"/>
            <w:left w:val="none" w:sz="0" w:space="0" w:color="auto"/>
            <w:bottom w:val="none" w:sz="0" w:space="0" w:color="auto"/>
            <w:right w:val="none" w:sz="0" w:space="0" w:color="auto"/>
          </w:divBdr>
        </w:div>
        <w:div w:id="160778802">
          <w:marLeft w:val="0"/>
          <w:marRight w:val="0"/>
          <w:marTop w:val="0"/>
          <w:marBottom w:val="0"/>
          <w:divBdr>
            <w:top w:val="none" w:sz="0" w:space="0" w:color="auto"/>
            <w:left w:val="none" w:sz="0" w:space="0" w:color="auto"/>
            <w:bottom w:val="none" w:sz="0" w:space="0" w:color="auto"/>
            <w:right w:val="none" w:sz="0" w:space="0" w:color="auto"/>
          </w:divBdr>
        </w:div>
      </w:divsChild>
    </w:div>
    <w:div w:id="274601345">
      <w:bodyDiv w:val="1"/>
      <w:marLeft w:val="0"/>
      <w:marRight w:val="0"/>
      <w:marTop w:val="0"/>
      <w:marBottom w:val="0"/>
      <w:divBdr>
        <w:top w:val="none" w:sz="0" w:space="0" w:color="auto"/>
        <w:left w:val="none" w:sz="0" w:space="0" w:color="auto"/>
        <w:bottom w:val="none" w:sz="0" w:space="0" w:color="auto"/>
        <w:right w:val="none" w:sz="0" w:space="0" w:color="auto"/>
      </w:divBdr>
    </w:div>
    <w:div w:id="376859464">
      <w:bodyDiv w:val="1"/>
      <w:marLeft w:val="0"/>
      <w:marRight w:val="0"/>
      <w:marTop w:val="0"/>
      <w:marBottom w:val="0"/>
      <w:divBdr>
        <w:top w:val="none" w:sz="0" w:space="0" w:color="auto"/>
        <w:left w:val="none" w:sz="0" w:space="0" w:color="auto"/>
        <w:bottom w:val="none" w:sz="0" w:space="0" w:color="auto"/>
        <w:right w:val="none" w:sz="0" w:space="0" w:color="auto"/>
      </w:divBdr>
    </w:div>
    <w:div w:id="408189441">
      <w:bodyDiv w:val="1"/>
      <w:marLeft w:val="0"/>
      <w:marRight w:val="0"/>
      <w:marTop w:val="0"/>
      <w:marBottom w:val="0"/>
      <w:divBdr>
        <w:top w:val="none" w:sz="0" w:space="0" w:color="auto"/>
        <w:left w:val="none" w:sz="0" w:space="0" w:color="auto"/>
        <w:bottom w:val="none" w:sz="0" w:space="0" w:color="auto"/>
        <w:right w:val="none" w:sz="0" w:space="0" w:color="auto"/>
      </w:divBdr>
    </w:div>
    <w:div w:id="434832045">
      <w:bodyDiv w:val="1"/>
      <w:marLeft w:val="0"/>
      <w:marRight w:val="0"/>
      <w:marTop w:val="0"/>
      <w:marBottom w:val="0"/>
      <w:divBdr>
        <w:top w:val="none" w:sz="0" w:space="0" w:color="auto"/>
        <w:left w:val="none" w:sz="0" w:space="0" w:color="auto"/>
        <w:bottom w:val="none" w:sz="0" w:space="0" w:color="auto"/>
        <w:right w:val="none" w:sz="0" w:space="0" w:color="auto"/>
      </w:divBdr>
    </w:div>
    <w:div w:id="460735153">
      <w:bodyDiv w:val="1"/>
      <w:marLeft w:val="0"/>
      <w:marRight w:val="0"/>
      <w:marTop w:val="0"/>
      <w:marBottom w:val="0"/>
      <w:divBdr>
        <w:top w:val="none" w:sz="0" w:space="0" w:color="auto"/>
        <w:left w:val="none" w:sz="0" w:space="0" w:color="auto"/>
        <w:bottom w:val="none" w:sz="0" w:space="0" w:color="auto"/>
        <w:right w:val="none" w:sz="0" w:space="0" w:color="auto"/>
      </w:divBdr>
    </w:div>
    <w:div w:id="600142740">
      <w:bodyDiv w:val="1"/>
      <w:marLeft w:val="0"/>
      <w:marRight w:val="0"/>
      <w:marTop w:val="0"/>
      <w:marBottom w:val="0"/>
      <w:divBdr>
        <w:top w:val="none" w:sz="0" w:space="0" w:color="auto"/>
        <w:left w:val="none" w:sz="0" w:space="0" w:color="auto"/>
        <w:bottom w:val="none" w:sz="0" w:space="0" w:color="auto"/>
        <w:right w:val="none" w:sz="0" w:space="0" w:color="auto"/>
      </w:divBdr>
    </w:div>
    <w:div w:id="619730552">
      <w:bodyDiv w:val="1"/>
      <w:marLeft w:val="0"/>
      <w:marRight w:val="0"/>
      <w:marTop w:val="0"/>
      <w:marBottom w:val="0"/>
      <w:divBdr>
        <w:top w:val="none" w:sz="0" w:space="0" w:color="auto"/>
        <w:left w:val="none" w:sz="0" w:space="0" w:color="auto"/>
        <w:bottom w:val="none" w:sz="0" w:space="0" w:color="auto"/>
        <w:right w:val="none" w:sz="0" w:space="0" w:color="auto"/>
      </w:divBdr>
    </w:div>
    <w:div w:id="644700311">
      <w:bodyDiv w:val="1"/>
      <w:marLeft w:val="0"/>
      <w:marRight w:val="0"/>
      <w:marTop w:val="0"/>
      <w:marBottom w:val="0"/>
      <w:divBdr>
        <w:top w:val="none" w:sz="0" w:space="0" w:color="auto"/>
        <w:left w:val="none" w:sz="0" w:space="0" w:color="auto"/>
        <w:bottom w:val="none" w:sz="0" w:space="0" w:color="auto"/>
        <w:right w:val="none" w:sz="0" w:space="0" w:color="auto"/>
      </w:divBdr>
      <w:divsChild>
        <w:div w:id="493182844">
          <w:marLeft w:val="0"/>
          <w:marRight w:val="0"/>
          <w:marTop w:val="0"/>
          <w:marBottom w:val="0"/>
          <w:divBdr>
            <w:top w:val="none" w:sz="0" w:space="0" w:color="auto"/>
            <w:left w:val="none" w:sz="0" w:space="0" w:color="auto"/>
            <w:bottom w:val="none" w:sz="0" w:space="0" w:color="auto"/>
            <w:right w:val="none" w:sz="0" w:space="0" w:color="auto"/>
          </w:divBdr>
        </w:div>
        <w:div w:id="1078210522">
          <w:marLeft w:val="0"/>
          <w:marRight w:val="0"/>
          <w:marTop w:val="0"/>
          <w:marBottom w:val="0"/>
          <w:divBdr>
            <w:top w:val="none" w:sz="0" w:space="0" w:color="auto"/>
            <w:left w:val="none" w:sz="0" w:space="0" w:color="auto"/>
            <w:bottom w:val="none" w:sz="0" w:space="0" w:color="auto"/>
            <w:right w:val="none" w:sz="0" w:space="0" w:color="auto"/>
          </w:divBdr>
        </w:div>
        <w:div w:id="1599293782">
          <w:marLeft w:val="0"/>
          <w:marRight w:val="0"/>
          <w:marTop w:val="0"/>
          <w:marBottom w:val="0"/>
          <w:divBdr>
            <w:top w:val="none" w:sz="0" w:space="0" w:color="auto"/>
            <w:left w:val="none" w:sz="0" w:space="0" w:color="auto"/>
            <w:bottom w:val="none" w:sz="0" w:space="0" w:color="auto"/>
            <w:right w:val="none" w:sz="0" w:space="0" w:color="auto"/>
          </w:divBdr>
        </w:div>
        <w:div w:id="411583587">
          <w:marLeft w:val="0"/>
          <w:marRight w:val="0"/>
          <w:marTop w:val="0"/>
          <w:marBottom w:val="0"/>
          <w:divBdr>
            <w:top w:val="none" w:sz="0" w:space="0" w:color="auto"/>
            <w:left w:val="none" w:sz="0" w:space="0" w:color="auto"/>
            <w:bottom w:val="none" w:sz="0" w:space="0" w:color="auto"/>
            <w:right w:val="none" w:sz="0" w:space="0" w:color="auto"/>
          </w:divBdr>
        </w:div>
        <w:div w:id="402021303">
          <w:marLeft w:val="0"/>
          <w:marRight w:val="0"/>
          <w:marTop w:val="0"/>
          <w:marBottom w:val="0"/>
          <w:divBdr>
            <w:top w:val="none" w:sz="0" w:space="0" w:color="auto"/>
            <w:left w:val="none" w:sz="0" w:space="0" w:color="auto"/>
            <w:bottom w:val="none" w:sz="0" w:space="0" w:color="auto"/>
            <w:right w:val="none" w:sz="0" w:space="0" w:color="auto"/>
          </w:divBdr>
        </w:div>
        <w:div w:id="549147836">
          <w:marLeft w:val="0"/>
          <w:marRight w:val="0"/>
          <w:marTop w:val="0"/>
          <w:marBottom w:val="0"/>
          <w:divBdr>
            <w:top w:val="none" w:sz="0" w:space="0" w:color="auto"/>
            <w:left w:val="none" w:sz="0" w:space="0" w:color="auto"/>
            <w:bottom w:val="none" w:sz="0" w:space="0" w:color="auto"/>
            <w:right w:val="none" w:sz="0" w:space="0" w:color="auto"/>
          </w:divBdr>
        </w:div>
        <w:div w:id="1682733150">
          <w:marLeft w:val="0"/>
          <w:marRight w:val="0"/>
          <w:marTop w:val="0"/>
          <w:marBottom w:val="0"/>
          <w:divBdr>
            <w:top w:val="none" w:sz="0" w:space="0" w:color="auto"/>
            <w:left w:val="none" w:sz="0" w:space="0" w:color="auto"/>
            <w:bottom w:val="none" w:sz="0" w:space="0" w:color="auto"/>
            <w:right w:val="none" w:sz="0" w:space="0" w:color="auto"/>
          </w:divBdr>
        </w:div>
        <w:div w:id="1378818159">
          <w:marLeft w:val="0"/>
          <w:marRight w:val="0"/>
          <w:marTop w:val="0"/>
          <w:marBottom w:val="0"/>
          <w:divBdr>
            <w:top w:val="none" w:sz="0" w:space="0" w:color="auto"/>
            <w:left w:val="none" w:sz="0" w:space="0" w:color="auto"/>
            <w:bottom w:val="none" w:sz="0" w:space="0" w:color="auto"/>
            <w:right w:val="none" w:sz="0" w:space="0" w:color="auto"/>
          </w:divBdr>
        </w:div>
        <w:div w:id="1975868685">
          <w:marLeft w:val="0"/>
          <w:marRight w:val="0"/>
          <w:marTop w:val="0"/>
          <w:marBottom w:val="0"/>
          <w:divBdr>
            <w:top w:val="none" w:sz="0" w:space="0" w:color="auto"/>
            <w:left w:val="none" w:sz="0" w:space="0" w:color="auto"/>
            <w:bottom w:val="none" w:sz="0" w:space="0" w:color="auto"/>
            <w:right w:val="none" w:sz="0" w:space="0" w:color="auto"/>
          </w:divBdr>
        </w:div>
        <w:div w:id="1287394576">
          <w:marLeft w:val="0"/>
          <w:marRight w:val="0"/>
          <w:marTop w:val="0"/>
          <w:marBottom w:val="0"/>
          <w:divBdr>
            <w:top w:val="none" w:sz="0" w:space="0" w:color="auto"/>
            <w:left w:val="none" w:sz="0" w:space="0" w:color="auto"/>
            <w:bottom w:val="none" w:sz="0" w:space="0" w:color="auto"/>
            <w:right w:val="none" w:sz="0" w:space="0" w:color="auto"/>
          </w:divBdr>
        </w:div>
        <w:div w:id="525750034">
          <w:marLeft w:val="0"/>
          <w:marRight w:val="0"/>
          <w:marTop w:val="0"/>
          <w:marBottom w:val="0"/>
          <w:divBdr>
            <w:top w:val="none" w:sz="0" w:space="0" w:color="auto"/>
            <w:left w:val="none" w:sz="0" w:space="0" w:color="auto"/>
            <w:bottom w:val="none" w:sz="0" w:space="0" w:color="auto"/>
            <w:right w:val="none" w:sz="0" w:space="0" w:color="auto"/>
          </w:divBdr>
        </w:div>
        <w:div w:id="146289682">
          <w:marLeft w:val="0"/>
          <w:marRight w:val="0"/>
          <w:marTop w:val="0"/>
          <w:marBottom w:val="0"/>
          <w:divBdr>
            <w:top w:val="none" w:sz="0" w:space="0" w:color="auto"/>
            <w:left w:val="none" w:sz="0" w:space="0" w:color="auto"/>
            <w:bottom w:val="none" w:sz="0" w:space="0" w:color="auto"/>
            <w:right w:val="none" w:sz="0" w:space="0" w:color="auto"/>
          </w:divBdr>
        </w:div>
      </w:divsChild>
    </w:div>
    <w:div w:id="1116407869">
      <w:bodyDiv w:val="1"/>
      <w:marLeft w:val="0"/>
      <w:marRight w:val="0"/>
      <w:marTop w:val="0"/>
      <w:marBottom w:val="0"/>
      <w:divBdr>
        <w:top w:val="none" w:sz="0" w:space="0" w:color="auto"/>
        <w:left w:val="none" w:sz="0" w:space="0" w:color="auto"/>
        <w:bottom w:val="none" w:sz="0" w:space="0" w:color="auto"/>
        <w:right w:val="none" w:sz="0" w:space="0" w:color="auto"/>
      </w:divBdr>
    </w:div>
    <w:div w:id="1126657486">
      <w:bodyDiv w:val="1"/>
      <w:marLeft w:val="0"/>
      <w:marRight w:val="0"/>
      <w:marTop w:val="0"/>
      <w:marBottom w:val="0"/>
      <w:divBdr>
        <w:top w:val="none" w:sz="0" w:space="0" w:color="auto"/>
        <w:left w:val="none" w:sz="0" w:space="0" w:color="auto"/>
        <w:bottom w:val="none" w:sz="0" w:space="0" w:color="auto"/>
        <w:right w:val="none" w:sz="0" w:space="0" w:color="auto"/>
      </w:divBdr>
    </w:div>
    <w:div w:id="1191139526">
      <w:bodyDiv w:val="1"/>
      <w:marLeft w:val="0"/>
      <w:marRight w:val="0"/>
      <w:marTop w:val="0"/>
      <w:marBottom w:val="0"/>
      <w:divBdr>
        <w:top w:val="none" w:sz="0" w:space="0" w:color="auto"/>
        <w:left w:val="none" w:sz="0" w:space="0" w:color="auto"/>
        <w:bottom w:val="none" w:sz="0" w:space="0" w:color="auto"/>
        <w:right w:val="none" w:sz="0" w:space="0" w:color="auto"/>
      </w:divBdr>
      <w:divsChild>
        <w:div w:id="809903112">
          <w:marLeft w:val="0"/>
          <w:marRight w:val="0"/>
          <w:marTop w:val="0"/>
          <w:marBottom w:val="0"/>
          <w:divBdr>
            <w:top w:val="none" w:sz="0" w:space="0" w:color="auto"/>
            <w:left w:val="none" w:sz="0" w:space="0" w:color="auto"/>
            <w:bottom w:val="none" w:sz="0" w:space="0" w:color="auto"/>
            <w:right w:val="none" w:sz="0" w:space="0" w:color="auto"/>
          </w:divBdr>
        </w:div>
        <w:div w:id="1462772244">
          <w:marLeft w:val="0"/>
          <w:marRight w:val="0"/>
          <w:marTop w:val="0"/>
          <w:marBottom w:val="0"/>
          <w:divBdr>
            <w:top w:val="none" w:sz="0" w:space="0" w:color="auto"/>
            <w:left w:val="none" w:sz="0" w:space="0" w:color="auto"/>
            <w:bottom w:val="none" w:sz="0" w:space="0" w:color="auto"/>
            <w:right w:val="none" w:sz="0" w:space="0" w:color="auto"/>
          </w:divBdr>
        </w:div>
        <w:div w:id="1659259897">
          <w:marLeft w:val="0"/>
          <w:marRight w:val="0"/>
          <w:marTop w:val="0"/>
          <w:marBottom w:val="0"/>
          <w:divBdr>
            <w:top w:val="none" w:sz="0" w:space="0" w:color="auto"/>
            <w:left w:val="none" w:sz="0" w:space="0" w:color="auto"/>
            <w:bottom w:val="none" w:sz="0" w:space="0" w:color="auto"/>
            <w:right w:val="none" w:sz="0" w:space="0" w:color="auto"/>
          </w:divBdr>
        </w:div>
        <w:div w:id="819154579">
          <w:marLeft w:val="0"/>
          <w:marRight w:val="0"/>
          <w:marTop w:val="0"/>
          <w:marBottom w:val="0"/>
          <w:divBdr>
            <w:top w:val="none" w:sz="0" w:space="0" w:color="auto"/>
            <w:left w:val="none" w:sz="0" w:space="0" w:color="auto"/>
            <w:bottom w:val="none" w:sz="0" w:space="0" w:color="auto"/>
            <w:right w:val="none" w:sz="0" w:space="0" w:color="auto"/>
          </w:divBdr>
        </w:div>
        <w:div w:id="207760699">
          <w:marLeft w:val="0"/>
          <w:marRight w:val="0"/>
          <w:marTop w:val="0"/>
          <w:marBottom w:val="0"/>
          <w:divBdr>
            <w:top w:val="none" w:sz="0" w:space="0" w:color="auto"/>
            <w:left w:val="none" w:sz="0" w:space="0" w:color="auto"/>
            <w:bottom w:val="none" w:sz="0" w:space="0" w:color="auto"/>
            <w:right w:val="none" w:sz="0" w:space="0" w:color="auto"/>
          </w:divBdr>
        </w:div>
        <w:div w:id="969627377">
          <w:marLeft w:val="0"/>
          <w:marRight w:val="0"/>
          <w:marTop w:val="0"/>
          <w:marBottom w:val="0"/>
          <w:divBdr>
            <w:top w:val="none" w:sz="0" w:space="0" w:color="auto"/>
            <w:left w:val="none" w:sz="0" w:space="0" w:color="auto"/>
            <w:bottom w:val="none" w:sz="0" w:space="0" w:color="auto"/>
            <w:right w:val="none" w:sz="0" w:space="0" w:color="auto"/>
          </w:divBdr>
        </w:div>
        <w:div w:id="115414637">
          <w:marLeft w:val="0"/>
          <w:marRight w:val="0"/>
          <w:marTop w:val="0"/>
          <w:marBottom w:val="0"/>
          <w:divBdr>
            <w:top w:val="none" w:sz="0" w:space="0" w:color="auto"/>
            <w:left w:val="none" w:sz="0" w:space="0" w:color="auto"/>
            <w:bottom w:val="none" w:sz="0" w:space="0" w:color="auto"/>
            <w:right w:val="none" w:sz="0" w:space="0" w:color="auto"/>
          </w:divBdr>
        </w:div>
        <w:div w:id="1963728530">
          <w:marLeft w:val="0"/>
          <w:marRight w:val="0"/>
          <w:marTop w:val="0"/>
          <w:marBottom w:val="0"/>
          <w:divBdr>
            <w:top w:val="none" w:sz="0" w:space="0" w:color="auto"/>
            <w:left w:val="none" w:sz="0" w:space="0" w:color="auto"/>
            <w:bottom w:val="none" w:sz="0" w:space="0" w:color="auto"/>
            <w:right w:val="none" w:sz="0" w:space="0" w:color="auto"/>
          </w:divBdr>
        </w:div>
        <w:div w:id="1321226501">
          <w:marLeft w:val="0"/>
          <w:marRight w:val="0"/>
          <w:marTop w:val="0"/>
          <w:marBottom w:val="0"/>
          <w:divBdr>
            <w:top w:val="none" w:sz="0" w:space="0" w:color="auto"/>
            <w:left w:val="none" w:sz="0" w:space="0" w:color="auto"/>
            <w:bottom w:val="none" w:sz="0" w:space="0" w:color="auto"/>
            <w:right w:val="none" w:sz="0" w:space="0" w:color="auto"/>
          </w:divBdr>
        </w:div>
        <w:div w:id="1100250720">
          <w:marLeft w:val="0"/>
          <w:marRight w:val="0"/>
          <w:marTop w:val="0"/>
          <w:marBottom w:val="0"/>
          <w:divBdr>
            <w:top w:val="none" w:sz="0" w:space="0" w:color="auto"/>
            <w:left w:val="none" w:sz="0" w:space="0" w:color="auto"/>
            <w:bottom w:val="none" w:sz="0" w:space="0" w:color="auto"/>
            <w:right w:val="none" w:sz="0" w:space="0" w:color="auto"/>
          </w:divBdr>
        </w:div>
        <w:div w:id="1210612166">
          <w:marLeft w:val="0"/>
          <w:marRight w:val="0"/>
          <w:marTop w:val="0"/>
          <w:marBottom w:val="0"/>
          <w:divBdr>
            <w:top w:val="none" w:sz="0" w:space="0" w:color="auto"/>
            <w:left w:val="none" w:sz="0" w:space="0" w:color="auto"/>
            <w:bottom w:val="none" w:sz="0" w:space="0" w:color="auto"/>
            <w:right w:val="none" w:sz="0" w:space="0" w:color="auto"/>
          </w:divBdr>
        </w:div>
        <w:div w:id="1220046028">
          <w:marLeft w:val="0"/>
          <w:marRight w:val="0"/>
          <w:marTop w:val="0"/>
          <w:marBottom w:val="0"/>
          <w:divBdr>
            <w:top w:val="none" w:sz="0" w:space="0" w:color="auto"/>
            <w:left w:val="none" w:sz="0" w:space="0" w:color="auto"/>
            <w:bottom w:val="none" w:sz="0" w:space="0" w:color="auto"/>
            <w:right w:val="none" w:sz="0" w:space="0" w:color="auto"/>
          </w:divBdr>
        </w:div>
        <w:div w:id="91318210">
          <w:marLeft w:val="0"/>
          <w:marRight w:val="0"/>
          <w:marTop w:val="0"/>
          <w:marBottom w:val="0"/>
          <w:divBdr>
            <w:top w:val="none" w:sz="0" w:space="0" w:color="auto"/>
            <w:left w:val="none" w:sz="0" w:space="0" w:color="auto"/>
            <w:bottom w:val="none" w:sz="0" w:space="0" w:color="auto"/>
            <w:right w:val="none" w:sz="0" w:space="0" w:color="auto"/>
          </w:divBdr>
        </w:div>
        <w:div w:id="387650355">
          <w:marLeft w:val="0"/>
          <w:marRight w:val="0"/>
          <w:marTop w:val="0"/>
          <w:marBottom w:val="0"/>
          <w:divBdr>
            <w:top w:val="none" w:sz="0" w:space="0" w:color="auto"/>
            <w:left w:val="none" w:sz="0" w:space="0" w:color="auto"/>
            <w:bottom w:val="none" w:sz="0" w:space="0" w:color="auto"/>
            <w:right w:val="none" w:sz="0" w:space="0" w:color="auto"/>
          </w:divBdr>
        </w:div>
        <w:div w:id="467019781">
          <w:marLeft w:val="0"/>
          <w:marRight w:val="0"/>
          <w:marTop w:val="0"/>
          <w:marBottom w:val="0"/>
          <w:divBdr>
            <w:top w:val="none" w:sz="0" w:space="0" w:color="auto"/>
            <w:left w:val="none" w:sz="0" w:space="0" w:color="auto"/>
            <w:bottom w:val="none" w:sz="0" w:space="0" w:color="auto"/>
            <w:right w:val="none" w:sz="0" w:space="0" w:color="auto"/>
          </w:divBdr>
        </w:div>
        <w:div w:id="1327398436">
          <w:marLeft w:val="0"/>
          <w:marRight w:val="0"/>
          <w:marTop w:val="0"/>
          <w:marBottom w:val="0"/>
          <w:divBdr>
            <w:top w:val="none" w:sz="0" w:space="0" w:color="auto"/>
            <w:left w:val="none" w:sz="0" w:space="0" w:color="auto"/>
            <w:bottom w:val="none" w:sz="0" w:space="0" w:color="auto"/>
            <w:right w:val="none" w:sz="0" w:space="0" w:color="auto"/>
          </w:divBdr>
        </w:div>
        <w:div w:id="1277563985">
          <w:marLeft w:val="0"/>
          <w:marRight w:val="0"/>
          <w:marTop w:val="0"/>
          <w:marBottom w:val="0"/>
          <w:divBdr>
            <w:top w:val="none" w:sz="0" w:space="0" w:color="auto"/>
            <w:left w:val="none" w:sz="0" w:space="0" w:color="auto"/>
            <w:bottom w:val="none" w:sz="0" w:space="0" w:color="auto"/>
            <w:right w:val="none" w:sz="0" w:space="0" w:color="auto"/>
          </w:divBdr>
        </w:div>
        <w:div w:id="2043361379">
          <w:marLeft w:val="0"/>
          <w:marRight w:val="0"/>
          <w:marTop w:val="0"/>
          <w:marBottom w:val="0"/>
          <w:divBdr>
            <w:top w:val="none" w:sz="0" w:space="0" w:color="auto"/>
            <w:left w:val="none" w:sz="0" w:space="0" w:color="auto"/>
            <w:bottom w:val="none" w:sz="0" w:space="0" w:color="auto"/>
            <w:right w:val="none" w:sz="0" w:space="0" w:color="auto"/>
          </w:divBdr>
        </w:div>
        <w:div w:id="1482036088">
          <w:marLeft w:val="0"/>
          <w:marRight w:val="0"/>
          <w:marTop w:val="0"/>
          <w:marBottom w:val="0"/>
          <w:divBdr>
            <w:top w:val="none" w:sz="0" w:space="0" w:color="auto"/>
            <w:left w:val="none" w:sz="0" w:space="0" w:color="auto"/>
            <w:bottom w:val="none" w:sz="0" w:space="0" w:color="auto"/>
            <w:right w:val="none" w:sz="0" w:space="0" w:color="auto"/>
          </w:divBdr>
        </w:div>
        <w:div w:id="1590892032">
          <w:marLeft w:val="0"/>
          <w:marRight w:val="0"/>
          <w:marTop w:val="0"/>
          <w:marBottom w:val="0"/>
          <w:divBdr>
            <w:top w:val="none" w:sz="0" w:space="0" w:color="auto"/>
            <w:left w:val="none" w:sz="0" w:space="0" w:color="auto"/>
            <w:bottom w:val="none" w:sz="0" w:space="0" w:color="auto"/>
            <w:right w:val="none" w:sz="0" w:space="0" w:color="auto"/>
          </w:divBdr>
        </w:div>
        <w:div w:id="2099936182">
          <w:marLeft w:val="0"/>
          <w:marRight w:val="0"/>
          <w:marTop w:val="0"/>
          <w:marBottom w:val="0"/>
          <w:divBdr>
            <w:top w:val="none" w:sz="0" w:space="0" w:color="auto"/>
            <w:left w:val="none" w:sz="0" w:space="0" w:color="auto"/>
            <w:bottom w:val="none" w:sz="0" w:space="0" w:color="auto"/>
            <w:right w:val="none" w:sz="0" w:space="0" w:color="auto"/>
          </w:divBdr>
        </w:div>
        <w:div w:id="429358588">
          <w:marLeft w:val="0"/>
          <w:marRight w:val="0"/>
          <w:marTop w:val="0"/>
          <w:marBottom w:val="0"/>
          <w:divBdr>
            <w:top w:val="none" w:sz="0" w:space="0" w:color="auto"/>
            <w:left w:val="none" w:sz="0" w:space="0" w:color="auto"/>
            <w:bottom w:val="none" w:sz="0" w:space="0" w:color="auto"/>
            <w:right w:val="none" w:sz="0" w:space="0" w:color="auto"/>
          </w:divBdr>
        </w:div>
      </w:divsChild>
    </w:div>
    <w:div w:id="1264922805">
      <w:bodyDiv w:val="1"/>
      <w:marLeft w:val="0"/>
      <w:marRight w:val="0"/>
      <w:marTop w:val="0"/>
      <w:marBottom w:val="0"/>
      <w:divBdr>
        <w:top w:val="none" w:sz="0" w:space="0" w:color="auto"/>
        <w:left w:val="none" w:sz="0" w:space="0" w:color="auto"/>
        <w:bottom w:val="none" w:sz="0" w:space="0" w:color="auto"/>
        <w:right w:val="none" w:sz="0" w:space="0" w:color="auto"/>
      </w:divBdr>
    </w:div>
    <w:div w:id="1330328861">
      <w:bodyDiv w:val="1"/>
      <w:marLeft w:val="0"/>
      <w:marRight w:val="0"/>
      <w:marTop w:val="0"/>
      <w:marBottom w:val="0"/>
      <w:divBdr>
        <w:top w:val="none" w:sz="0" w:space="0" w:color="auto"/>
        <w:left w:val="none" w:sz="0" w:space="0" w:color="auto"/>
        <w:bottom w:val="none" w:sz="0" w:space="0" w:color="auto"/>
        <w:right w:val="none" w:sz="0" w:space="0" w:color="auto"/>
      </w:divBdr>
      <w:divsChild>
        <w:div w:id="1921980131">
          <w:marLeft w:val="0"/>
          <w:marRight w:val="0"/>
          <w:marTop w:val="0"/>
          <w:marBottom w:val="0"/>
          <w:divBdr>
            <w:top w:val="none" w:sz="0" w:space="0" w:color="auto"/>
            <w:left w:val="none" w:sz="0" w:space="0" w:color="auto"/>
            <w:bottom w:val="none" w:sz="0" w:space="0" w:color="auto"/>
            <w:right w:val="none" w:sz="0" w:space="0" w:color="auto"/>
          </w:divBdr>
        </w:div>
        <w:div w:id="427966800">
          <w:marLeft w:val="0"/>
          <w:marRight w:val="0"/>
          <w:marTop w:val="0"/>
          <w:marBottom w:val="0"/>
          <w:divBdr>
            <w:top w:val="none" w:sz="0" w:space="0" w:color="auto"/>
            <w:left w:val="none" w:sz="0" w:space="0" w:color="auto"/>
            <w:bottom w:val="none" w:sz="0" w:space="0" w:color="auto"/>
            <w:right w:val="none" w:sz="0" w:space="0" w:color="auto"/>
          </w:divBdr>
        </w:div>
        <w:div w:id="1208104956">
          <w:marLeft w:val="0"/>
          <w:marRight w:val="0"/>
          <w:marTop w:val="0"/>
          <w:marBottom w:val="0"/>
          <w:divBdr>
            <w:top w:val="none" w:sz="0" w:space="0" w:color="auto"/>
            <w:left w:val="none" w:sz="0" w:space="0" w:color="auto"/>
            <w:bottom w:val="none" w:sz="0" w:space="0" w:color="auto"/>
            <w:right w:val="none" w:sz="0" w:space="0" w:color="auto"/>
          </w:divBdr>
        </w:div>
        <w:div w:id="1448162483">
          <w:marLeft w:val="0"/>
          <w:marRight w:val="0"/>
          <w:marTop w:val="0"/>
          <w:marBottom w:val="0"/>
          <w:divBdr>
            <w:top w:val="none" w:sz="0" w:space="0" w:color="auto"/>
            <w:left w:val="none" w:sz="0" w:space="0" w:color="auto"/>
            <w:bottom w:val="none" w:sz="0" w:space="0" w:color="auto"/>
            <w:right w:val="none" w:sz="0" w:space="0" w:color="auto"/>
          </w:divBdr>
        </w:div>
        <w:div w:id="1003430404">
          <w:marLeft w:val="0"/>
          <w:marRight w:val="0"/>
          <w:marTop w:val="0"/>
          <w:marBottom w:val="0"/>
          <w:divBdr>
            <w:top w:val="none" w:sz="0" w:space="0" w:color="auto"/>
            <w:left w:val="none" w:sz="0" w:space="0" w:color="auto"/>
            <w:bottom w:val="none" w:sz="0" w:space="0" w:color="auto"/>
            <w:right w:val="none" w:sz="0" w:space="0" w:color="auto"/>
          </w:divBdr>
        </w:div>
        <w:div w:id="190462750">
          <w:marLeft w:val="0"/>
          <w:marRight w:val="0"/>
          <w:marTop w:val="0"/>
          <w:marBottom w:val="0"/>
          <w:divBdr>
            <w:top w:val="none" w:sz="0" w:space="0" w:color="auto"/>
            <w:left w:val="none" w:sz="0" w:space="0" w:color="auto"/>
            <w:bottom w:val="none" w:sz="0" w:space="0" w:color="auto"/>
            <w:right w:val="none" w:sz="0" w:space="0" w:color="auto"/>
          </w:divBdr>
        </w:div>
        <w:div w:id="56635789">
          <w:marLeft w:val="0"/>
          <w:marRight w:val="0"/>
          <w:marTop w:val="0"/>
          <w:marBottom w:val="0"/>
          <w:divBdr>
            <w:top w:val="none" w:sz="0" w:space="0" w:color="auto"/>
            <w:left w:val="none" w:sz="0" w:space="0" w:color="auto"/>
            <w:bottom w:val="none" w:sz="0" w:space="0" w:color="auto"/>
            <w:right w:val="none" w:sz="0" w:space="0" w:color="auto"/>
          </w:divBdr>
        </w:div>
        <w:div w:id="200827339">
          <w:marLeft w:val="0"/>
          <w:marRight w:val="0"/>
          <w:marTop w:val="0"/>
          <w:marBottom w:val="0"/>
          <w:divBdr>
            <w:top w:val="none" w:sz="0" w:space="0" w:color="auto"/>
            <w:left w:val="none" w:sz="0" w:space="0" w:color="auto"/>
            <w:bottom w:val="none" w:sz="0" w:space="0" w:color="auto"/>
            <w:right w:val="none" w:sz="0" w:space="0" w:color="auto"/>
          </w:divBdr>
        </w:div>
        <w:div w:id="1035884582">
          <w:marLeft w:val="0"/>
          <w:marRight w:val="0"/>
          <w:marTop w:val="0"/>
          <w:marBottom w:val="0"/>
          <w:divBdr>
            <w:top w:val="none" w:sz="0" w:space="0" w:color="auto"/>
            <w:left w:val="none" w:sz="0" w:space="0" w:color="auto"/>
            <w:bottom w:val="none" w:sz="0" w:space="0" w:color="auto"/>
            <w:right w:val="none" w:sz="0" w:space="0" w:color="auto"/>
          </w:divBdr>
        </w:div>
        <w:div w:id="1114978626">
          <w:marLeft w:val="0"/>
          <w:marRight w:val="0"/>
          <w:marTop w:val="0"/>
          <w:marBottom w:val="0"/>
          <w:divBdr>
            <w:top w:val="none" w:sz="0" w:space="0" w:color="auto"/>
            <w:left w:val="none" w:sz="0" w:space="0" w:color="auto"/>
            <w:bottom w:val="none" w:sz="0" w:space="0" w:color="auto"/>
            <w:right w:val="none" w:sz="0" w:space="0" w:color="auto"/>
          </w:divBdr>
        </w:div>
        <w:div w:id="954948279">
          <w:marLeft w:val="0"/>
          <w:marRight w:val="0"/>
          <w:marTop w:val="0"/>
          <w:marBottom w:val="0"/>
          <w:divBdr>
            <w:top w:val="none" w:sz="0" w:space="0" w:color="auto"/>
            <w:left w:val="none" w:sz="0" w:space="0" w:color="auto"/>
            <w:bottom w:val="none" w:sz="0" w:space="0" w:color="auto"/>
            <w:right w:val="none" w:sz="0" w:space="0" w:color="auto"/>
          </w:divBdr>
        </w:div>
        <w:div w:id="1122190132">
          <w:marLeft w:val="0"/>
          <w:marRight w:val="0"/>
          <w:marTop w:val="0"/>
          <w:marBottom w:val="0"/>
          <w:divBdr>
            <w:top w:val="none" w:sz="0" w:space="0" w:color="auto"/>
            <w:left w:val="none" w:sz="0" w:space="0" w:color="auto"/>
            <w:bottom w:val="none" w:sz="0" w:space="0" w:color="auto"/>
            <w:right w:val="none" w:sz="0" w:space="0" w:color="auto"/>
          </w:divBdr>
        </w:div>
      </w:divsChild>
    </w:div>
    <w:div w:id="1472013635">
      <w:bodyDiv w:val="1"/>
      <w:marLeft w:val="0"/>
      <w:marRight w:val="0"/>
      <w:marTop w:val="0"/>
      <w:marBottom w:val="0"/>
      <w:divBdr>
        <w:top w:val="none" w:sz="0" w:space="0" w:color="auto"/>
        <w:left w:val="none" w:sz="0" w:space="0" w:color="auto"/>
        <w:bottom w:val="none" w:sz="0" w:space="0" w:color="auto"/>
        <w:right w:val="none" w:sz="0" w:space="0" w:color="auto"/>
      </w:divBdr>
    </w:div>
    <w:div w:id="1634284978">
      <w:bodyDiv w:val="1"/>
      <w:marLeft w:val="0"/>
      <w:marRight w:val="0"/>
      <w:marTop w:val="0"/>
      <w:marBottom w:val="0"/>
      <w:divBdr>
        <w:top w:val="none" w:sz="0" w:space="0" w:color="auto"/>
        <w:left w:val="none" w:sz="0" w:space="0" w:color="auto"/>
        <w:bottom w:val="none" w:sz="0" w:space="0" w:color="auto"/>
        <w:right w:val="none" w:sz="0" w:space="0" w:color="auto"/>
      </w:divBdr>
      <w:divsChild>
        <w:div w:id="1714577074">
          <w:marLeft w:val="0"/>
          <w:marRight w:val="0"/>
          <w:marTop w:val="0"/>
          <w:marBottom w:val="0"/>
          <w:divBdr>
            <w:top w:val="none" w:sz="0" w:space="0" w:color="auto"/>
            <w:left w:val="none" w:sz="0" w:space="0" w:color="auto"/>
            <w:bottom w:val="none" w:sz="0" w:space="0" w:color="auto"/>
            <w:right w:val="none" w:sz="0" w:space="0" w:color="auto"/>
          </w:divBdr>
        </w:div>
        <w:div w:id="1915043727">
          <w:marLeft w:val="0"/>
          <w:marRight w:val="0"/>
          <w:marTop w:val="0"/>
          <w:marBottom w:val="0"/>
          <w:divBdr>
            <w:top w:val="none" w:sz="0" w:space="0" w:color="auto"/>
            <w:left w:val="none" w:sz="0" w:space="0" w:color="auto"/>
            <w:bottom w:val="none" w:sz="0" w:space="0" w:color="auto"/>
            <w:right w:val="none" w:sz="0" w:space="0" w:color="auto"/>
          </w:divBdr>
        </w:div>
        <w:div w:id="2112160240">
          <w:marLeft w:val="0"/>
          <w:marRight w:val="0"/>
          <w:marTop w:val="0"/>
          <w:marBottom w:val="0"/>
          <w:divBdr>
            <w:top w:val="none" w:sz="0" w:space="0" w:color="auto"/>
            <w:left w:val="none" w:sz="0" w:space="0" w:color="auto"/>
            <w:bottom w:val="none" w:sz="0" w:space="0" w:color="auto"/>
            <w:right w:val="none" w:sz="0" w:space="0" w:color="auto"/>
          </w:divBdr>
        </w:div>
        <w:div w:id="1748728903">
          <w:marLeft w:val="0"/>
          <w:marRight w:val="0"/>
          <w:marTop w:val="0"/>
          <w:marBottom w:val="0"/>
          <w:divBdr>
            <w:top w:val="none" w:sz="0" w:space="0" w:color="auto"/>
            <w:left w:val="none" w:sz="0" w:space="0" w:color="auto"/>
            <w:bottom w:val="none" w:sz="0" w:space="0" w:color="auto"/>
            <w:right w:val="none" w:sz="0" w:space="0" w:color="auto"/>
          </w:divBdr>
        </w:div>
      </w:divsChild>
    </w:div>
    <w:div w:id="1645617160">
      <w:bodyDiv w:val="1"/>
      <w:marLeft w:val="0"/>
      <w:marRight w:val="0"/>
      <w:marTop w:val="0"/>
      <w:marBottom w:val="0"/>
      <w:divBdr>
        <w:top w:val="none" w:sz="0" w:space="0" w:color="auto"/>
        <w:left w:val="none" w:sz="0" w:space="0" w:color="auto"/>
        <w:bottom w:val="none" w:sz="0" w:space="0" w:color="auto"/>
        <w:right w:val="none" w:sz="0" w:space="0" w:color="auto"/>
      </w:divBdr>
    </w:div>
    <w:div w:id="1715689768">
      <w:bodyDiv w:val="1"/>
      <w:marLeft w:val="0"/>
      <w:marRight w:val="0"/>
      <w:marTop w:val="0"/>
      <w:marBottom w:val="0"/>
      <w:divBdr>
        <w:top w:val="none" w:sz="0" w:space="0" w:color="auto"/>
        <w:left w:val="none" w:sz="0" w:space="0" w:color="auto"/>
        <w:bottom w:val="none" w:sz="0" w:space="0" w:color="auto"/>
        <w:right w:val="none" w:sz="0" w:space="0" w:color="auto"/>
      </w:divBdr>
    </w:div>
    <w:div w:id="1758020769">
      <w:bodyDiv w:val="1"/>
      <w:marLeft w:val="0"/>
      <w:marRight w:val="0"/>
      <w:marTop w:val="0"/>
      <w:marBottom w:val="0"/>
      <w:divBdr>
        <w:top w:val="none" w:sz="0" w:space="0" w:color="auto"/>
        <w:left w:val="none" w:sz="0" w:space="0" w:color="auto"/>
        <w:bottom w:val="none" w:sz="0" w:space="0" w:color="auto"/>
        <w:right w:val="none" w:sz="0" w:space="0" w:color="auto"/>
      </w:divBdr>
    </w:div>
    <w:div w:id="1770085053">
      <w:bodyDiv w:val="1"/>
      <w:marLeft w:val="0"/>
      <w:marRight w:val="0"/>
      <w:marTop w:val="0"/>
      <w:marBottom w:val="0"/>
      <w:divBdr>
        <w:top w:val="none" w:sz="0" w:space="0" w:color="auto"/>
        <w:left w:val="none" w:sz="0" w:space="0" w:color="auto"/>
        <w:bottom w:val="none" w:sz="0" w:space="0" w:color="auto"/>
        <w:right w:val="none" w:sz="0" w:space="0" w:color="auto"/>
      </w:divBdr>
    </w:div>
    <w:div w:id="1782413635">
      <w:bodyDiv w:val="1"/>
      <w:marLeft w:val="0"/>
      <w:marRight w:val="0"/>
      <w:marTop w:val="0"/>
      <w:marBottom w:val="0"/>
      <w:divBdr>
        <w:top w:val="none" w:sz="0" w:space="0" w:color="auto"/>
        <w:left w:val="none" w:sz="0" w:space="0" w:color="auto"/>
        <w:bottom w:val="none" w:sz="0" w:space="0" w:color="auto"/>
        <w:right w:val="none" w:sz="0" w:space="0" w:color="auto"/>
      </w:divBdr>
      <w:divsChild>
        <w:div w:id="902300185">
          <w:marLeft w:val="0"/>
          <w:marRight w:val="0"/>
          <w:marTop w:val="0"/>
          <w:marBottom w:val="0"/>
          <w:divBdr>
            <w:top w:val="none" w:sz="0" w:space="0" w:color="auto"/>
            <w:left w:val="none" w:sz="0" w:space="0" w:color="auto"/>
            <w:bottom w:val="none" w:sz="0" w:space="0" w:color="auto"/>
            <w:right w:val="none" w:sz="0" w:space="0" w:color="auto"/>
          </w:divBdr>
        </w:div>
        <w:div w:id="41367400">
          <w:marLeft w:val="0"/>
          <w:marRight w:val="0"/>
          <w:marTop w:val="0"/>
          <w:marBottom w:val="0"/>
          <w:divBdr>
            <w:top w:val="none" w:sz="0" w:space="0" w:color="auto"/>
            <w:left w:val="none" w:sz="0" w:space="0" w:color="auto"/>
            <w:bottom w:val="none" w:sz="0" w:space="0" w:color="auto"/>
            <w:right w:val="none" w:sz="0" w:space="0" w:color="auto"/>
          </w:divBdr>
        </w:div>
        <w:div w:id="943995089">
          <w:marLeft w:val="0"/>
          <w:marRight w:val="0"/>
          <w:marTop w:val="0"/>
          <w:marBottom w:val="0"/>
          <w:divBdr>
            <w:top w:val="none" w:sz="0" w:space="0" w:color="auto"/>
            <w:left w:val="none" w:sz="0" w:space="0" w:color="auto"/>
            <w:bottom w:val="none" w:sz="0" w:space="0" w:color="auto"/>
            <w:right w:val="none" w:sz="0" w:space="0" w:color="auto"/>
          </w:divBdr>
        </w:div>
        <w:div w:id="927080923">
          <w:marLeft w:val="0"/>
          <w:marRight w:val="0"/>
          <w:marTop w:val="0"/>
          <w:marBottom w:val="0"/>
          <w:divBdr>
            <w:top w:val="none" w:sz="0" w:space="0" w:color="auto"/>
            <w:left w:val="none" w:sz="0" w:space="0" w:color="auto"/>
            <w:bottom w:val="none" w:sz="0" w:space="0" w:color="auto"/>
            <w:right w:val="none" w:sz="0" w:space="0" w:color="auto"/>
          </w:divBdr>
        </w:div>
      </w:divsChild>
    </w:div>
    <w:div w:id="1784692688">
      <w:bodyDiv w:val="1"/>
      <w:marLeft w:val="0"/>
      <w:marRight w:val="0"/>
      <w:marTop w:val="0"/>
      <w:marBottom w:val="0"/>
      <w:divBdr>
        <w:top w:val="none" w:sz="0" w:space="0" w:color="auto"/>
        <w:left w:val="none" w:sz="0" w:space="0" w:color="auto"/>
        <w:bottom w:val="none" w:sz="0" w:space="0" w:color="auto"/>
        <w:right w:val="none" w:sz="0" w:space="0" w:color="auto"/>
      </w:divBdr>
    </w:div>
    <w:div w:id="1849129978">
      <w:bodyDiv w:val="1"/>
      <w:marLeft w:val="0"/>
      <w:marRight w:val="0"/>
      <w:marTop w:val="0"/>
      <w:marBottom w:val="0"/>
      <w:divBdr>
        <w:top w:val="none" w:sz="0" w:space="0" w:color="auto"/>
        <w:left w:val="none" w:sz="0" w:space="0" w:color="auto"/>
        <w:bottom w:val="none" w:sz="0" w:space="0" w:color="auto"/>
        <w:right w:val="none" w:sz="0" w:space="0" w:color="auto"/>
      </w:divBdr>
    </w:div>
    <w:div w:id="1855222920">
      <w:bodyDiv w:val="1"/>
      <w:marLeft w:val="0"/>
      <w:marRight w:val="0"/>
      <w:marTop w:val="0"/>
      <w:marBottom w:val="0"/>
      <w:divBdr>
        <w:top w:val="none" w:sz="0" w:space="0" w:color="auto"/>
        <w:left w:val="none" w:sz="0" w:space="0" w:color="auto"/>
        <w:bottom w:val="none" w:sz="0" w:space="0" w:color="auto"/>
        <w:right w:val="none" w:sz="0" w:space="0" w:color="auto"/>
      </w:divBdr>
    </w:div>
    <w:div w:id="1895265212">
      <w:bodyDiv w:val="1"/>
      <w:marLeft w:val="0"/>
      <w:marRight w:val="0"/>
      <w:marTop w:val="0"/>
      <w:marBottom w:val="0"/>
      <w:divBdr>
        <w:top w:val="none" w:sz="0" w:space="0" w:color="auto"/>
        <w:left w:val="none" w:sz="0" w:space="0" w:color="auto"/>
        <w:bottom w:val="none" w:sz="0" w:space="0" w:color="auto"/>
        <w:right w:val="none" w:sz="0" w:space="0" w:color="auto"/>
      </w:divBdr>
    </w:div>
    <w:div w:id="1908879795">
      <w:bodyDiv w:val="1"/>
      <w:marLeft w:val="0"/>
      <w:marRight w:val="0"/>
      <w:marTop w:val="0"/>
      <w:marBottom w:val="0"/>
      <w:divBdr>
        <w:top w:val="none" w:sz="0" w:space="0" w:color="auto"/>
        <w:left w:val="none" w:sz="0" w:space="0" w:color="auto"/>
        <w:bottom w:val="none" w:sz="0" w:space="0" w:color="auto"/>
        <w:right w:val="none" w:sz="0" w:space="0" w:color="auto"/>
      </w:divBdr>
    </w:div>
    <w:div w:id="1914121621">
      <w:bodyDiv w:val="1"/>
      <w:marLeft w:val="0"/>
      <w:marRight w:val="0"/>
      <w:marTop w:val="0"/>
      <w:marBottom w:val="0"/>
      <w:divBdr>
        <w:top w:val="none" w:sz="0" w:space="0" w:color="auto"/>
        <w:left w:val="none" w:sz="0" w:space="0" w:color="auto"/>
        <w:bottom w:val="none" w:sz="0" w:space="0" w:color="auto"/>
        <w:right w:val="none" w:sz="0" w:space="0" w:color="auto"/>
      </w:divBdr>
    </w:div>
    <w:div w:id="19510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BFA37-835D-46DC-9F58-0DF68F009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1511</TotalTime>
  <Pages>21</Pages>
  <Words>7839</Words>
  <Characters>47514</Characters>
  <Application>Microsoft Office Word</Application>
  <DocSecurity>0</DocSecurity>
  <Lines>395</Lines>
  <Paragraphs>110</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AkB</Company>
  <LinksUpToDate>false</LinksUpToDate>
  <CharactersWithSpaces>55243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cp:keywords/>
  <cp:lastModifiedBy>Blecha Vladimír, Ing.</cp:lastModifiedBy>
  <cp:revision>148</cp:revision>
  <cp:lastPrinted>2025-10-10T08:40:00Z</cp:lastPrinted>
  <dcterms:created xsi:type="dcterms:W3CDTF">2025-08-12T08:54:00Z</dcterms:created>
  <dcterms:modified xsi:type="dcterms:W3CDTF">2025-12-02T08:04:00Z</dcterms:modified>
</cp:coreProperties>
</file>