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2D" w:rsidRPr="00FC1D28" w:rsidRDefault="0087522D" w:rsidP="0087522D">
      <w:pPr>
        <w:jc w:val="center"/>
        <w:rPr>
          <w:rFonts w:ascii="Tahoma" w:hAnsi="Tahoma" w:cs="Tahoma"/>
          <w:b/>
          <w:sz w:val="32"/>
          <w:szCs w:val="32"/>
        </w:rPr>
      </w:pPr>
      <w:r w:rsidRPr="00FC1D28">
        <w:rPr>
          <w:rFonts w:ascii="Tahoma" w:hAnsi="Tahoma" w:cs="Tahoma"/>
          <w:b/>
          <w:sz w:val="32"/>
          <w:szCs w:val="32"/>
        </w:rPr>
        <w:t>K</w:t>
      </w:r>
      <w:r w:rsidR="00FB45D0" w:rsidRPr="00FC1D28">
        <w:rPr>
          <w:rFonts w:ascii="Tahoma" w:hAnsi="Tahoma" w:cs="Tahoma"/>
          <w:b/>
          <w:sz w:val="32"/>
          <w:szCs w:val="32"/>
        </w:rPr>
        <w:t>UPNÍ SMLOUVA</w:t>
      </w:r>
    </w:p>
    <w:p w:rsidR="00FB45D0" w:rsidRPr="00FA2F4A" w:rsidRDefault="00FB45D0" w:rsidP="0087522D">
      <w:pPr>
        <w:jc w:val="center"/>
        <w:rPr>
          <w:rFonts w:ascii="Tahoma" w:hAnsi="Tahoma" w:cs="Tahoma"/>
          <w:b/>
          <w:sz w:val="16"/>
          <w:szCs w:val="16"/>
        </w:rPr>
      </w:pPr>
    </w:p>
    <w:p w:rsidR="0087522D" w:rsidRDefault="0087522D" w:rsidP="0087522D">
      <w:pPr>
        <w:jc w:val="center"/>
        <w:rPr>
          <w:rFonts w:ascii="Tahoma" w:hAnsi="Tahoma" w:cs="Tahoma"/>
          <w:bCs/>
          <w:sz w:val="20"/>
          <w:szCs w:val="20"/>
        </w:rPr>
      </w:pPr>
      <w:r w:rsidRPr="008F7570">
        <w:rPr>
          <w:rFonts w:ascii="Tahoma" w:hAnsi="Tahoma" w:cs="Tahoma"/>
          <w:bCs/>
          <w:sz w:val="20"/>
          <w:szCs w:val="20"/>
        </w:rPr>
        <w:t xml:space="preserve">uzavřená </w:t>
      </w:r>
      <w:r w:rsidR="00D50445">
        <w:rPr>
          <w:rFonts w:ascii="Tahoma" w:hAnsi="Tahoma" w:cs="Tahoma"/>
          <w:bCs/>
          <w:sz w:val="20"/>
          <w:szCs w:val="20"/>
        </w:rPr>
        <w:t xml:space="preserve">v souladu s </w:t>
      </w:r>
      <w:r w:rsidRPr="008F7570">
        <w:rPr>
          <w:rFonts w:ascii="Tahoma" w:hAnsi="Tahoma" w:cs="Tahoma"/>
          <w:bCs/>
          <w:sz w:val="20"/>
          <w:szCs w:val="20"/>
        </w:rPr>
        <w:t>§ 2079 a násl. zákona č. 89/2012 Sb., občanský zákoník</w:t>
      </w:r>
      <w:r w:rsidR="00FB45D0" w:rsidRPr="008F7570">
        <w:rPr>
          <w:rFonts w:ascii="Tahoma" w:hAnsi="Tahoma" w:cs="Tahoma"/>
          <w:bCs/>
          <w:sz w:val="20"/>
          <w:szCs w:val="20"/>
        </w:rPr>
        <w:t>, ve znění pozdějších předpisů (dále jen „občanský zákoník“)</w:t>
      </w:r>
    </w:p>
    <w:p w:rsidR="00D50445" w:rsidRPr="008F7570" w:rsidRDefault="00D50445" w:rsidP="0087522D">
      <w:pPr>
        <w:jc w:val="center"/>
        <w:rPr>
          <w:rFonts w:ascii="Tahoma" w:hAnsi="Tahoma" w:cs="Tahoma"/>
          <w:bCs/>
          <w:sz w:val="20"/>
          <w:szCs w:val="20"/>
        </w:rPr>
      </w:pPr>
    </w:p>
    <w:p w:rsidR="0087522D" w:rsidRDefault="0087522D" w:rsidP="0087522D">
      <w:pPr>
        <w:jc w:val="center"/>
        <w:rPr>
          <w:rFonts w:ascii="Tahoma" w:hAnsi="Tahoma" w:cs="Tahoma"/>
          <w:b/>
          <w:sz w:val="16"/>
          <w:szCs w:val="16"/>
        </w:rPr>
      </w:pPr>
    </w:p>
    <w:p w:rsidR="00FB45D0" w:rsidRPr="00014681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Tahoma" w:hAnsi="Tahoma" w:cs="Tahoma"/>
          <w:bCs/>
          <w:sz w:val="20"/>
          <w:szCs w:val="20"/>
        </w:rPr>
      </w:pPr>
      <w:r w:rsidRPr="00014681">
        <w:rPr>
          <w:rFonts w:ascii="Tahoma" w:hAnsi="Tahoma" w:cs="Tahoma"/>
          <w:bCs/>
          <w:sz w:val="20"/>
          <w:szCs w:val="20"/>
        </w:rPr>
        <w:t xml:space="preserve">Číslo smlouvy </w:t>
      </w:r>
      <w:r w:rsidR="001D721C">
        <w:rPr>
          <w:rFonts w:ascii="Tahoma" w:hAnsi="Tahoma" w:cs="Tahoma"/>
          <w:bCs/>
          <w:sz w:val="20"/>
          <w:szCs w:val="20"/>
        </w:rPr>
        <w:t>Kupujícího</w:t>
      </w:r>
      <w:r w:rsidRPr="00014681">
        <w:rPr>
          <w:rFonts w:ascii="Tahoma" w:hAnsi="Tahoma" w:cs="Tahoma"/>
          <w:bCs/>
          <w:sz w:val="20"/>
          <w:szCs w:val="20"/>
        </w:rPr>
        <w:t xml:space="preserve">: </w:t>
      </w:r>
      <w:r w:rsidRPr="00014681">
        <w:rPr>
          <w:rFonts w:ascii="Tahoma" w:hAnsi="Tahoma" w:cs="Tahoma"/>
          <w:bCs/>
          <w:sz w:val="20"/>
          <w:szCs w:val="20"/>
          <w:highlight w:val="green"/>
        </w:rPr>
        <w:t>(bude doplněno)</w:t>
      </w:r>
    </w:p>
    <w:p w:rsidR="00FB45D0" w:rsidRPr="00014681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</w:tabs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14681">
        <w:rPr>
          <w:rFonts w:ascii="Tahoma" w:hAnsi="Tahoma" w:cs="Tahoma"/>
          <w:bCs/>
          <w:sz w:val="20"/>
          <w:szCs w:val="20"/>
        </w:rPr>
        <w:t xml:space="preserve">Číslo smlouvy </w:t>
      </w:r>
      <w:r w:rsidR="001D721C">
        <w:rPr>
          <w:rFonts w:ascii="Tahoma" w:hAnsi="Tahoma" w:cs="Tahoma"/>
          <w:bCs/>
          <w:sz w:val="20"/>
          <w:szCs w:val="20"/>
        </w:rPr>
        <w:t>Prodávajícího</w:t>
      </w:r>
      <w:r w:rsidRPr="00014681">
        <w:rPr>
          <w:rFonts w:ascii="Tahoma" w:hAnsi="Tahoma" w:cs="Tahoma"/>
          <w:bCs/>
          <w:sz w:val="20"/>
          <w:szCs w:val="20"/>
        </w:rPr>
        <w:t xml:space="preserve">: </w:t>
      </w:r>
      <w:r w:rsidRPr="00014681">
        <w:rPr>
          <w:rFonts w:ascii="Tahoma" w:hAnsi="Tahoma" w:cs="Tahoma"/>
          <w:bCs/>
          <w:sz w:val="20"/>
          <w:szCs w:val="20"/>
          <w:highlight w:val="green"/>
        </w:rPr>
        <w:t>(bude doplněno)</w:t>
      </w:r>
    </w:p>
    <w:p w:rsidR="00FB45D0" w:rsidRPr="0062081A" w:rsidRDefault="00FB45D0" w:rsidP="00FB45D0">
      <w:pPr>
        <w:rPr>
          <w:rFonts w:ascii="Tahoma" w:hAnsi="Tahoma" w:cs="Tahoma"/>
          <w:b/>
          <w:sz w:val="16"/>
          <w:szCs w:val="16"/>
        </w:rPr>
      </w:pPr>
    </w:p>
    <w:p w:rsidR="0087522D" w:rsidRDefault="0087522D" w:rsidP="0087522D">
      <w:pPr>
        <w:rPr>
          <w:rFonts w:ascii="Tahoma" w:hAnsi="Tahoma" w:cs="Tahoma"/>
          <w:b/>
          <w:sz w:val="20"/>
          <w:szCs w:val="20"/>
        </w:rPr>
      </w:pPr>
    </w:p>
    <w:p w:rsidR="0031251A" w:rsidRDefault="00085612" w:rsidP="0031251A">
      <w:pPr>
        <w:pStyle w:val="Nzev"/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KUPUJÍCÍ</w:t>
      </w:r>
      <w:r w:rsidR="0031251A">
        <w:rPr>
          <w:rFonts w:ascii="Tahoma" w:hAnsi="Tahoma" w:cs="Tahoma"/>
          <w:sz w:val="20"/>
          <w:szCs w:val="20"/>
        </w:rPr>
        <w:t>:</w:t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 w:rsidRPr="00014681">
        <w:rPr>
          <w:rFonts w:ascii="Tahoma" w:hAnsi="Tahoma" w:cs="Tahoma"/>
          <w:b/>
          <w:sz w:val="20"/>
          <w:szCs w:val="20"/>
        </w:rPr>
        <w:t>Slatinné lázně Třeboň s.r.o.</w:t>
      </w:r>
    </w:p>
    <w:p w:rsidR="001D721C" w:rsidRDefault="001D721C" w:rsidP="0031251A">
      <w:pPr>
        <w:pStyle w:val="Nzev"/>
        <w:jc w:val="left"/>
        <w:rPr>
          <w:rFonts w:ascii="Tahoma" w:hAnsi="Tahoma" w:cs="Tahoma"/>
          <w:b/>
          <w:color w:val="333333"/>
          <w:sz w:val="20"/>
          <w:szCs w:val="20"/>
          <w:shd w:val="clear" w:color="auto" w:fill="FFFFFF"/>
        </w:rPr>
      </w:pPr>
    </w:p>
    <w:p w:rsidR="0031251A" w:rsidRPr="001D721C" w:rsidRDefault="001D721C" w:rsidP="001D721C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>společnost zapsaná v obch. rejstříku u Krajského soudu v Českých Budějovicích, oddíl C, vložka 8137</w:t>
      </w:r>
    </w:p>
    <w:p w:rsidR="0031251A" w:rsidRDefault="0031251A" w:rsidP="0031251A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Sídlo: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014681">
        <w:rPr>
          <w:rFonts w:ascii="Tahoma" w:hAnsi="Tahoma" w:cs="Tahoma"/>
          <w:sz w:val="20"/>
          <w:szCs w:val="20"/>
        </w:rPr>
        <w:t>Lázeňská 1001, 379 13 Třeboň</w:t>
      </w:r>
    </w:p>
    <w:p w:rsidR="0031251A" w:rsidRDefault="0031251A" w:rsidP="003125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IČO: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014681">
        <w:rPr>
          <w:rFonts w:ascii="Tahoma" w:hAnsi="Tahoma" w:cs="Tahoma"/>
          <w:sz w:val="20"/>
          <w:szCs w:val="20"/>
        </w:rPr>
        <w:t>25179896</w:t>
      </w:r>
    </w:p>
    <w:p w:rsidR="0031251A" w:rsidRDefault="0031251A" w:rsidP="0031251A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CZ </w:t>
      </w:r>
      <w:r w:rsidRPr="00014681">
        <w:rPr>
          <w:rFonts w:ascii="Tahoma" w:hAnsi="Tahoma" w:cs="Tahoma"/>
          <w:sz w:val="20"/>
          <w:szCs w:val="20"/>
        </w:rPr>
        <w:t>25179896</w:t>
      </w:r>
    </w:p>
    <w:p w:rsidR="0031251A" w:rsidRDefault="0031251A" w:rsidP="0031251A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prof. JUDr. Vilémem Kahounem, Ph.D.</w:t>
      </w:r>
      <w:r w:rsidRPr="00014681">
        <w:rPr>
          <w:rFonts w:ascii="Tahoma" w:hAnsi="Tahoma" w:cs="Tahoma"/>
          <w:sz w:val="20"/>
          <w:szCs w:val="20"/>
        </w:rPr>
        <w:t>, jednatelem společnosti</w:t>
      </w:r>
    </w:p>
    <w:p w:rsidR="0031251A" w:rsidRDefault="0031251A" w:rsidP="0031251A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31251A" w:rsidRDefault="00DB4A94" w:rsidP="000376C0">
      <w:pPr>
        <w:tabs>
          <w:tab w:val="left" w:pos="1984"/>
          <w:tab w:val="left" w:pos="2835"/>
          <w:tab w:val="left" w:pos="4962"/>
        </w:tabs>
        <w:ind w:left="2832" w:hanging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376C0">
        <w:rPr>
          <w:rFonts w:ascii="Tahoma" w:hAnsi="Tahoma" w:cs="Tahoma"/>
          <w:sz w:val="20"/>
          <w:szCs w:val="20"/>
        </w:rPr>
        <w:t xml:space="preserve"> </w:t>
      </w:r>
    </w:p>
    <w:p w:rsidR="0031251A" w:rsidRPr="00726AE7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726AE7">
        <w:rPr>
          <w:rFonts w:ascii="Tahoma" w:hAnsi="Tahoma" w:cs="Tahoma"/>
          <w:sz w:val="20"/>
          <w:szCs w:val="20"/>
        </w:rPr>
        <w:t xml:space="preserve">dále </w:t>
      </w:r>
      <w:r w:rsidR="00E0717C">
        <w:rPr>
          <w:rFonts w:ascii="Tahoma" w:hAnsi="Tahoma" w:cs="Tahoma"/>
          <w:sz w:val="20"/>
          <w:szCs w:val="20"/>
        </w:rPr>
        <w:t>též</w:t>
      </w:r>
      <w:r w:rsidR="00E0717C" w:rsidRPr="00726AE7">
        <w:rPr>
          <w:rFonts w:ascii="Tahoma" w:hAnsi="Tahoma" w:cs="Tahoma"/>
          <w:sz w:val="20"/>
          <w:szCs w:val="20"/>
        </w:rPr>
        <w:t xml:space="preserve"> </w:t>
      </w:r>
      <w:r w:rsidRPr="00726AE7">
        <w:rPr>
          <w:rFonts w:ascii="Tahoma" w:hAnsi="Tahoma" w:cs="Tahoma"/>
          <w:sz w:val="20"/>
          <w:szCs w:val="20"/>
        </w:rPr>
        <w:t>„</w:t>
      </w:r>
      <w:r w:rsidR="00FB57D5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upující</w:t>
      </w:r>
      <w:r w:rsidRPr="00726AE7">
        <w:rPr>
          <w:rFonts w:ascii="Tahoma" w:hAnsi="Tahoma" w:cs="Tahoma"/>
          <w:sz w:val="20"/>
          <w:szCs w:val="20"/>
        </w:rPr>
        <w:t>“</w:t>
      </w:r>
    </w:p>
    <w:p w:rsidR="0031251A" w:rsidRDefault="0031251A" w:rsidP="0031251A">
      <w:pPr>
        <w:jc w:val="both"/>
        <w:rPr>
          <w:rFonts w:ascii="Tahoma" w:hAnsi="Tahoma" w:cs="Tahoma"/>
          <w:color w:val="00B050"/>
          <w:sz w:val="20"/>
          <w:szCs w:val="20"/>
        </w:rPr>
      </w:pPr>
    </w:p>
    <w:p w:rsidR="0031251A" w:rsidRDefault="0031251A" w:rsidP="003125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31251A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b/>
          <w:sz w:val="20"/>
          <w:szCs w:val="20"/>
        </w:rPr>
      </w:pPr>
    </w:p>
    <w:p w:rsidR="0031251A" w:rsidRDefault="00085612" w:rsidP="0031251A">
      <w:pPr>
        <w:tabs>
          <w:tab w:val="left" w:pos="1984"/>
          <w:tab w:val="left" w:pos="2835"/>
          <w:tab w:val="left" w:pos="6520"/>
        </w:tabs>
        <w:ind w:left="2832" w:hanging="283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PRODÁVAJÍCÍ</w:t>
      </w:r>
      <w:r w:rsidR="0031251A">
        <w:rPr>
          <w:rFonts w:ascii="Tahoma" w:hAnsi="Tahoma" w:cs="Tahoma"/>
          <w:b/>
          <w:sz w:val="20"/>
          <w:szCs w:val="20"/>
        </w:rPr>
        <w:t>:</w:t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>
        <w:rPr>
          <w:rFonts w:ascii="Tahoma" w:hAnsi="Tahoma" w:cs="Tahoma"/>
          <w:color w:val="00B050"/>
          <w:sz w:val="20"/>
          <w:szCs w:val="20"/>
        </w:rPr>
        <w:tab/>
      </w:r>
      <w:r w:rsidR="0031251A" w:rsidRPr="00A80A90">
        <w:rPr>
          <w:rFonts w:ascii="Tahoma" w:hAnsi="Tahoma" w:cs="Tahoma"/>
          <w:b/>
          <w:sz w:val="20"/>
          <w:szCs w:val="20"/>
          <w:highlight w:val="green"/>
        </w:rPr>
        <w:t>(</w:t>
      </w:r>
      <w:r w:rsidRPr="00A80A90">
        <w:rPr>
          <w:rFonts w:ascii="Tahoma" w:hAnsi="Tahoma" w:cs="Tahoma"/>
          <w:b/>
          <w:sz w:val="20"/>
          <w:szCs w:val="20"/>
          <w:highlight w:val="green"/>
        </w:rPr>
        <w:t>bude doplněno zadavatelem před podpisem smlouvy, dále též „bude doplněno“</w:t>
      </w:r>
      <w:r w:rsidR="0031251A" w:rsidRPr="00A80A90">
        <w:rPr>
          <w:rFonts w:ascii="Tahoma" w:hAnsi="Tahoma" w:cs="Tahoma"/>
          <w:b/>
          <w:sz w:val="20"/>
          <w:szCs w:val="20"/>
          <w:highlight w:val="green"/>
        </w:rPr>
        <w:t>)</w:t>
      </w:r>
      <w:r w:rsidR="0031251A" w:rsidRPr="00331905">
        <w:rPr>
          <w:rFonts w:ascii="Tahoma" w:hAnsi="Tahoma" w:cs="Tahoma"/>
          <w:b/>
          <w:sz w:val="20"/>
          <w:szCs w:val="20"/>
        </w:rPr>
        <w:t xml:space="preserve"> </w:t>
      </w:r>
    </w:p>
    <w:p w:rsidR="001D721C" w:rsidRPr="001D721C" w:rsidRDefault="001D721C" w:rsidP="001D721C">
      <w:pPr>
        <w:spacing w:after="120"/>
        <w:ind w:right="-289"/>
        <w:rPr>
          <w:rFonts w:ascii="Tahoma" w:hAnsi="Tahoma" w:cs="Tahoma"/>
          <w:spacing w:val="2"/>
          <w:sz w:val="20"/>
          <w:szCs w:val="20"/>
        </w:rPr>
      </w:pPr>
      <w:r w:rsidRPr="00747294">
        <w:rPr>
          <w:rFonts w:ascii="Tahoma" w:hAnsi="Tahoma" w:cs="Tahoma"/>
          <w:spacing w:val="2"/>
          <w:sz w:val="20"/>
          <w:szCs w:val="20"/>
        </w:rPr>
        <w:t xml:space="preserve">společnost zapsaná v obch. rejstříku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doplněno),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oddíl</w:t>
      </w:r>
      <w:r>
        <w:rPr>
          <w:rFonts w:ascii="Tahoma" w:hAnsi="Tahoma" w:cs="Tahoma"/>
          <w:spacing w:val="2"/>
          <w:sz w:val="20"/>
          <w:szCs w:val="20"/>
        </w:rPr>
        <w:t xml:space="preserve">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doplněno),</w:t>
      </w:r>
      <w:r w:rsidRPr="00747294">
        <w:rPr>
          <w:rFonts w:ascii="Tahoma" w:hAnsi="Tahoma" w:cs="Tahoma"/>
          <w:spacing w:val="2"/>
          <w:sz w:val="20"/>
          <w:szCs w:val="20"/>
        </w:rPr>
        <w:t xml:space="preserve"> vložka </w:t>
      </w:r>
      <w:r w:rsidRPr="001D721C">
        <w:rPr>
          <w:rFonts w:ascii="Tahoma" w:hAnsi="Tahoma" w:cs="Tahoma"/>
          <w:spacing w:val="2"/>
          <w:sz w:val="20"/>
          <w:szCs w:val="20"/>
          <w:highlight w:val="green"/>
        </w:rPr>
        <w:t>(bude doplněno)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 xml:space="preserve">Sídlo: 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1251A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  <w:highlight w:val="yellow"/>
        </w:rPr>
      </w:pPr>
      <w:r w:rsidRPr="00331905">
        <w:rPr>
          <w:rFonts w:ascii="Tahoma" w:hAnsi="Tahoma" w:cs="Tahoma"/>
          <w:sz w:val="20"/>
          <w:szCs w:val="20"/>
        </w:rPr>
        <w:t>IČO: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DIČ: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Bankovní spojení: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Číslo účtu: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="00820FC6">
        <w:rPr>
          <w:rFonts w:ascii="Tahoma" w:hAnsi="Tahoma" w:cs="Tahoma"/>
          <w:bCs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Zastoupený:</w:t>
      </w:r>
      <w:r w:rsidRPr="00331905">
        <w:rPr>
          <w:rFonts w:ascii="Tahoma" w:hAnsi="Tahoma" w:cs="Tahoma"/>
          <w:sz w:val="20"/>
          <w:szCs w:val="20"/>
        </w:rPr>
        <w:tab/>
      </w:r>
      <w:r w:rsidRPr="00331905">
        <w:rPr>
          <w:rFonts w:ascii="Tahoma" w:hAnsi="Tahoma" w:cs="Tahoma"/>
          <w:sz w:val="20"/>
          <w:szCs w:val="20"/>
        </w:rPr>
        <w:tab/>
      </w:r>
      <w:r w:rsidRPr="00A80A90">
        <w:rPr>
          <w:rFonts w:ascii="Tahoma" w:hAnsi="Tahoma" w:cs="Tahoma"/>
          <w:sz w:val="20"/>
          <w:szCs w:val="20"/>
          <w:highlight w:val="green"/>
        </w:rPr>
        <w:t>(</w:t>
      </w:r>
      <w:r w:rsidR="00C802AC" w:rsidRPr="00820FC6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sz w:val="20"/>
          <w:szCs w:val="20"/>
          <w:highlight w:val="green"/>
        </w:rPr>
        <w:t>)</w:t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ab/>
      </w:r>
    </w:p>
    <w:p w:rsidR="00D70A8B" w:rsidRDefault="003C6454" w:rsidP="008935A2">
      <w:pPr>
        <w:tabs>
          <w:tab w:val="left" w:pos="1984"/>
          <w:tab w:val="left" w:pos="2835"/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1251A" w:rsidRPr="00331905" w:rsidRDefault="0031251A" w:rsidP="0031251A">
      <w:pPr>
        <w:tabs>
          <w:tab w:val="left" w:pos="1984"/>
          <w:tab w:val="left" w:pos="2835"/>
          <w:tab w:val="left" w:pos="6520"/>
        </w:tabs>
        <w:jc w:val="both"/>
        <w:rPr>
          <w:rFonts w:ascii="Tahoma" w:hAnsi="Tahoma" w:cs="Tahoma"/>
          <w:sz w:val="20"/>
          <w:szCs w:val="20"/>
        </w:rPr>
      </w:pPr>
      <w:r w:rsidRPr="00331905">
        <w:rPr>
          <w:rFonts w:ascii="Tahoma" w:hAnsi="Tahoma" w:cs="Tahoma"/>
          <w:sz w:val="20"/>
          <w:szCs w:val="20"/>
        </w:rPr>
        <w:t>dále též „</w:t>
      </w:r>
      <w:r w:rsidR="00FB57D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rodávající</w:t>
      </w:r>
      <w:r w:rsidRPr="00331905">
        <w:rPr>
          <w:rFonts w:ascii="Tahoma" w:hAnsi="Tahoma" w:cs="Tahoma"/>
          <w:sz w:val="20"/>
          <w:szCs w:val="20"/>
        </w:rPr>
        <w:t>“</w:t>
      </w:r>
      <w:r w:rsidR="00D70A8B">
        <w:rPr>
          <w:rFonts w:ascii="Tahoma" w:hAnsi="Tahoma" w:cs="Tahoma"/>
          <w:sz w:val="20"/>
          <w:szCs w:val="20"/>
        </w:rPr>
        <w:t>,</w:t>
      </w:r>
      <w:r w:rsidRPr="00331905">
        <w:rPr>
          <w:rFonts w:ascii="Tahoma" w:hAnsi="Tahoma" w:cs="Tahoma"/>
          <w:sz w:val="20"/>
          <w:szCs w:val="20"/>
        </w:rPr>
        <w:t xml:space="preserve"> </w:t>
      </w:r>
    </w:p>
    <w:p w:rsidR="0031251A" w:rsidRDefault="0031251A" w:rsidP="00A80A90">
      <w:pPr>
        <w:tabs>
          <w:tab w:val="left" w:pos="1984"/>
          <w:tab w:val="left" w:pos="2835"/>
          <w:tab w:val="left" w:pos="6520"/>
        </w:tabs>
        <w:ind w:left="2829" w:hanging="2829"/>
        <w:jc w:val="both"/>
        <w:rPr>
          <w:rFonts w:ascii="Tahoma" w:hAnsi="Tahoma" w:cs="Tahoma"/>
          <w:sz w:val="20"/>
          <w:szCs w:val="20"/>
        </w:rPr>
      </w:pPr>
    </w:p>
    <w:p w:rsidR="0087522D" w:rsidRPr="00F94D37" w:rsidRDefault="00D70A8B" w:rsidP="0087522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87522D" w:rsidRPr="00F94D37">
        <w:rPr>
          <w:rFonts w:ascii="Tahoma" w:hAnsi="Tahoma" w:cs="Tahoma"/>
          <w:sz w:val="20"/>
          <w:szCs w:val="20"/>
        </w:rPr>
        <w:t>zavřel</w:t>
      </w:r>
      <w:r w:rsidR="00095E96">
        <w:rPr>
          <w:rFonts w:ascii="Tahoma" w:hAnsi="Tahoma" w:cs="Tahoma"/>
          <w:sz w:val="20"/>
          <w:szCs w:val="20"/>
        </w:rPr>
        <w:t>i</w:t>
      </w:r>
      <w:r w:rsidR="0087522D" w:rsidRPr="00F94D37">
        <w:rPr>
          <w:rFonts w:ascii="Tahoma" w:hAnsi="Tahoma" w:cs="Tahoma"/>
          <w:sz w:val="20"/>
          <w:szCs w:val="20"/>
        </w:rPr>
        <w:t xml:space="preserve"> níže uvedeného dne, měsíce a roku tuto kupní smlouvu</w:t>
      </w:r>
      <w:r w:rsidR="00BF4F53">
        <w:rPr>
          <w:rFonts w:ascii="Tahoma" w:hAnsi="Tahoma" w:cs="Tahoma"/>
          <w:sz w:val="20"/>
          <w:szCs w:val="20"/>
        </w:rPr>
        <w:t xml:space="preserve"> (dále jen „smlouva“)</w:t>
      </w:r>
      <w:r w:rsidR="00792A3C">
        <w:rPr>
          <w:rFonts w:ascii="Tahoma" w:hAnsi="Tahoma" w:cs="Tahoma"/>
          <w:sz w:val="20"/>
          <w:szCs w:val="20"/>
        </w:rPr>
        <w:t>.</w:t>
      </w:r>
    </w:p>
    <w:p w:rsidR="0087522D" w:rsidRPr="00F94D37" w:rsidRDefault="0087522D" w:rsidP="00FA2F4A">
      <w:pPr>
        <w:rPr>
          <w:rFonts w:ascii="Tahoma" w:hAnsi="Tahoma" w:cs="Tahoma"/>
          <w:sz w:val="20"/>
          <w:szCs w:val="20"/>
        </w:rPr>
      </w:pPr>
    </w:p>
    <w:p w:rsidR="0087522D" w:rsidRPr="00F94D37" w:rsidRDefault="0087522D" w:rsidP="0087522D">
      <w:pPr>
        <w:jc w:val="center"/>
        <w:rPr>
          <w:rFonts w:ascii="Tahoma" w:hAnsi="Tahoma" w:cs="Tahoma"/>
          <w:b/>
          <w:sz w:val="20"/>
          <w:szCs w:val="20"/>
        </w:rPr>
      </w:pPr>
      <w:r w:rsidRPr="00F94D37">
        <w:rPr>
          <w:rFonts w:ascii="Tahoma" w:hAnsi="Tahoma" w:cs="Tahoma"/>
          <w:b/>
          <w:sz w:val="20"/>
          <w:szCs w:val="20"/>
        </w:rPr>
        <w:t>Preambule</w:t>
      </w:r>
    </w:p>
    <w:p w:rsidR="0087522D" w:rsidRPr="00F94D37" w:rsidRDefault="0087522D" w:rsidP="0087522D">
      <w:pPr>
        <w:jc w:val="center"/>
        <w:rPr>
          <w:rFonts w:ascii="Tahoma" w:hAnsi="Tahoma" w:cs="Tahoma"/>
          <w:sz w:val="20"/>
          <w:szCs w:val="20"/>
        </w:rPr>
      </w:pPr>
    </w:p>
    <w:p w:rsidR="0087522D" w:rsidRPr="00FA2F4A" w:rsidRDefault="0087522D" w:rsidP="00FA2F4A">
      <w:pPr>
        <w:keepNext/>
        <w:suppressAutoHyphens w:val="0"/>
        <w:jc w:val="both"/>
        <w:outlineLvl w:val="7"/>
        <w:rPr>
          <w:rFonts w:ascii="Tahoma" w:hAnsi="Tahoma" w:cs="Tahoma"/>
          <w:b/>
          <w:bCs/>
          <w:sz w:val="20"/>
          <w:szCs w:val="20"/>
          <w:lang w:eastAsia="cs-CZ"/>
        </w:rPr>
      </w:pPr>
      <w:r w:rsidRPr="00F94D37">
        <w:rPr>
          <w:rFonts w:ascii="Tahoma" w:hAnsi="Tahoma" w:cs="Tahoma"/>
          <w:sz w:val="20"/>
          <w:szCs w:val="20"/>
        </w:rPr>
        <w:t xml:space="preserve">Tato smlouva je uzavírána na základě výsledků zadávacího řízení na </w:t>
      </w:r>
      <w:r w:rsidR="00CF56CE">
        <w:rPr>
          <w:rFonts w:ascii="Tahoma" w:hAnsi="Tahoma" w:cs="Tahoma"/>
          <w:sz w:val="20"/>
          <w:szCs w:val="20"/>
        </w:rPr>
        <w:t xml:space="preserve">realizaci veřejné zakázky na </w:t>
      </w:r>
      <w:r w:rsidRPr="00F94D37">
        <w:rPr>
          <w:rFonts w:ascii="Tahoma" w:hAnsi="Tahoma" w:cs="Tahoma"/>
          <w:sz w:val="20"/>
          <w:szCs w:val="20"/>
        </w:rPr>
        <w:t>dodávky s</w:t>
      </w:r>
      <w:r w:rsidR="00975594">
        <w:rPr>
          <w:rFonts w:ascii="Tahoma" w:hAnsi="Tahoma" w:cs="Tahoma"/>
          <w:sz w:val="20"/>
          <w:szCs w:val="20"/>
        </w:rPr>
        <w:t> </w:t>
      </w:r>
      <w:r w:rsidRPr="00F94D37">
        <w:rPr>
          <w:rFonts w:ascii="Tahoma" w:hAnsi="Tahoma" w:cs="Tahoma"/>
          <w:sz w:val="20"/>
          <w:szCs w:val="20"/>
        </w:rPr>
        <w:t xml:space="preserve">názvem </w:t>
      </w:r>
      <w:r w:rsidR="003D7641">
        <w:rPr>
          <w:rFonts w:ascii="Tahoma" w:hAnsi="Tahoma" w:cs="Tahoma"/>
          <w:sz w:val="20"/>
          <w:szCs w:val="20"/>
        </w:rPr>
        <w:t>„</w:t>
      </w:r>
      <w:r w:rsidR="00BD54E2">
        <w:rPr>
          <w:rFonts w:ascii="Tahoma" w:hAnsi="Tahoma" w:cs="Tahoma"/>
          <w:sz w:val="20"/>
          <w:szCs w:val="20"/>
        </w:rPr>
        <w:t>Konvektomat a holdomat</w:t>
      </w:r>
      <w:r w:rsidR="003D7641">
        <w:rPr>
          <w:rFonts w:ascii="Tahoma" w:hAnsi="Tahoma" w:cs="Tahoma"/>
          <w:sz w:val="20"/>
          <w:szCs w:val="20"/>
        </w:rPr>
        <w:t>“</w:t>
      </w:r>
      <w:r w:rsidR="00515BB8">
        <w:rPr>
          <w:rFonts w:ascii="Tahoma" w:hAnsi="Tahoma" w:cs="Tahoma"/>
          <w:sz w:val="20"/>
          <w:szCs w:val="20"/>
        </w:rPr>
        <w:t xml:space="preserve"> (dále též </w:t>
      </w:r>
      <w:r w:rsidR="00335E35">
        <w:rPr>
          <w:rFonts w:ascii="Tahoma" w:hAnsi="Tahoma" w:cs="Tahoma"/>
          <w:sz w:val="20"/>
          <w:szCs w:val="20"/>
        </w:rPr>
        <w:t xml:space="preserve">„Zadávací řízení“ a </w:t>
      </w:r>
      <w:r w:rsidR="00515BB8">
        <w:rPr>
          <w:rFonts w:ascii="Tahoma" w:hAnsi="Tahoma" w:cs="Tahoma"/>
          <w:sz w:val="20"/>
          <w:szCs w:val="20"/>
        </w:rPr>
        <w:t>„Veřejná zakázka“)</w:t>
      </w:r>
      <w:r w:rsidR="00975594">
        <w:rPr>
          <w:rFonts w:ascii="Tahoma" w:hAnsi="Tahoma" w:cs="Tahoma"/>
          <w:sz w:val="20"/>
          <w:szCs w:val="20"/>
        </w:rPr>
        <w:t xml:space="preserve">, konaného </w:t>
      </w:r>
      <w:r w:rsidR="008935A2">
        <w:rPr>
          <w:rFonts w:ascii="Tahoma" w:hAnsi="Tahoma" w:cs="Tahoma"/>
          <w:sz w:val="20"/>
          <w:szCs w:val="20"/>
        </w:rPr>
        <w:t>mimo režim</w:t>
      </w:r>
      <w:r w:rsidR="00975594">
        <w:rPr>
          <w:rFonts w:ascii="Tahoma" w:hAnsi="Tahoma" w:cs="Tahoma"/>
          <w:sz w:val="20"/>
          <w:szCs w:val="20"/>
        </w:rPr>
        <w:t xml:space="preserve"> zákona č.</w:t>
      </w:r>
      <w:r w:rsidR="00515BB8">
        <w:rPr>
          <w:rFonts w:ascii="Tahoma" w:hAnsi="Tahoma" w:cs="Tahoma"/>
          <w:sz w:val="20"/>
          <w:szCs w:val="20"/>
        </w:rPr>
        <w:t> </w:t>
      </w:r>
      <w:r w:rsidR="00975594">
        <w:rPr>
          <w:rFonts w:ascii="Tahoma" w:hAnsi="Tahoma" w:cs="Tahoma"/>
          <w:sz w:val="20"/>
          <w:szCs w:val="20"/>
        </w:rPr>
        <w:t>134/2016 Sb., o zadávání veřejných zakázek</w:t>
      </w:r>
      <w:r w:rsidRPr="00F94D37">
        <w:rPr>
          <w:rFonts w:ascii="Tahoma" w:hAnsi="Tahoma" w:cs="Tahoma"/>
          <w:sz w:val="20"/>
          <w:szCs w:val="20"/>
        </w:rPr>
        <w:t xml:space="preserve">. </w:t>
      </w:r>
    </w:p>
    <w:p w:rsidR="00E27871" w:rsidRPr="006E282D" w:rsidRDefault="0087522D" w:rsidP="0087522D">
      <w:pPr>
        <w:jc w:val="both"/>
        <w:rPr>
          <w:rFonts w:ascii="Tahoma" w:hAnsi="Tahoma" w:cs="Tahoma"/>
          <w:sz w:val="20"/>
          <w:szCs w:val="20"/>
        </w:rPr>
      </w:pPr>
      <w:r w:rsidRPr="006E282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E52C7C">
      <w:pPr>
        <w:pStyle w:val="Nadpis1"/>
        <w:spacing w:before="0" w:after="0"/>
      </w:pPr>
      <w:r w:rsidRPr="006E282D">
        <w:t>I. Předmět smlouvy</w:t>
      </w:r>
    </w:p>
    <w:p w:rsidR="0087522D" w:rsidRPr="00862890" w:rsidRDefault="0087522D" w:rsidP="0087522D"/>
    <w:p w:rsidR="0087522D" w:rsidRPr="009D3542" w:rsidRDefault="0087522D" w:rsidP="0082538C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D3542">
        <w:rPr>
          <w:rFonts w:ascii="Tahoma" w:hAnsi="Tahoma" w:cs="Tahoma"/>
          <w:sz w:val="20"/>
          <w:szCs w:val="20"/>
        </w:rPr>
        <w:t xml:space="preserve">Předmětem této smlouvy je dodávka </w:t>
      </w:r>
      <w:r w:rsidR="00257187">
        <w:rPr>
          <w:rFonts w:ascii="Tahoma" w:hAnsi="Tahoma" w:cs="Tahoma"/>
          <w:sz w:val="20"/>
          <w:szCs w:val="20"/>
        </w:rPr>
        <w:t>konvektomatu</w:t>
      </w:r>
      <w:r w:rsidR="00FC4187">
        <w:rPr>
          <w:rFonts w:ascii="Tahoma" w:hAnsi="Tahoma" w:cs="Tahoma"/>
          <w:sz w:val="20"/>
          <w:szCs w:val="20"/>
        </w:rPr>
        <w:t xml:space="preserve"> a holdomatu</w:t>
      </w:r>
      <w:r w:rsidR="008935A2">
        <w:rPr>
          <w:rFonts w:ascii="Tahoma" w:hAnsi="Tahoma" w:cs="Tahoma"/>
          <w:sz w:val="20"/>
          <w:szCs w:val="20"/>
        </w:rPr>
        <w:t xml:space="preserve"> </w:t>
      </w:r>
      <w:r w:rsidR="00B2475D" w:rsidRPr="009D3542">
        <w:rPr>
          <w:rFonts w:ascii="Tahoma" w:hAnsi="Tahoma" w:cs="Tahoma"/>
          <w:sz w:val="20"/>
          <w:szCs w:val="20"/>
        </w:rPr>
        <w:t>včetně příslušenství</w:t>
      </w:r>
      <w:r w:rsidR="005B7601" w:rsidRPr="009D3542">
        <w:rPr>
          <w:rFonts w:ascii="Tahoma" w:hAnsi="Tahoma" w:cs="Tahoma"/>
          <w:sz w:val="20"/>
          <w:szCs w:val="20"/>
        </w:rPr>
        <w:t xml:space="preserve"> </w:t>
      </w:r>
      <w:r w:rsidRPr="009D3542">
        <w:rPr>
          <w:rFonts w:ascii="Tahoma" w:hAnsi="Tahoma" w:cs="Tahoma"/>
          <w:sz w:val="20"/>
          <w:szCs w:val="20"/>
        </w:rPr>
        <w:t xml:space="preserve">pro pracoviště Kupujícího, a to v technickém provedení dle přílohy </w:t>
      </w:r>
      <w:r w:rsidR="00166A5E">
        <w:rPr>
          <w:rFonts w:ascii="Tahoma" w:hAnsi="Tahoma" w:cs="Tahoma"/>
          <w:sz w:val="20"/>
          <w:szCs w:val="20"/>
        </w:rPr>
        <w:t>Cenová nabídka a t</w:t>
      </w:r>
      <w:r w:rsidR="001845FD" w:rsidRPr="009D3542">
        <w:rPr>
          <w:rFonts w:ascii="Tahoma" w:hAnsi="Tahoma" w:cs="Tahoma"/>
          <w:sz w:val="20"/>
          <w:szCs w:val="20"/>
        </w:rPr>
        <w:t>echnická specifikace</w:t>
      </w:r>
      <w:r w:rsidRPr="009D3542">
        <w:rPr>
          <w:rFonts w:ascii="Tahoma" w:hAnsi="Tahoma" w:cs="Tahoma"/>
          <w:sz w:val="20"/>
          <w:szCs w:val="20"/>
        </w:rPr>
        <w:t>, která tvoří nedílnou součást této smlouvy</w:t>
      </w:r>
      <w:r w:rsidR="001971CF" w:rsidRPr="009D3542">
        <w:rPr>
          <w:rFonts w:ascii="Tahoma" w:hAnsi="Tahoma" w:cs="Tahoma"/>
          <w:sz w:val="20"/>
          <w:szCs w:val="20"/>
        </w:rPr>
        <w:t xml:space="preserve"> (dále </w:t>
      </w:r>
      <w:r w:rsidR="001F1630">
        <w:rPr>
          <w:rFonts w:ascii="Tahoma" w:hAnsi="Tahoma" w:cs="Tahoma"/>
          <w:sz w:val="20"/>
          <w:szCs w:val="20"/>
        </w:rPr>
        <w:t>též</w:t>
      </w:r>
      <w:r w:rsidR="001971CF" w:rsidRPr="009D3542">
        <w:rPr>
          <w:rFonts w:ascii="Tahoma" w:hAnsi="Tahoma" w:cs="Tahoma"/>
          <w:sz w:val="20"/>
          <w:szCs w:val="20"/>
        </w:rPr>
        <w:t xml:space="preserve"> „</w:t>
      </w:r>
      <w:r w:rsidR="00FB57D5">
        <w:rPr>
          <w:rFonts w:ascii="Tahoma" w:hAnsi="Tahoma" w:cs="Tahoma"/>
          <w:bCs/>
          <w:sz w:val="20"/>
          <w:szCs w:val="20"/>
        </w:rPr>
        <w:t>P</w:t>
      </w:r>
      <w:r w:rsidR="001971CF" w:rsidRPr="001F1630">
        <w:rPr>
          <w:rFonts w:ascii="Tahoma" w:hAnsi="Tahoma" w:cs="Tahoma"/>
          <w:bCs/>
          <w:sz w:val="20"/>
          <w:szCs w:val="20"/>
        </w:rPr>
        <w:t>ředmět koupě</w:t>
      </w:r>
      <w:r w:rsidR="001971CF" w:rsidRPr="009D3542">
        <w:rPr>
          <w:rFonts w:ascii="Tahoma" w:hAnsi="Tahoma" w:cs="Tahoma"/>
          <w:sz w:val="20"/>
          <w:szCs w:val="20"/>
        </w:rPr>
        <w:t>“)</w:t>
      </w:r>
      <w:r w:rsidRPr="009D3542">
        <w:rPr>
          <w:rFonts w:ascii="Tahoma" w:hAnsi="Tahoma" w:cs="Tahoma"/>
          <w:sz w:val="20"/>
          <w:szCs w:val="20"/>
        </w:rPr>
        <w:t xml:space="preserve">, a dále poskytnutí souvisejících plnění </w:t>
      </w:r>
      <w:r w:rsidR="00FB57D5">
        <w:rPr>
          <w:rFonts w:ascii="Tahoma" w:hAnsi="Tahoma" w:cs="Tahoma"/>
          <w:sz w:val="20"/>
          <w:szCs w:val="20"/>
        </w:rPr>
        <w:t>P</w:t>
      </w:r>
      <w:r w:rsidRPr="009D3542">
        <w:rPr>
          <w:rFonts w:ascii="Tahoma" w:hAnsi="Tahoma" w:cs="Tahoma"/>
          <w:sz w:val="20"/>
          <w:szCs w:val="20"/>
        </w:rPr>
        <w:t xml:space="preserve">rodávajícím dle této smlouvy, </w:t>
      </w:r>
      <w:r w:rsidR="009E7090">
        <w:rPr>
          <w:rFonts w:ascii="Tahoma" w:hAnsi="Tahoma" w:cs="Tahoma"/>
          <w:sz w:val="20"/>
          <w:szCs w:val="20"/>
        </w:rPr>
        <w:t xml:space="preserve">a dále závazek Kupujícího Předmět koupě převzít a </w:t>
      </w:r>
      <w:r w:rsidRPr="009D3542">
        <w:rPr>
          <w:rFonts w:ascii="Tahoma" w:hAnsi="Tahoma" w:cs="Tahoma"/>
          <w:sz w:val="20"/>
          <w:szCs w:val="20"/>
        </w:rPr>
        <w:t xml:space="preserve">uhradit za předmětná plnění cenu sjednanou touto smlouvou.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B0431E" w:rsidRDefault="0087522D" w:rsidP="0087522D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0431E">
        <w:rPr>
          <w:rFonts w:ascii="Tahoma" w:hAnsi="Tahoma" w:cs="Tahoma"/>
          <w:sz w:val="20"/>
          <w:szCs w:val="20"/>
        </w:rPr>
        <w:t>Součástí dodávky Předmětu koupě j</w:t>
      </w:r>
      <w:r>
        <w:rPr>
          <w:rFonts w:ascii="Tahoma" w:hAnsi="Tahoma" w:cs="Tahoma"/>
          <w:sz w:val="20"/>
          <w:szCs w:val="20"/>
        </w:rPr>
        <w:t>sou dále následující plnění Prodávajícího</w:t>
      </w:r>
      <w:r w:rsidRPr="00B0431E">
        <w:rPr>
          <w:rFonts w:ascii="Tahoma" w:hAnsi="Tahoma" w:cs="Tahoma"/>
          <w:sz w:val="20"/>
          <w:szCs w:val="20"/>
        </w:rPr>
        <w:t>:</w:t>
      </w:r>
    </w:p>
    <w:p w:rsidR="0087522D" w:rsidRPr="00B0431E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  <w:r w:rsidRPr="00B0431E">
        <w:rPr>
          <w:rFonts w:ascii="Tahoma" w:hAnsi="Tahoma" w:cs="Tahoma"/>
          <w:sz w:val="20"/>
          <w:szCs w:val="20"/>
        </w:rPr>
        <w:t xml:space="preserve">  </w:t>
      </w:r>
    </w:p>
    <w:p w:rsidR="0087522D" w:rsidRPr="00A509C9" w:rsidRDefault="0087522D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62081A">
        <w:rPr>
          <w:rFonts w:ascii="Tahoma" w:hAnsi="Tahoma" w:cs="Tahoma"/>
          <w:sz w:val="20"/>
        </w:rPr>
        <w:t>zajištění dopravy</w:t>
      </w:r>
      <w:r>
        <w:rPr>
          <w:rFonts w:ascii="Tahoma" w:hAnsi="Tahoma" w:cs="Tahoma"/>
          <w:sz w:val="20"/>
        </w:rPr>
        <w:t xml:space="preserve"> Předmětu koupě </w:t>
      </w:r>
      <w:r w:rsidR="001E2B20">
        <w:rPr>
          <w:rFonts w:ascii="Tahoma" w:hAnsi="Tahoma" w:cs="Tahoma"/>
          <w:color w:val="000000"/>
          <w:sz w:val="20"/>
        </w:rPr>
        <w:t>na místo</w:t>
      </w:r>
      <w:r w:rsidR="008E5E13">
        <w:rPr>
          <w:rFonts w:ascii="Tahoma" w:hAnsi="Tahoma" w:cs="Tahoma"/>
          <w:color w:val="000000"/>
          <w:sz w:val="20"/>
        </w:rPr>
        <w:t xml:space="preserve"> dodání</w:t>
      </w:r>
      <w:r w:rsidRPr="00A509C9">
        <w:rPr>
          <w:rFonts w:ascii="Tahoma" w:hAnsi="Tahoma" w:cs="Tahoma"/>
          <w:color w:val="000000"/>
          <w:sz w:val="20"/>
        </w:rPr>
        <w:t>,</w:t>
      </w:r>
    </w:p>
    <w:p w:rsidR="0087522D" w:rsidRDefault="001E2B20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 xml:space="preserve">vyzkoušení a uvedení </w:t>
      </w:r>
      <w:r w:rsidR="0087522D" w:rsidRPr="00A509C9">
        <w:rPr>
          <w:rFonts w:ascii="Tahoma" w:hAnsi="Tahoma" w:cs="Tahoma"/>
          <w:color w:val="000000"/>
          <w:sz w:val="20"/>
        </w:rPr>
        <w:t xml:space="preserve">Předmětu koupě </w:t>
      </w:r>
      <w:r>
        <w:rPr>
          <w:rFonts w:ascii="Tahoma" w:hAnsi="Tahoma" w:cs="Tahoma"/>
          <w:color w:val="000000"/>
          <w:sz w:val="20"/>
        </w:rPr>
        <w:t xml:space="preserve">do provozu </w:t>
      </w:r>
      <w:r w:rsidR="0087522D" w:rsidRPr="00A509C9">
        <w:rPr>
          <w:rFonts w:ascii="Tahoma" w:hAnsi="Tahoma" w:cs="Tahoma"/>
          <w:color w:val="000000"/>
          <w:sz w:val="20"/>
        </w:rPr>
        <w:t>s předvedením funkčnosti,</w:t>
      </w:r>
      <w:r w:rsidR="0087522D">
        <w:rPr>
          <w:rFonts w:ascii="Tahoma" w:hAnsi="Tahoma" w:cs="Tahoma"/>
          <w:color w:val="000000"/>
          <w:sz w:val="20"/>
        </w:rPr>
        <w:t xml:space="preserve"> předání Předmětu koupě Kupujícímu</w:t>
      </w:r>
      <w:r w:rsidR="00EF5440">
        <w:rPr>
          <w:rFonts w:ascii="Tahoma" w:hAnsi="Tahoma" w:cs="Tahoma"/>
          <w:color w:val="000000"/>
          <w:sz w:val="20"/>
        </w:rPr>
        <w:t>,</w:t>
      </w:r>
      <w:r w:rsidR="00FC4187">
        <w:rPr>
          <w:rFonts w:ascii="Tahoma" w:hAnsi="Tahoma" w:cs="Tahoma"/>
          <w:color w:val="000000"/>
          <w:sz w:val="20"/>
        </w:rPr>
        <w:t xml:space="preserve"> demontáž stávajícího zařízení,</w:t>
      </w:r>
    </w:p>
    <w:p w:rsidR="0087522D" w:rsidRDefault="0087522D" w:rsidP="00A80A90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spacing w:after="120"/>
        <w:ind w:hanging="295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color w:val="000000"/>
          <w:sz w:val="20"/>
        </w:rPr>
        <w:t xml:space="preserve">dodání </w:t>
      </w:r>
      <w:r>
        <w:rPr>
          <w:rFonts w:ascii="Tahoma" w:hAnsi="Tahoma" w:cs="Tahoma"/>
          <w:color w:val="000000"/>
          <w:sz w:val="20"/>
        </w:rPr>
        <w:t xml:space="preserve">všech relevantních dokladů a dokumentů k Předmětu koupě, </w:t>
      </w:r>
    </w:p>
    <w:p w:rsidR="0087522D" w:rsidRPr="00473DBD" w:rsidRDefault="0087522D" w:rsidP="0087522D">
      <w:pPr>
        <w:pStyle w:val="Text"/>
        <w:numPr>
          <w:ilvl w:val="0"/>
          <w:numId w:val="13"/>
        </w:numPr>
        <w:tabs>
          <w:tab w:val="left" w:pos="720"/>
        </w:tabs>
        <w:overflowPunct w:val="0"/>
        <w:autoSpaceDE w:val="0"/>
        <w:ind w:hanging="294"/>
        <w:jc w:val="both"/>
        <w:textAlignment w:val="baseline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sz w:val="20"/>
          <w:shd w:val="clear" w:color="auto" w:fill="FFFFFF"/>
        </w:rPr>
        <w:t>k</w:t>
      </w:r>
      <w:r w:rsidRPr="00473DBD">
        <w:rPr>
          <w:rFonts w:ascii="Tahoma" w:hAnsi="Tahoma" w:cs="Tahoma"/>
          <w:sz w:val="20"/>
          <w:shd w:val="clear" w:color="auto" w:fill="FFFFFF"/>
        </w:rPr>
        <w:t>omplexní zaškolení příslušných zaměstnanců</w:t>
      </w:r>
      <w:r>
        <w:rPr>
          <w:rFonts w:ascii="Tahoma" w:hAnsi="Tahoma" w:cs="Tahoma"/>
          <w:sz w:val="20"/>
          <w:shd w:val="clear" w:color="auto" w:fill="FFFFFF"/>
        </w:rPr>
        <w:t xml:space="preserve"> Kupujícího. </w:t>
      </w:r>
    </w:p>
    <w:p w:rsidR="0087522D" w:rsidRPr="00A509C9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i/>
          <w:color w:val="000000"/>
          <w:sz w:val="20"/>
        </w:rPr>
      </w:pPr>
    </w:p>
    <w:p w:rsidR="0087522D" w:rsidRPr="00A509C9" w:rsidRDefault="0087522D" w:rsidP="0087522D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bookmarkStart w:id="0" w:name="_Hlk19721090"/>
      <w:r w:rsidRPr="00B0431E">
        <w:rPr>
          <w:rFonts w:ascii="Tahoma" w:hAnsi="Tahoma" w:cs="Tahoma"/>
          <w:sz w:val="20"/>
          <w:szCs w:val="20"/>
        </w:rPr>
        <w:t xml:space="preserve">Součástí </w:t>
      </w:r>
      <w:r w:rsidR="007F51AB">
        <w:rPr>
          <w:rFonts w:ascii="Tahoma" w:hAnsi="Tahoma" w:cs="Tahoma"/>
          <w:sz w:val="20"/>
          <w:szCs w:val="20"/>
        </w:rPr>
        <w:t>plnění dle této smlouvy</w:t>
      </w:r>
      <w:r w:rsidRPr="00B0431E">
        <w:rPr>
          <w:rFonts w:ascii="Tahoma" w:hAnsi="Tahoma" w:cs="Tahoma"/>
          <w:sz w:val="20"/>
          <w:szCs w:val="20"/>
        </w:rPr>
        <w:t xml:space="preserve"> j</w:t>
      </w:r>
      <w:r>
        <w:rPr>
          <w:rFonts w:ascii="Tahoma" w:hAnsi="Tahoma" w:cs="Tahoma"/>
          <w:sz w:val="20"/>
          <w:szCs w:val="20"/>
        </w:rPr>
        <w:t xml:space="preserve">e dále </w:t>
      </w:r>
      <w:r w:rsidRPr="00473DBD">
        <w:rPr>
          <w:rFonts w:ascii="Tahoma" w:hAnsi="Tahoma" w:cs="Tahoma"/>
          <w:color w:val="000000"/>
          <w:sz w:val="20"/>
        </w:rPr>
        <w:t>bezplatné provádění záručního servisu</w:t>
      </w:r>
      <w:r w:rsidR="00CD0693">
        <w:rPr>
          <w:rFonts w:ascii="Tahoma" w:hAnsi="Tahoma" w:cs="Tahoma"/>
          <w:sz w:val="20"/>
        </w:rPr>
        <w:t xml:space="preserve"> a bezplatné provádění </w:t>
      </w:r>
      <w:r w:rsidR="00242986">
        <w:rPr>
          <w:rFonts w:ascii="Tahoma" w:hAnsi="Tahoma" w:cs="Tahoma"/>
          <w:sz w:val="20"/>
        </w:rPr>
        <w:t>záručních oprav</w:t>
      </w:r>
      <w:r>
        <w:rPr>
          <w:rFonts w:ascii="Tahoma" w:hAnsi="Tahoma" w:cs="Tahoma"/>
          <w:sz w:val="20"/>
        </w:rPr>
        <w:t xml:space="preserve"> vad Předmětu koupě </w:t>
      </w:r>
      <w:r w:rsidR="00242986">
        <w:rPr>
          <w:rFonts w:ascii="Tahoma" w:hAnsi="Tahoma" w:cs="Tahoma"/>
          <w:sz w:val="20"/>
        </w:rPr>
        <w:t xml:space="preserve">v době trvání záruky </w:t>
      </w:r>
      <w:r>
        <w:rPr>
          <w:rFonts w:ascii="Tahoma" w:hAnsi="Tahoma" w:cs="Tahoma"/>
          <w:sz w:val="20"/>
        </w:rPr>
        <w:t xml:space="preserve">dle této smlouvy.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bookmarkEnd w:id="0"/>
    <w:p w:rsidR="0087522D" w:rsidRDefault="0087522D" w:rsidP="0087522D">
      <w:pPr>
        <w:pStyle w:val="Nadpis1"/>
        <w:numPr>
          <w:ilvl w:val="0"/>
          <w:numId w:val="4"/>
        </w:numPr>
        <w:tabs>
          <w:tab w:val="left" w:pos="0"/>
        </w:tabs>
        <w:spacing w:before="0" w:after="0"/>
        <w:ind w:left="426" w:hanging="426"/>
        <w:jc w:val="both"/>
        <w:rPr>
          <w:b w:val="0"/>
          <w:bCs/>
        </w:rPr>
      </w:pPr>
      <w:r w:rsidRPr="00941F85">
        <w:rPr>
          <w:b w:val="0"/>
          <w:bCs/>
        </w:rPr>
        <w:t>Kupující se touto smlouvou zavazuje za podmínek uvedených v této smlouvě zaplatit Prodávajícímu za výše uvedená plnění kupní cenu a cenu souvisejících plnění, převzít Předmět koupě od Prodávajícího</w:t>
      </w:r>
      <w:r w:rsidR="00EE6174">
        <w:rPr>
          <w:b w:val="0"/>
          <w:bCs/>
        </w:rPr>
        <w:t xml:space="preserve"> a dále poskytovat </w:t>
      </w:r>
      <w:r w:rsidR="00C42E74">
        <w:rPr>
          <w:b w:val="0"/>
          <w:bCs/>
        </w:rPr>
        <w:t>P</w:t>
      </w:r>
      <w:r w:rsidR="00EE6174">
        <w:rPr>
          <w:b w:val="0"/>
          <w:bCs/>
        </w:rPr>
        <w:t>rodávajícímu řádnou a včasnou součinnost pro možné řádné a včasné plnění Prodávajícího dle této smlouvy.</w:t>
      </w:r>
    </w:p>
    <w:p w:rsidR="0093119B" w:rsidRDefault="0093119B" w:rsidP="0087522D"/>
    <w:p w:rsidR="0087522D" w:rsidRPr="00473DBD" w:rsidRDefault="0087522D" w:rsidP="00E52C7C">
      <w:pPr>
        <w:pStyle w:val="Nadpis1"/>
        <w:spacing w:before="0" w:after="0"/>
      </w:pPr>
      <w:r>
        <w:t>I</w:t>
      </w:r>
      <w:r w:rsidRPr="00473DBD">
        <w:t xml:space="preserve">I. </w:t>
      </w:r>
      <w:r>
        <w:t xml:space="preserve">Specifikace dílčích činností </w:t>
      </w:r>
    </w:p>
    <w:p w:rsidR="0087522D" w:rsidRDefault="0087522D" w:rsidP="0087522D">
      <w:pPr>
        <w:rPr>
          <w:rFonts w:ascii="Tahoma" w:hAnsi="Tahoma" w:cs="Tahoma"/>
          <w:b/>
          <w:bCs/>
          <w:sz w:val="20"/>
          <w:szCs w:val="20"/>
        </w:rPr>
      </w:pPr>
    </w:p>
    <w:p w:rsidR="0087522D" w:rsidRPr="00A509C9" w:rsidRDefault="0087522D" w:rsidP="0087522D">
      <w:pPr>
        <w:rPr>
          <w:b/>
          <w:bCs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Dodávka </w:t>
      </w:r>
      <w:r w:rsidR="002A1AE0">
        <w:rPr>
          <w:rFonts w:ascii="Tahoma" w:hAnsi="Tahoma" w:cs="Tahoma"/>
          <w:b/>
          <w:bCs/>
          <w:sz w:val="20"/>
          <w:szCs w:val="20"/>
        </w:rPr>
        <w:t>Předmětu koupě</w:t>
      </w:r>
      <w:r w:rsidRPr="006E282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(dle čl. I. odst. 1)</w:t>
      </w:r>
    </w:p>
    <w:p w:rsidR="0087522D" w:rsidRPr="00A509C9" w:rsidRDefault="0087522D" w:rsidP="0087522D">
      <w:pPr>
        <w:ind w:left="426"/>
      </w:pPr>
    </w:p>
    <w:p w:rsidR="0087522D" w:rsidRPr="00A509C9" w:rsidRDefault="0087522D" w:rsidP="0087522D">
      <w:pPr>
        <w:numPr>
          <w:ilvl w:val="0"/>
          <w:numId w:val="31"/>
        </w:numPr>
        <w:ind w:left="426" w:hanging="426"/>
      </w:pPr>
      <w:r>
        <w:rPr>
          <w:rFonts w:ascii="Tahoma" w:hAnsi="Tahoma" w:cs="Tahoma"/>
          <w:sz w:val="20"/>
          <w:szCs w:val="20"/>
        </w:rPr>
        <w:t xml:space="preserve">Předmět koupě musí být dodán v technické specifikaci dle přílohy </w:t>
      </w:r>
      <w:r w:rsidR="00166A5E">
        <w:rPr>
          <w:rFonts w:ascii="Tahoma" w:hAnsi="Tahoma" w:cs="Tahoma"/>
          <w:sz w:val="20"/>
          <w:szCs w:val="20"/>
        </w:rPr>
        <w:t>Cenová nabídka a t</w:t>
      </w:r>
      <w:r w:rsidR="0022001D">
        <w:rPr>
          <w:rFonts w:ascii="Tahoma" w:hAnsi="Tahoma" w:cs="Tahoma"/>
          <w:sz w:val="20"/>
          <w:szCs w:val="20"/>
        </w:rPr>
        <w:t>echnická specifikace</w:t>
      </w:r>
      <w:r w:rsidR="001E2B20">
        <w:rPr>
          <w:rFonts w:ascii="Tahoma" w:hAnsi="Tahoma" w:cs="Tahoma"/>
          <w:sz w:val="20"/>
          <w:szCs w:val="20"/>
        </w:rPr>
        <w:t>, která je nedílnou součástí této smlouvy.</w:t>
      </w:r>
    </w:p>
    <w:p w:rsidR="0087522D" w:rsidRDefault="0087522D" w:rsidP="0087522D">
      <w:pPr>
        <w:pStyle w:val="Odstavecseseznamem"/>
      </w:pPr>
    </w:p>
    <w:p w:rsidR="006C7612" w:rsidRPr="00027FF5" w:rsidRDefault="0087522D" w:rsidP="002A1AE0">
      <w:pPr>
        <w:numPr>
          <w:ilvl w:val="0"/>
          <w:numId w:val="31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27FF5">
        <w:rPr>
          <w:rFonts w:ascii="Tahoma" w:hAnsi="Tahoma" w:cs="Tahoma"/>
          <w:sz w:val="20"/>
          <w:szCs w:val="20"/>
        </w:rPr>
        <w:t>Předmět koupě musí být dodán nový, nepoužívaný</w:t>
      </w:r>
      <w:r w:rsidR="00027FF5" w:rsidRPr="00027FF5">
        <w:rPr>
          <w:rFonts w:ascii="Tahoma" w:hAnsi="Tahoma" w:cs="Tahoma"/>
          <w:sz w:val="20"/>
          <w:szCs w:val="20"/>
        </w:rPr>
        <w:t>.</w:t>
      </w:r>
    </w:p>
    <w:p w:rsidR="0087522D" w:rsidRDefault="004E2AC1" w:rsidP="0087522D">
      <w:r>
        <w:rPr>
          <w:rFonts w:ascii="Tahoma" w:hAnsi="Tahoma" w:cs="Tahoma"/>
          <w:b/>
          <w:bCs/>
          <w:sz w:val="20"/>
        </w:rPr>
        <w:t xml:space="preserve"> </w:t>
      </w:r>
    </w:p>
    <w:p w:rsidR="0087522D" w:rsidRDefault="0087522D" w:rsidP="0087522D">
      <w:r w:rsidRPr="00A509C9">
        <w:rPr>
          <w:rFonts w:ascii="Tahoma" w:hAnsi="Tahoma" w:cs="Tahoma"/>
          <w:b/>
          <w:bCs/>
          <w:sz w:val="20"/>
        </w:rPr>
        <w:t xml:space="preserve">Zajištění dopravy Předmětu koupě </w:t>
      </w:r>
      <w:r w:rsidR="001E2B20">
        <w:rPr>
          <w:rFonts w:ascii="Tahoma" w:hAnsi="Tahoma" w:cs="Tahoma"/>
          <w:b/>
          <w:bCs/>
          <w:color w:val="000000"/>
          <w:sz w:val="20"/>
        </w:rPr>
        <w:t>na</w:t>
      </w:r>
      <w:r>
        <w:rPr>
          <w:rFonts w:ascii="Tahoma" w:hAnsi="Tahoma" w:cs="Tahoma"/>
          <w:color w:val="000000"/>
          <w:sz w:val="20"/>
        </w:rPr>
        <w:t xml:space="preserve"> </w:t>
      </w:r>
      <w:r w:rsidR="008E5E13">
        <w:rPr>
          <w:rFonts w:ascii="Tahoma" w:hAnsi="Tahoma" w:cs="Tahoma"/>
          <w:color w:val="000000"/>
          <w:sz w:val="20"/>
        </w:rPr>
        <w:t xml:space="preserve">místo dodání </w:t>
      </w:r>
      <w:r>
        <w:rPr>
          <w:rFonts w:ascii="Tahoma" w:hAnsi="Tahoma" w:cs="Tahoma"/>
          <w:color w:val="000000"/>
          <w:sz w:val="20"/>
        </w:rPr>
        <w:t xml:space="preserve">(čl. I. odst. 2 písm. </w:t>
      </w:r>
      <w:r w:rsidR="00D514E5">
        <w:rPr>
          <w:rFonts w:ascii="Tahoma" w:hAnsi="Tahoma" w:cs="Tahoma"/>
          <w:color w:val="000000"/>
          <w:sz w:val="20"/>
        </w:rPr>
        <w:t>a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Pr="00A509C9" w:rsidRDefault="0087522D" w:rsidP="0087522D"/>
    <w:p w:rsidR="0087522D" w:rsidRPr="001E2B20" w:rsidRDefault="0087522D" w:rsidP="00187FB7">
      <w:pPr>
        <w:numPr>
          <w:ilvl w:val="0"/>
          <w:numId w:val="31"/>
        </w:numPr>
        <w:jc w:val="both"/>
      </w:pPr>
      <w:r>
        <w:rPr>
          <w:rFonts w:ascii="Tahoma" w:hAnsi="Tahoma" w:cs="Tahoma"/>
          <w:sz w:val="20"/>
          <w:szCs w:val="20"/>
        </w:rPr>
        <w:t xml:space="preserve">Prodávající je povinen zajistit bezpečnou dopravu do místa dodání. </w:t>
      </w:r>
    </w:p>
    <w:p w:rsidR="001E2B20" w:rsidRPr="001E2B20" w:rsidRDefault="001E2B20" w:rsidP="001E2B20">
      <w:pPr>
        <w:ind w:left="360"/>
        <w:jc w:val="both"/>
      </w:pPr>
    </w:p>
    <w:p w:rsidR="001E2B20" w:rsidRPr="008A450E" w:rsidRDefault="001E2B20" w:rsidP="001E2B20">
      <w:pPr>
        <w:pStyle w:val="Odstavecseseznamem"/>
        <w:numPr>
          <w:ilvl w:val="0"/>
          <w:numId w:val="31"/>
        </w:numPr>
        <w:spacing w:after="100"/>
        <w:jc w:val="both"/>
        <w:rPr>
          <w:rStyle w:val="Zdraznnintenzivn"/>
          <w:rFonts w:ascii="Tahoma" w:hAnsi="Tahoma" w:cs="Tahoma"/>
          <w:sz w:val="20"/>
        </w:rPr>
      </w:pPr>
      <w:r w:rsidRPr="008A450E">
        <w:rPr>
          <w:rStyle w:val="Zdraznnintenzivn"/>
          <w:rFonts w:ascii="Tahoma" w:hAnsi="Tahoma" w:cs="Tahoma"/>
          <w:sz w:val="20"/>
        </w:rPr>
        <w:t>Prodávají</w:t>
      </w:r>
      <w:r>
        <w:rPr>
          <w:rStyle w:val="Zdraznnintenzivn"/>
          <w:rFonts w:ascii="Tahoma" w:hAnsi="Tahoma" w:cs="Tahoma"/>
          <w:sz w:val="20"/>
        </w:rPr>
        <w:t>cí je podle této smlouvy povinen</w:t>
      </w:r>
      <w:r w:rsidRPr="008A450E">
        <w:rPr>
          <w:rStyle w:val="Zdraznnintenzivn"/>
          <w:rFonts w:ascii="Tahoma" w:hAnsi="Tahoma" w:cs="Tahoma"/>
          <w:sz w:val="20"/>
        </w:rPr>
        <w:t xml:space="preserve"> zboží zabalit nebo opatřit pro přepravu způsobem, který</w:t>
      </w:r>
      <w:r>
        <w:rPr>
          <w:rStyle w:val="Zdraznnintenzivn"/>
          <w:rFonts w:ascii="Tahoma" w:hAnsi="Tahoma" w:cs="Tahoma"/>
          <w:sz w:val="20"/>
        </w:rPr>
        <w:t> </w:t>
      </w:r>
      <w:r w:rsidRPr="008A450E">
        <w:rPr>
          <w:rStyle w:val="Zdraznnintenzivn"/>
          <w:rFonts w:ascii="Tahoma" w:hAnsi="Tahoma" w:cs="Tahoma"/>
          <w:sz w:val="20"/>
        </w:rPr>
        <w:t>je obvyklý pro takové zboží v obchodním styku, popř. způsobem potřebným k uchování a ochraně zboží před poškozením.</w:t>
      </w:r>
    </w:p>
    <w:p w:rsidR="001E2B20" w:rsidRPr="00A509C9" w:rsidRDefault="001E2B20" w:rsidP="001E2B20">
      <w:pPr>
        <w:ind w:left="360"/>
        <w:jc w:val="both"/>
      </w:pP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b/>
          <w:bCs/>
          <w:color w:val="000000"/>
          <w:sz w:val="20"/>
          <w:szCs w:val="20"/>
        </w:rPr>
        <w:t>Vyzkoušení a uvedení do provozu, předání a převzetí Předmětu koupě</w:t>
      </w:r>
      <w:r w:rsidRPr="001E2B20">
        <w:rPr>
          <w:rFonts w:ascii="Tahoma" w:hAnsi="Tahoma" w:cs="Tahoma"/>
          <w:color w:val="000000"/>
          <w:sz w:val="20"/>
          <w:szCs w:val="20"/>
        </w:rPr>
        <w:t xml:space="preserve"> (čl. I. odst. 2 písm. b))</w:t>
      </w:r>
      <w:r w:rsidRPr="001E2B20">
        <w:rPr>
          <w:rFonts w:ascii="Tahoma" w:hAnsi="Tahoma" w:cs="Tahoma"/>
          <w:sz w:val="20"/>
          <w:szCs w:val="20"/>
        </w:rPr>
        <w:t xml:space="preserve"> </w:t>
      </w:r>
    </w:p>
    <w:p w:rsidR="001E2B20" w:rsidRPr="001E2B20" w:rsidRDefault="001E2B20" w:rsidP="001E2B20">
      <w:p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 </w:t>
      </w:r>
    </w:p>
    <w:p w:rsidR="001E2B20" w:rsidRPr="001E2B20" w:rsidRDefault="001E2B20" w:rsidP="001E2B20">
      <w:pPr>
        <w:ind w:left="360"/>
        <w:jc w:val="both"/>
        <w:rPr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>Prodávající zajistí úplné a odborné vyzkoušení Předmětu koupě a jeho uvedení do provozu s předvedením funkčnosti</w:t>
      </w:r>
      <w:r w:rsidR="00BD54E2">
        <w:rPr>
          <w:rFonts w:ascii="Tahoma" w:hAnsi="Tahoma" w:cs="Tahoma"/>
          <w:sz w:val="20"/>
          <w:szCs w:val="20"/>
        </w:rPr>
        <w:t>. Prodávající zajistí demontáž stávajícího zařízení</w:t>
      </w:r>
      <w:r w:rsidRPr="001E2B20">
        <w:rPr>
          <w:rFonts w:ascii="Tahoma" w:hAnsi="Tahoma" w:cs="Tahoma"/>
          <w:sz w:val="20"/>
          <w:szCs w:val="20"/>
        </w:rPr>
        <w:t>.</w:t>
      </w:r>
      <w:r w:rsidR="00BD54E2">
        <w:rPr>
          <w:sz w:val="20"/>
          <w:szCs w:val="20"/>
        </w:rPr>
        <w:t xml:space="preserve"> </w:t>
      </w:r>
    </w:p>
    <w:p w:rsidR="001E2B20" w:rsidRPr="001E2B20" w:rsidRDefault="001E2B20" w:rsidP="001E2B20">
      <w:pPr>
        <w:ind w:left="360"/>
        <w:jc w:val="both"/>
        <w:rPr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Po dokončení činností dle předchozího článku smlouvy je Prodávající povinen vyzvat neprodleně Kupujícího k předávacímu řízení. Předmětem předání a převzetí je vstupní prohlídka s vysvětlením všech relevantních skutečností, předvedení funkčnosti Předmětu koupě a předání všech relevantních dokladů a dokumentů k Předmětu koupě dle této smlouvy.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V případě, že v rámci vstupní prohlídky, resp. předvedení funkčnosti Předmětu koupě budou zjištěny vady (materiálové, funkční atd.), případně nebudou předány všechny relevantní doklady a dokumenty dle této smlouvy, příp. další dokumenty, které jsou dle příslušných právních nebo technických norem potřeba k používání Předmětu koupě, není Kupující povinen Předmět koupě převzít. Tato skutečnost bude zaznamenána do protokolu, s uvedením jednotlivých vad a uvedením závazného způsobu a závazného termínu pro jejich odstranění Prodávajícím. Po odstranění uvedených vad bude předávací řízení opakováno.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 xml:space="preserve">V případě, že nebude uplatněn předchozí odstavec této smlouvy, převezme Kupující Předmět koupě, a to na základě předávacího protokolu, ve kterém budou případně zaznamenány všechny vady, které je Prodávající dle závazného způsobu a závazného termínu povinen opravit, pokud Kupující využil možnosti převzít Předmět koupě i s předmětnými vadami. </w:t>
      </w:r>
    </w:p>
    <w:p w:rsidR="001E2B20" w:rsidRPr="001E2B20" w:rsidRDefault="001E2B20" w:rsidP="001E2B20">
      <w:pPr>
        <w:jc w:val="both"/>
        <w:rPr>
          <w:rFonts w:ascii="Tahoma" w:hAnsi="Tahoma" w:cs="Tahoma"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lastRenderedPageBreak/>
        <w:t>Předáním a převzetím Předmětu koupě přechází z Prodávajícího na Kupujícího nebezpečí vzniku škody na věci k Předmětu koupě. Současně se od tohoto okamžiku rozbíhá záruční doba na Předmět koupě.</w:t>
      </w:r>
    </w:p>
    <w:p w:rsidR="001E2B20" w:rsidRPr="001E2B20" w:rsidRDefault="001E2B20" w:rsidP="001E2B20">
      <w:pPr>
        <w:jc w:val="both"/>
        <w:rPr>
          <w:rFonts w:ascii="Tahoma" w:hAnsi="Tahoma" w:cs="Tahoma"/>
          <w:b/>
          <w:sz w:val="20"/>
          <w:szCs w:val="20"/>
        </w:rPr>
      </w:pPr>
    </w:p>
    <w:p w:rsidR="001E2B20" w:rsidRPr="001E2B20" w:rsidRDefault="001E2B20" w:rsidP="001E2B2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1E2B20">
        <w:rPr>
          <w:rFonts w:ascii="Tahoma" w:hAnsi="Tahoma" w:cs="Tahoma"/>
          <w:sz w:val="20"/>
          <w:szCs w:val="20"/>
        </w:rPr>
        <w:t>Vlastnické právo k Předmětu koupě přechází z Prodávajícího na Kupujícího úplným zaplacením kupní ceny.</w:t>
      </w:r>
    </w:p>
    <w:p w:rsidR="0087522D" w:rsidRPr="002D4924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jc w:val="both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b/>
          <w:bCs/>
          <w:color w:val="000000"/>
          <w:sz w:val="20"/>
        </w:rPr>
        <w:t>Dodání všech relevantních dokladů a dokumentů k Předmětu koupě</w:t>
      </w:r>
      <w:r>
        <w:rPr>
          <w:rFonts w:ascii="Tahoma" w:hAnsi="Tahoma" w:cs="Tahoma"/>
          <w:color w:val="000000"/>
          <w:sz w:val="20"/>
        </w:rPr>
        <w:t xml:space="preserve"> (čl. I. odst. 2 písm. </w:t>
      </w:r>
      <w:r w:rsidR="001E2B20">
        <w:rPr>
          <w:rFonts w:ascii="Tahoma" w:hAnsi="Tahoma" w:cs="Tahoma"/>
          <w:color w:val="000000"/>
          <w:sz w:val="20"/>
        </w:rPr>
        <w:t>c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Pr="00050F79" w:rsidRDefault="0087522D" w:rsidP="00043090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050F79">
        <w:rPr>
          <w:rFonts w:ascii="Tahoma" w:hAnsi="Tahoma" w:cs="Tahoma"/>
          <w:sz w:val="20"/>
          <w:szCs w:val="20"/>
        </w:rPr>
        <w:t xml:space="preserve">Prodávající je povinen v rámci předání a převzetí Předmětu koupě dodat </w:t>
      </w:r>
      <w:r w:rsidRPr="00050F79">
        <w:rPr>
          <w:rFonts w:ascii="Tahoma" w:hAnsi="Tahoma" w:cs="Tahoma"/>
          <w:color w:val="000000"/>
          <w:sz w:val="20"/>
        </w:rPr>
        <w:t>všechny relevantní doklady a dokumenty k Předmětu koupě, které jsou požadovány prá</w:t>
      </w:r>
      <w:r w:rsidR="00357FC5">
        <w:rPr>
          <w:rFonts w:ascii="Tahoma" w:hAnsi="Tahoma" w:cs="Tahoma"/>
          <w:color w:val="000000"/>
          <w:sz w:val="20"/>
        </w:rPr>
        <w:t>vními nebo technickými normami</w:t>
      </w:r>
      <w:r w:rsidRPr="00050F79">
        <w:rPr>
          <w:rFonts w:ascii="Tahoma" w:hAnsi="Tahoma" w:cs="Tahoma"/>
          <w:color w:val="000000"/>
          <w:sz w:val="20"/>
        </w:rPr>
        <w:t xml:space="preserve">, příp. které jsou potřebné pro používání </w:t>
      </w:r>
      <w:r w:rsidR="00050CDE">
        <w:rPr>
          <w:rFonts w:ascii="Tahoma" w:hAnsi="Tahoma" w:cs="Tahoma"/>
          <w:color w:val="000000"/>
          <w:sz w:val="20"/>
        </w:rPr>
        <w:t>P</w:t>
      </w:r>
      <w:r w:rsidR="00D75885" w:rsidRPr="00050F79">
        <w:rPr>
          <w:rFonts w:ascii="Tahoma" w:hAnsi="Tahoma" w:cs="Tahoma"/>
          <w:color w:val="000000"/>
          <w:sz w:val="20"/>
        </w:rPr>
        <w:t>ředmětu koupě</w:t>
      </w:r>
      <w:r w:rsidRPr="00050F79">
        <w:rPr>
          <w:rFonts w:ascii="Tahoma" w:hAnsi="Tahoma" w:cs="Tahoma"/>
          <w:color w:val="000000"/>
          <w:sz w:val="20"/>
        </w:rPr>
        <w:t xml:space="preserve"> v prostředí Kupujícího nebo pro dodržení bezpečnostních a jiných norem</w:t>
      </w:r>
      <w:r w:rsidR="0016093A">
        <w:rPr>
          <w:rFonts w:ascii="Tahoma" w:hAnsi="Tahoma" w:cs="Tahoma"/>
          <w:color w:val="000000"/>
          <w:sz w:val="20"/>
        </w:rPr>
        <w:t xml:space="preserve">. </w:t>
      </w:r>
      <w:r w:rsidR="00050F79" w:rsidRPr="00050F79">
        <w:rPr>
          <w:rFonts w:ascii="Tahoma" w:hAnsi="Tahoma" w:cs="Tahoma"/>
          <w:color w:val="000000"/>
          <w:sz w:val="20"/>
        </w:rPr>
        <w:t xml:space="preserve">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A509C9" w:rsidRDefault="0087522D" w:rsidP="00187FB7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Za uvedené dokumenty jsou smluvními stranami považovány</w:t>
      </w:r>
      <w:r w:rsidR="0016093A">
        <w:rPr>
          <w:rFonts w:ascii="Tahoma" w:hAnsi="Tahoma" w:cs="Tahoma"/>
          <w:color w:val="000000"/>
          <w:sz w:val="20"/>
        </w:rPr>
        <w:t xml:space="preserve"> zejm.</w:t>
      </w:r>
      <w:r w:rsidR="002874B6">
        <w:rPr>
          <w:rFonts w:ascii="Tahoma" w:hAnsi="Tahoma" w:cs="Tahoma"/>
          <w:color w:val="000000"/>
          <w:sz w:val="20"/>
        </w:rPr>
        <w:t>: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2874B6" w:rsidRDefault="00096E36" w:rsidP="009E4814">
      <w:pPr>
        <w:pStyle w:val="Zkladntextodsazen3"/>
        <w:tabs>
          <w:tab w:val="left" w:pos="709"/>
        </w:tabs>
        <w:spacing w:after="120"/>
        <w:ind w:left="1416" w:hanging="849"/>
      </w:pPr>
      <w:r>
        <w:tab/>
        <w:t>a)</w:t>
      </w:r>
      <w:r w:rsidR="009E4814">
        <w:tab/>
      </w:r>
      <w:r w:rsidR="002874B6" w:rsidRPr="00027FF5">
        <w:t>uživatelský manuál</w:t>
      </w:r>
      <w:r w:rsidR="00050F79">
        <w:t xml:space="preserve"> – návod k</w:t>
      </w:r>
      <w:r w:rsidR="00AD1173">
        <w:t> </w:t>
      </w:r>
      <w:r w:rsidR="00050F79">
        <w:t>obsluze</w:t>
      </w:r>
      <w:r w:rsidR="00AD1173">
        <w:t xml:space="preserve"> v českém jazyce</w:t>
      </w:r>
      <w:r w:rsidR="00050F79">
        <w:t xml:space="preserve">, </w:t>
      </w:r>
    </w:p>
    <w:p w:rsidR="002874B6" w:rsidRDefault="00096E36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b)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prohlášení o shodě</w:t>
      </w:r>
      <w:r w:rsidR="002B100C">
        <w:rPr>
          <w:rFonts w:ascii="Tahoma" w:hAnsi="Tahoma" w:cs="Tahoma"/>
          <w:sz w:val="20"/>
          <w:szCs w:val="20"/>
        </w:rPr>
        <w:t xml:space="preserve">, </w:t>
      </w:r>
    </w:p>
    <w:p w:rsidR="002874B6" w:rsidRDefault="00096E36" w:rsidP="00A80A90">
      <w:pPr>
        <w:spacing w:after="120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uživatelsk</w:t>
      </w:r>
      <w:r w:rsidR="006F1481">
        <w:rPr>
          <w:rFonts w:ascii="Tahoma" w:hAnsi="Tahoma" w:cs="Tahoma"/>
          <w:sz w:val="20"/>
          <w:szCs w:val="20"/>
        </w:rPr>
        <w:t>á</w:t>
      </w:r>
      <w:r w:rsidR="002874B6" w:rsidRPr="00027FF5">
        <w:rPr>
          <w:rFonts w:ascii="Tahoma" w:hAnsi="Tahoma" w:cs="Tahoma"/>
          <w:sz w:val="20"/>
          <w:szCs w:val="20"/>
        </w:rPr>
        <w:t xml:space="preserve"> dokumentac</w:t>
      </w:r>
      <w:r w:rsidR="006F1481">
        <w:rPr>
          <w:rFonts w:ascii="Tahoma" w:hAnsi="Tahoma" w:cs="Tahoma"/>
          <w:sz w:val="20"/>
          <w:szCs w:val="20"/>
        </w:rPr>
        <w:t>e</w:t>
      </w:r>
      <w:r w:rsidR="002874B6">
        <w:rPr>
          <w:rFonts w:ascii="Tahoma" w:hAnsi="Tahoma" w:cs="Tahoma"/>
          <w:sz w:val="20"/>
          <w:szCs w:val="20"/>
        </w:rPr>
        <w:t xml:space="preserve"> a pokyny pro údržbu a ošetřování </w:t>
      </w:r>
      <w:r w:rsidR="002874B6" w:rsidRPr="00027FF5">
        <w:rPr>
          <w:rFonts w:ascii="Tahoma" w:hAnsi="Tahoma" w:cs="Tahoma"/>
          <w:sz w:val="20"/>
          <w:szCs w:val="20"/>
        </w:rPr>
        <w:t>v českém jazyce</w:t>
      </w:r>
      <w:r w:rsidR="002874B6">
        <w:rPr>
          <w:rFonts w:ascii="Tahoma" w:hAnsi="Tahoma" w:cs="Tahoma"/>
          <w:sz w:val="20"/>
          <w:szCs w:val="20"/>
        </w:rPr>
        <w:t>,</w:t>
      </w:r>
    </w:p>
    <w:p w:rsidR="002874B6" w:rsidRDefault="00096E36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d) </w:t>
      </w:r>
      <w:r w:rsidR="009E4814">
        <w:rPr>
          <w:rFonts w:ascii="Tahoma" w:hAnsi="Tahoma" w:cs="Tahoma"/>
          <w:sz w:val="20"/>
          <w:szCs w:val="20"/>
        </w:rPr>
        <w:tab/>
      </w:r>
      <w:r w:rsidR="002874B6" w:rsidRPr="00027FF5">
        <w:rPr>
          <w:rFonts w:ascii="Tahoma" w:hAnsi="Tahoma" w:cs="Tahoma"/>
          <w:sz w:val="20"/>
          <w:szCs w:val="20"/>
        </w:rPr>
        <w:t>technick</w:t>
      </w:r>
      <w:r w:rsidR="006F1481">
        <w:rPr>
          <w:rFonts w:ascii="Tahoma" w:hAnsi="Tahoma" w:cs="Tahoma"/>
          <w:sz w:val="20"/>
          <w:szCs w:val="20"/>
        </w:rPr>
        <w:t>á</w:t>
      </w:r>
      <w:r w:rsidR="002874B6" w:rsidRPr="00027FF5">
        <w:rPr>
          <w:rFonts w:ascii="Tahoma" w:hAnsi="Tahoma" w:cs="Tahoma"/>
          <w:sz w:val="20"/>
          <w:szCs w:val="20"/>
        </w:rPr>
        <w:t xml:space="preserve"> dokumentac</w:t>
      </w:r>
      <w:r w:rsidR="006F1481">
        <w:rPr>
          <w:rFonts w:ascii="Tahoma" w:hAnsi="Tahoma" w:cs="Tahoma"/>
          <w:sz w:val="20"/>
          <w:szCs w:val="20"/>
        </w:rPr>
        <w:t>e</w:t>
      </w:r>
      <w:r w:rsidR="002874B6" w:rsidRPr="00027FF5">
        <w:rPr>
          <w:rFonts w:ascii="Tahoma" w:hAnsi="Tahoma" w:cs="Tahoma"/>
          <w:sz w:val="20"/>
          <w:szCs w:val="20"/>
        </w:rPr>
        <w:t>,</w:t>
      </w:r>
    </w:p>
    <w:p w:rsidR="002874B6" w:rsidRDefault="001E2B20" w:rsidP="00A80A90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e</w:t>
      </w:r>
      <w:r w:rsidR="00096E36">
        <w:rPr>
          <w:rFonts w:ascii="Tahoma" w:hAnsi="Tahoma" w:cs="Tahoma"/>
          <w:sz w:val="20"/>
          <w:szCs w:val="20"/>
        </w:rPr>
        <w:t xml:space="preserve">) </w:t>
      </w:r>
      <w:r w:rsidR="009E4814">
        <w:rPr>
          <w:rFonts w:ascii="Tahoma" w:hAnsi="Tahoma" w:cs="Tahoma"/>
          <w:sz w:val="20"/>
          <w:szCs w:val="20"/>
        </w:rPr>
        <w:tab/>
      </w:r>
      <w:r w:rsidR="00357FC5">
        <w:rPr>
          <w:rFonts w:ascii="Tahoma" w:hAnsi="Tahoma" w:cs="Tahoma"/>
          <w:sz w:val="20"/>
          <w:szCs w:val="20"/>
        </w:rPr>
        <w:t>záruční list.</w:t>
      </w:r>
    </w:p>
    <w:p w:rsidR="0087522D" w:rsidRDefault="0087522D" w:rsidP="00187FB7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color w:val="000000"/>
          <w:sz w:val="20"/>
        </w:rPr>
      </w:pPr>
      <w:r w:rsidRPr="00A509C9">
        <w:rPr>
          <w:rFonts w:ascii="Tahoma" w:hAnsi="Tahoma" w:cs="Tahoma"/>
          <w:b/>
          <w:bCs/>
          <w:sz w:val="20"/>
          <w:shd w:val="clear" w:color="auto" w:fill="FFFFFF"/>
        </w:rPr>
        <w:t>Komplexní zaškolení příslušných zaměstnanců Kupujícího</w:t>
      </w:r>
      <w:r>
        <w:rPr>
          <w:rFonts w:ascii="Tahoma" w:hAnsi="Tahoma" w:cs="Tahoma"/>
          <w:sz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(čl. I. odst. 2 písm. </w:t>
      </w:r>
      <w:r w:rsidR="00565C1A">
        <w:rPr>
          <w:rFonts w:ascii="Tahoma" w:hAnsi="Tahoma" w:cs="Tahoma"/>
          <w:color w:val="000000"/>
          <w:sz w:val="20"/>
        </w:rPr>
        <w:t>d</w:t>
      </w:r>
      <w:r>
        <w:rPr>
          <w:rFonts w:ascii="Tahoma" w:hAnsi="Tahoma" w:cs="Tahoma"/>
          <w:color w:val="000000"/>
          <w:sz w:val="20"/>
        </w:rPr>
        <w:t>))</w:t>
      </w:r>
    </w:p>
    <w:p w:rsidR="0087522D" w:rsidRDefault="0087522D" w:rsidP="0087522D">
      <w:pPr>
        <w:pStyle w:val="Text"/>
        <w:tabs>
          <w:tab w:val="left" w:pos="720"/>
        </w:tabs>
        <w:overflowPunct w:val="0"/>
        <w:autoSpaceDE w:val="0"/>
        <w:jc w:val="both"/>
        <w:textAlignment w:val="baseline"/>
        <w:rPr>
          <w:rFonts w:ascii="Tahoma" w:hAnsi="Tahoma" w:cs="Tahoma"/>
          <w:color w:val="000000"/>
          <w:sz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Pr="00473DBD">
        <w:rPr>
          <w:rFonts w:ascii="Tahoma" w:hAnsi="Tahoma" w:cs="Tahoma"/>
          <w:sz w:val="20"/>
          <w:szCs w:val="20"/>
        </w:rPr>
        <w:t xml:space="preserve">ezodkladně po předání a převzetí Předmětu koupě provede </w:t>
      </w:r>
      <w:r w:rsidR="00FE314E">
        <w:rPr>
          <w:rFonts w:ascii="Tahoma" w:hAnsi="Tahoma" w:cs="Tahoma"/>
          <w:sz w:val="20"/>
          <w:szCs w:val="20"/>
        </w:rPr>
        <w:t xml:space="preserve">Prodávající praktické zaškolení </w:t>
      </w:r>
      <w:r>
        <w:rPr>
          <w:rFonts w:ascii="Tahoma" w:hAnsi="Tahoma" w:cs="Tahoma"/>
          <w:sz w:val="20"/>
          <w:szCs w:val="20"/>
        </w:rPr>
        <w:t>obsluhující</w:t>
      </w:r>
      <w:r w:rsidR="00540E4B">
        <w:rPr>
          <w:rFonts w:ascii="Tahoma" w:hAnsi="Tahoma" w:cs="Tahoma"/>
          <w:sz w:val="20"/>
          <w:szCs w:val="20"/>
        </w:rPr>
        <w:t>ho</w:t>
      </w:r>
      <w:r>
        <w:rPr>
          <w:rFonts w:ascii="Tahoma" w:hAnsi="Tahoma" w:cs="Tahoma"/>
          <w:sz w:val="20"/>
          <w:szCs w:val="20"/>
        </w:rPr>
        <w:t xml:space="preserve"> </w:t>
      </w:r>
      <w:r w:rsidRPr="00473DBD">
        <w:rPr>
          <w:rFonts w:ascii="Tahoma" w:hAnsi="Tahoma" w:cs="Tahoma"/>
          <w:sz w:val="20"/>
          <w:szCs w:val="20"/>
        </w:rPr>
        <w:t xml:space="preserve">personálu Kupujícího (v českém jazyce) v rozsahu odpovídajícímu potřebám Kupujícího pro dostatečné a úplné pochopení fungování Předmětu koupě a pro provádění instruktáží dalších pracovníků Kupujícího. 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>Prodávající vystaví protokol o zaškolení pracovníků Kupujícího</w:t>
      </w:r>
      <w:r w:rsidR="00952BD6">
        <w:rPr>
          <w:rFonts w:ascii="Tahoma" w:hAnsi="Tahoma" w:cs="Tahoma"/>
          <w:sz w:val="20"/>
          <w:szCs w:val="20"/>
        </w:rPr>
        <w:t xml:space="preserve"> s uvedením skutečnosti, že příslušní zaškolení pracovníci Kupujícího jsou oprávněni vyškolit další osoby na straně Kupujícího.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Přesné datum zaškolení bude stanoveno Kupujícím. </w:t>
      </w:r>
    </w:p>
    <w:p w:rsidR="0087522D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A509C9">
        <w:rPr>
          <w:rFonts w:ascii="Tahoma" w:hAnsi="Tahoma" w:cs="Tahoma"/>
          <w:b/>
          <w:bCs/>
          <w:sz w:val="20"/>
          <w:szCs w:val="20"/>
        </w:rPr>
        <w:t>Splnění závazku dodání Předmětu koupě</w:t>
      </w:r>
    </w:p>
    <w:p w:rsidR="0087522D" w:rsidRPr="00A509C9" w:rsidRDefault="0087522D" w:rsidP="0087522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Pr="00FA2F4A" w:rsidRDefault="0087522D" w:rsidP="00881862">
      <w:pPr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Za řádné splnění závazku Prodávajícího dle čl. </w:t>
      </w:r>
      <w:r>
        <w:rPr>
          <w:rFonts w:ascii="Tahoma" w:hAnsi="Tahoma" w:cs="Tahoma"/>
          <w:sz w:val="20"/>
          <w:szCs w:val="20"/>
        </w:rPr>
        <w:t xml:space="preserve">I. odst. 1 a 2 této smlouvy </w:t>
      </w:r>
      <w:r w:rsidRPr="00473DBD">
        <w:rPr>
          <w:rFonts w:ascii="Tahoma" w:hAnsi="Tahoma" w:cs="Tahoma"/>
          <w:sz w:val="20"/>
          <w:szCs w:val="20"/>
        </w:rPr>
        <w:t xml:space="preserve">se považuje okamžik </w:t>
      </w:r>
      <w:r w:rsidR="00E85055">
        <w:rPr>
          <w:rFonts w:ascii="Tahoma" w:hAnsi="Tahoma" w:cs="Tahoma"/>
          <w:sz w:val="20"/>
          <w:szCs w:val="20"/>
        </w:rPr>
        <w:t xml:space="preserve">předvedení </w:t>
      </w:r>
      <w:r w:rsidR="00E7286D">
        <w:rPr>
          <w:rFonts w:ascii="Tahoma" w:hAnsi="Tahoma" w:cs="Tahoma"/>
          <w:sz w:val="20"/>
          <w:szCs w:val="20"/>
        </w:rPr>
        <w:t xml:space="preserve">plné </w:t>
      </w:r>
      <w:r w:rsidR="00E85055">
        <w:rPr>
          <w:rFonts w:ascii="Tahoma" w:hAnsi="Tahoma" w:cs="Tahoma"/>
          <w:sz w:val="20"/>
          <w:szCs w:val="20"/>
        </w:rPr>
        <w:t>funkčnosti Předmětu koupě</w:t>
      </w:r>
      <w:r w:rsidRPr="00473DBD">
        <w:rPr>
          <w:rFonts w:ascii="Tahoma" w:hAnsi="Tahoma" w:cs="Tahoma"/>
          <w:sz w:val="20"/>
          <w:szCs w:val="20"/>
        </w:rPr>
        <w:t xml:space="preserve"> bez zjištění vad </w:t>
      </w:r>
      <w:r w:rsidR="00E85055">
        <w:rPr>
          <w:rFonts w:ascii="Tahoma" w:hAnsi="Tahoma" w:cs="Tahoma"/>
          <w:sz w:val="20"/>
          <w:szCs w:val="20"/>
        </w:rPr>
        <w:t>a jeho protokolární předání a</w:t>
      </w:r>
      <w:r w:rsidR="00137BE7">
        <w:rPr>
          <w:rFonts w:ascii="Tahoma" w:hAnsi="Tahoma" w:cs="Tahoma"/>
          <w:sz w:val="20"/>
          <w:szCs w:val="20"/>
        </w:rPr>
        <w:t> </w:t>
      </w:r>
      <w:r w:rsidR="00E85055">
        <w:rPr>
          <w:rFonts w:ascii="Tahoma" w:hAnsi="Tahoma" w:cs="Tahoma"/>
          <w:sz w:val="20"/>
          <w:szCs w:val="20"/>
        </w:rPr>
        <w:t xml:space="preserve">převzetí, </w:t>
      </w:r>
      <w:r w:rsidRPr="00473DBD">
        <w:rPr>
          <w:rFonts w:ascii="Tahoma" w:hAnsi="Tahoma" w:cs="Tahoma"/>
          <w:sz w:val="20"/>
          <w:szCs w:val="20"/>
        </w:rPr>
        <w:t>při splnění ostatních povinností Prodávajícího dle této smlouvy</w:t>
      </w:r>
      <w:r w:rsidR="00E7286D">
        <w:rPr>
          <w:rFonts w:ascii="Tahoma" w:hAnsi="Tahoma" w:cs="Tahoma"/>
          <w:sz w:val="20"/>
          <w:szCs w:val="20"/>
        </w:rPr>
        <w:t>, resp. v případě převzetí s vadami dle této smlouvy</w:t>
      </w:r>
      <w:r w:rsidR="00696F82">
        <w:rPr>
          <w:rFonts w:ascii="Tahoma" w:hAnsi="Tahoma" w:cs="Tahoma"/>
          <w:sz w:val="20"/>
          <w:szCs w:val="20"/>
        </w:rPr>
        <w:t xml:space="preserve"> okamžik odstranění těchto vad a předvedení plné funkčnosti Předmětu koupě.</w:t>
      </w:r>
      <w:r w:rsidR="002A636A" w:rsidRPr="002A636A">
        <w:rPr>
          <w:rFonts w:ascii="Tahoma" w:hAnsi="Tahoma" w:cs="Tahoma"/>
          <w:sz w:val="20"/>
          <w:szCs w:val="20"/>
        </w:rPr>
        <w:t xml:space="preserve"> </w:t>
      </w:r>
      <w:r w:rsidR="002A636A" w:rsidRPr="004677D9">
        <w:rPr>
          <w:rFonts w:ascii="Tahoma" w:hAnsi="Tahoma" w:cs="Tahoma"/>
          <w:sz w:val="20"/>
          <w:szCs w:val="20"/>
        </w:rPr>
        <w:t>Současně se od tohoto okamžiku rozbíhá záruční doba na Předmět koupě.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E27871" w:rsidRPr="00473DBD" w:rsidRDefault="00E27871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numPr>
          <w:ilvl w:val="0"/>
          <w:numId w:val="0"/>
        </w:numPr>
        <w:spacing w:before="0" w:after="0"/>
        <w:ind w:left="432" w:hanging="432"/>
      </w:pPr>
      <w:r w:rsidRPr="0062081A">
        <w:t>III. Doba a místo plnění</w:t>
      </w:r>
    </w:p>
    <w:p w:rsidR="0087522D" w:rsidRPr="00862890" w:rsidRDefault="0087522D" w:rsidP="0087522D"/>
    <w:p w:rsidR="00565C1A" w:rsidRPr="00565C1A" w:rsidRDefault="0087522D" w:rsidP="00565C1A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Style w:val="Zdraznnintenzivn"/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Předmět koupě dle této smlouvy musí být předán Kupujícímu na základě řádně dokončeného předávacího řízení dle této </w:t>
      </w:r>
      <w:r w:rsidRPr="00DC6BF3">
        <w:rPr>
          <w:rFonts w:ascii="Tahoma" w:hAnsi="Tahoma" w:cs="Tahoma"/>
          <w:sz w:val="20"/>
          <w:szCs w:val="20"/>
        </w:rPr>
        <w:t xml:space="preserve">smlouvy </w:t>
      </w:r>
      <w:r w:rsidRPr="00166A5E">
        <w:rPr>
          <w:rFonts w:ascii="Tahoma" w:hAnsi="Tahoma" w:cs="Tahoma"/>
          <w:b/>
          <w:sz w:val="20"/>
          <w:szCs w:val="20"/>
        </w:rPr>
        <w:t>do</w:t>
      </w:r>
      <w:r w:rsidR="00647193" w:rsidRPr="00166A5E">
        <w:rPr>
          <w:rFonts w:ascii="Tahoma" w:hAnsi="Tahoma" w:cs="Tahoma"/>
          <w:b/>
          <w:sz w:val="20"/>
          <w:szCs w:val="20"/>
        </w:rPr>
        <w:t xml:space="preserve"> </w:t>
      </w:r>
      <w:r w:rsidR="00F6350F">
        <w:rPr>
          <w:rFonts w:ascii="Tahoma" w:hAnsi="Tahoma" w:cs="Tahoma"/>
          <w:b/>
          <w:sz w:val="20"/>
          <w:szCs w:val="20"/>
        </w:rPr>
        <w:t>10</w:t>
      </w:r>
      <w:r w:rsidR="00892AEB">
        <w:rPr>
          <w:rFonts w:ascii="Tahoma" w:hAnsi="Tahoma" w:cs="Tahoma"/>
          <w:b/>
          <w:sz w:val="20"/>
          <w:szCs w:val="20"/>
        </w:rPr>
        <w:t xml:space="preserve"> kalendářních dnů</w:t>
      </w:r>
      <w:r w:rsidR="001403B9">
        <w:rPr>
          <w:rFonts w:ascii="Tahoma" w:hAnsi="Tahoma" w:cs="Tahoma"/>
          <w:b/>
          <w:sz w:val="20"/>
          <w:szCs w:val="20"/>
        </w:rPr>
        <w:t xml:space="preserve"> od účinnosti této smlouvy</w:t>
      </w:r>
      <w:r w:rsidR="00565C1A" w:rsidRPr="00565C1A">
        <w:rPr>
          <w:rFonts w:ascii="Tahoma" w:hAnsi="Tahoma" w:cs="Tahoma"/>
        </w:rPr>
        <w:t xml:space="preserve">. </w:t>
      </w:r>
      <w:r w:rsidR="00565C1A" w:rsidRPr="00565C1A">
        <w:rPr>
          <w:rStyle w:val="Zdraznnintenzivn"/>
          <w:rFonts w:ascii="Tahoma" w:hAnsi="Tahoma" w:cs="Tahoma"/>
          <w:sz w:val="20"/>
        </w:rPr>
        <w:t>O plánovaném datu a času dodání zboží (a zaškolen</w:t>
      </w:r>
      <w:r w:rsidR="00AC163B">
        <w:rPr>
          <w:rStyle w:val="Zdraznnintenzivn"/>
          <w:rFonts w:ascii="Tahoma" w:hAnsi="Tahoma" w:cs="Tahoma"/>
          <w:sz w:val="20"/>
        </w:rPr>
        <w:t>í obsluhy) je prodávající povin</w:t>
      </w:r>
      <w:r w:rsidR="00565C1A" w:rsidRPr="00565C1A">
        <w:rPr>
          <w:rStyle w:val="Zdraznnintenzivn"/>
          <w:rFonts w:ascii="Tahoma" w:hAnsi="Tahoma" w:cs="Tahoma"/>
          <w:sz w:val="20"/>
        </w:rPr>
        <w:t>en vyrozumět kupující alespoň 2 prac</w:t>
      </w:r>
      <w:r w:rsidR="00DC2F87">
        <w:rPr>
          <w:rStyle w:val="Zdraznnintenzivn"/>
          <w:rFonts w:ascii="Tahoma" w:hAnsi="Tahoma" w:cs="Tahoma"/>
          <w:sz w:val="20"/>
        </w:rPr>
        <w:t>ovní dny předem, a to na e-mail</w:t>
      </w:r>
      <w:r w:rsidR="00551FD9">
        <w:rPr>
          <w:rStyle w:val="Zdraznnintenzivn"/>
          <w:rFonts w:ascii="Tahoma" w:hAnsi="Tahoma" w:cs="Tahoma"/>
          <w:sz w:val="20"/>
        </w:rPr>
        <w:t>:</w:t>
      </w:r>
      <w:r w:rsidR="00683751">
        <w:rPr>
          <w:rStyle w:val="Zdraznnintenzivn"/>
          <w:rFonts w:ascii="Tahoma" w:hAnsi="Tahoma" w:cs="Tahoma"/>
          <w:color w:val="FF0000"/>
          <w:sz w:val="20"/>
        </w:rPr>
        <w:t xml:space="preserve"> </w:t>
      </w:r>
      <w:hyperlink r:id="rId11" w:history="1">
        <w:r w:rsidR="00166A5E" w:rsidRPr="00201CDC">
          <w:rPr>
            <w:rStyle w:val="Hypertextovodkaz"/>
            <w:rFonts w:ascii="Tahoma" w:hAnsi="Tahoma" w:cs="Tahoma"/>
            <w:sz w:val="20"/>
          </w:rPr>
          <w:t>tomankova@laznetrebon.cz</w:t>
        </w:r>
      </w:hyperlink>
      <w:r w:rsidR="00166A5E">
        <w:rPr>
          <w:rStyle w:val="Zdraznnintenzivn"/>
          <w:rFonts w:ascii="Tahoma" w:hAnsi="Tahoma" w:cs="Tahoma"/>
          <w:sz w:val="20"/>
        </w:rPr>
        <w:t>.</w:t>
      </w:r>
    </w:p>
    <w:p w:rsidR="000F5E6F" w:rsidRPr="00745186" w:rsidRDefault="00D332DE" w:rsidP="00565C1A">
      <w:pPr>
        <w:tabs>
          <w:tab w:val="left" w:pos="426"/>
          <w:tab w:val="left" w:pos="711"/>
        </w:tabs>
        <w:ind w:left="426"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0F5E6F" w:rsidRDefault="000F5E6F" w:rsidP="00187FB7">
      <w:pPr>
        <w:tabs>
          <w:tab w:val="left" w:pos="426"/>
          <w:tab w:val="left" w:pos="711"/>
        </w:tabs>
        <w:ind w:left="426"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0F5E6F" w:rsidRDefault="000F5E6F" w:rsidP="0087522D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Doba plnění může být prodloužena:</w:t>
      </w:r>
    </w:p>
    <w:p w:rsidR="000F5E6F" w:rsidRPr="00A80A90" w:rsidRDefault="000F5E6F" w:rsidP="00A80A90">
      <w:p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CE0C69" w:rsidRDefault="008E5E13" w:rsidP="00CE0C69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důvodů dle čl. II. odst. 7</w:t>
      </w:r>
      <w:r w:rsidR="00CE0C69" w:rsidRPr="00187FB7">
        <w:rPr>
          <w:rFonts w:ascii="Tahoma" w:hAnsi="Tahoma" w:cs="Tahoma"/>
          <w:sz w:val="20"/>
          <w:szCs w:val="20"/>
        </w:rPr>
        <w:t xml:space="preserve"> této smlouvy,</w:t>
      </w:r>
    </w:p>
    <w:p w:rsidR="000F5E6F" w:rsidRDefault="000F5E6F" w:rsidP="00A80A90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spacing w:after="120"/>
        <w:ind w:left="1077" w:right="68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 důvodu </w:t>
      </w:r>
      <w:r w:rsidR="00627B5B">
        <w:rPr>
          <w:rFonts w:ascii="Tahoma" w:hAnsi="Tahoma" w:cs="Tahoma"/>
          <w:sz w:val="20"/>
          <w:szCs w:val="20"/>
        </w:rPr>
        <w:t>na straně Kupujícího</w:t>
      </w:r>
      <w:r w:rsidRPr="00187FB7">
        <w:rPr>
          <w:rFonts w:ascii="Tahoma" w:hAnsi="Tahoma" w:cs="Tahoma"/>
          <w:sz w:val="20"/>
          <w:szCs w:val="20"/>
        </w:rPr>
        <w:t xml:space="preserve">, jestliže </w:t>
      </w:r>
      <w:r w:rsidR="00627B5B">
        <w:rPr>
          <w:rFonts w:ascii="Tahoma" w:hAnsi="Tahoma" w:cs="Tahoma"/>
          <w:sz w:val="20"/>
          <w:szCs w:val="20"/>
        </w:rPr>
        <w:t>uvedené důvody</w:t>
      </w:r>
      <w:r w:rsidR="00AD4DE4">
        <w:rPr>
          <w:rFonts w:ascii="Tahoma" w:hAnsi="Tahoma" w:cs="Tahoma"/>
          <w:sz w:val="20"/>
          <w:szCs w:val="20"/>
        </w:rPr>
        <w:t xml:space="preserve"> mohly</w:t>
      </w:r>
      <w:r w:rsidRPr="00187FB7">
        <w:rPr>
          <w:rFonts w:ascii="Tahoma" w:hAnsi="Tahoma" w:cs="Tahoma"/>
          <w:sz w:val="20"/>
          <w:szCs w:val="20"/>
        </w:rPr>
        <w:t xml:space="preserve"> mít objektivně za násle</w:t>
      </w:r>
      <w:r>
        <w:rPr>
          <w:rFonts w:ascii="Tahoma" w:hAnsi="Tahoma" w:cs="Tahoma"/>
          <w:sz w:val="20"/>
          <w:szCs w:val="20"/>
        </w:rPr>
        <w:t xml:space="preserve">dek zdržení </w:t>
      </w:r>
      <w:r w:rsidRPr="00187FB7">
        <w:rPr>
          <w:rFonts w:ascii="Tahoma" w:hAnsi="Tahoma" w:cs="Tahoma"/>
          <w:sz w:val="20"/>
          <w:szCs w:val="20"/>
        </w:rPr>
        <w:t>na straně Prodávajícího,</w:t>
      </w:r>
      <w:r>
        <w:rPr>
          <w:rFonts w:ascii="Tahoma" w:hAnsi="Tahoma" w:cs="Tahoma"/>
          <w:sz w:val="20"/>
          <w:szCs w:val="20"/>
        </w:rPr>
        <w:t xml:space="preserve"> a to pouze o dobu takového zdržení,</w:t>
      </w:r>
    </w:p>
    <w:p w:rsidR="00F0012E" w:rsidRDefault="000F5E6F" w:rsidP="00187FB7">
      <w:pPr>
        <w:pStyle w:val="Odstavecseseznamem"/>
        <w:numPr>
          <w:ilvl w:val="0"/>
          <w:numId w:val="3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D332DE">
        <w:rPr>
          <w:rFonts w:ascii="Tahoma" w:hAnsi="Tahoma" w:cs="Tahoma"/>
          <w:sz w:val="20"/>
          <w:szCs w:val="20"/>
        </w:rPr>
        <w:lastRenderedPageBreak/>
        <w:t xml:space="preserve">v návaznosti na objektivní skutečnosti, o kterých Prodávající prokazatelně nebyl dostatečně informován, příp. které vznikly nezávisle na vůli či činnosti Prodávajícího či objektivně na jeho straně, a o kterých, ani s ohledem na svou profesi a znalosti související s touto profesí, nemohl vědět, jestliže současně splní povinnost bezodkladně o této situaci informovat Kupujícího a dbát jeho dalších pokynů. Dle povahy překážky má pak Prodávající nárok na prodloužení termínu dotčeného dílčího plnění, příp. i celkové doby plnění.  </w:t>
      </w:r>
    </w:p>
    <w:p w:rsidR="00F0012E" w:rsidRDefault="00F0012E" w:rsidP="00F0012E">
      <w:p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</w:p>
    <w:p w:rsidR="00F0012E" w:rsidRDefault="00F0012E" w:rsidP="00F0012E">
      <w:pPr>
        <w:pStyle w:val="Odstavecseseznamem"/>
        <w:numPr>
          <w:ilvl w:val="0"/>
          <w:numId w:val="8"/>
        </w:numPr>
        <w:tabs>
          <w:tab w:val="left" w:pos="426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F0012E">
        <w:rPr>
          <w:rFonts w:ascii="Tahoma" w:hAnsi="Tahoma" w:cs="Tahoma"/>
          <w:sz w:val="20"/>
          <w:szCs w:val="20"/>
        </w:rPr>
        <w:t xml:space="preserve">Prodávající bere na vědomí a před podpisem této smlouvy se seznámil se všemi příslušnými provozními a jinými omezeními na straně Kupujícího, která mohou mít vliv na dobu plnění. </w:t>
      </w:r>
    </w:p>
    <w:p w:rsidR="00F0012E" w:rsidRPr="00F0012E" w:rsidRDefault="00F0012E" w:rsidP="00F0012E">
      <w:pPr>
        <w:pStyle w:val="Odstavecseseznamem"/>
        <w:tabs>
          <w:tab w:val="left" w:pos="426"/>
        </w:tabs>
        <w:ind w:left="426" w:right="70"/>
        <w:jc w:val="both"/>
        <w:rPr>
          <w:rFonts w:ascii="Tahoma" w:hAnsi="Tahoma" w:cs="Tahoma"/>
          <w:sz w:val="20"/>
          <w:szCs w:val="20"/>
        </w:rPr>
      </w:pPr>
    </w:p>
    <w:p w:rsidR="00616CFE" w:rsidRDefault="0087522D" w:rsidP="00F6350F">
      <w:pPr>
        <w:numPr>
          <w:ilvl w:val="0"/>
          <w:numId w:val="8"/>
        </w:numPr>
        <w:tabs>
          <w:tab w:val="left" w:pos="426"/>
          <w:tab w:val="left" w:pos="711"/>
        </w:tabs>
        <w:ind w:left="426" w:right="70" w:hanging="426"/>
        <w:jc w:val="both"/>
        <w:rPr>
          <w:rFonts w:ascii="Tahoma" w:hAnsi="Tahoma" w:cs="Tahoma"/>
          <w:sz w:val="20"/>
          <w:szCs w:val="20"/>
        </w:rPr>
      </w:pPr>
      <w:r w:rsidRPr="00F0012E">
        <w:rPr>
          <w:rFonts w:ascii="Tahoma" w:hAnsi="Tahoma" w:cs="Tahoma"/>
          <w:sz w:val="20"/>
          <w:szCs w:val="20"/>
        </w:rPr>
        <w:t xml:space="preserve">Místem dodání, předání a převzetí Předmětu koupě </w:t>
      </w:r>
      <w:r w:rsidR="00FE314E">
        <w:rPr>
          <w:rFonts w:ascii="Tahoma" w:hAnsi="Tahoma" w:cs="Tahoma"/>
          <w:sz w:val="20"/>
          <w:szCs w:val="20"/>
        </w:rPr>
        <w:t>je</w:t>
      </w:r>
      <w:r w:rsidR="00616CFE">
        <w:rPr>
          <w:rFonts w:ascii="Tahoma" w:hAnsi="Tahoma" w:cs="Tahoma"/>
          <w:sz w:val="20"/>
          <w:szCs w:val="20"/>
        </w:rPr>
        <w:t>:</w:t>
      </w:r>
    </w:p>
    <w:p w:rsidR="00616CFE" w:rsidRDefault="00616CFE" w:rsidP="00616CFE">
      <w:pPr>
        <w:pStyle w:val="Odstavecseseznamem"/>
        <w:rPr>
          <w:rFonts w:ascii="Tahoma" w:hAnsi="Tahoma" w:cs="Tahoma"/>
          <w:sz w:val="20"/>
          <w:szCs w:val="20"/>
        </w:rPr>
      </w:pPr>
    </w:p>
    <w:p w:rsidR="00E3507A" w:rsidRPr="00616CFE" w:rsidRDefault="00B13F30" w:rsidP="00616CFE">
      <w:pPr>
        <w:pStyle w:val="Odstavecseseznamem"/>
        <w:numPr>
          <w:ilvl w:val="0"/>
          <w:numId w:val="5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 w:rsidRPr="00616CFE">
        <w:rPr>
          <w:rFonts w:ascii="Tahoma" w:hAnsi="Tahoma" w:cs="Tahoma"/>
          <w:sz w:val="20"/>
          <w:szCs w:val="20"/>
        </w:rPr>
        <w:t>Lázeňský dům Aurora</w:t>
      </w:r>
      <w:r w:rsidR="00E3507A" w:rsidRPr="00616CFE">
        <w:rPr>
          <w:rFonts w:ascii="Tahoma" w:hAnsi="Tahoma" w:cs="Tahoma"/>
          <w:sz w:val="20"/>
          <w:szCs w:val="20"/>
        </w:rPr>
        <w:t>, Lázeňská 1001, 379</w:t>
      </w:r>
      <w:r w:rsidR="00F6350F" w:rsidRPr="00616CFE">
        <w:rPr>
          <w:rFonts w:ascii="Tahoma" w:hAnsi="Tahoma" w:cs="Tahoma"/>
          <w:sz w:val="20"/>
          <w:szCs w:val="20"/>
        </w:rPr>
        <w:t> </w:t>
      </w:r>
      <w:r w:rsidR="00616CFE" w:rsidRPr="00616CFE">
        <w:rPr>
          <w:rFonts w:ascii="Tahoma" w:hAnsi="Tahoma" w:cs="Tahoma"/>
          <w:sz w:val="20"/>
          <w:szCs w:val="20"/>
        </w:rPr>
        <w:t>01 Třeboň,</w:t>
      </w:r>
    </w:p>
    <w:p w:rsidR="00616CFE" w:rsidRPr="00616CFE" w:rsidRDefault="00616CFE" w:rsidP="00616CFE">
      <w:pPr>
        <w:pStyle w:val="Odstavecseseznamem"/>
        <w:numPr>
          <w:ilvl w:val="0"/>
          <w:numId w:val="50"/>
        </w:numPr>
        <w:tabs>
          <w:tab w:val="left" w:pos="426"/>
          <w:tab w:val="left" w:pos="711"/>
        </w:tabs>
        <w:ind w:right="7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Restaurace Beseda, Masarykovo nám. 2, 379 01 Třeboň.</w:t>
      </w:r>
    </w:p>
    <w:p w:rsidR="00E27871" w:rsidRDefault="00E27871" w:rsidP="00FA2F4A">
      <w:pPr>
        <w:tabs>
          <w:tab w:val="left" w:pos="426"/>
        </w:tabs>
        <w:ind w:right="-2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spacing w:before="0" w:after="0"/>
      </w:pPr>
      <w:r>
        <w:t>I</w:t>
      </w:r>
      <w:r w:rsidRPr="00070A75">
        <w:t xml:space="preserve">V. </w:t>
      </w:r>
      <w:r w:rsidR="004245A9">
        <w:t>Cena a platební podmínky</w:t>
      </w:r>
    </w:p>
    <w:p w:rsidR="0087522D" w:rsidRPr="00862890" w:rsidRDefault="0087522D" w:rsidP="0087522D"/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</w:t>
      </w:r>
      <w:r w:rsidRPr="00070A75">
        <w:rPr>
          <w:rFonts w:ascii="Tahoma" w:hAnsi="Tahoma" w:cs="Tahoma"/>
          <w:sz w:val="20"/>
          <w:szCs w:val="20"/>
        </w:rPr>
        <w:t xml:space="preserve">Předmětu koupě (dále jen „kupní cena“) </w:t>
      </w:r>
      <w:r>
        <w:rPr>
          <w:rFonts w:ascii="Tahoma" w:hAnsi="Tahoma" w:cs="Tahoma"/>
          <w:sz w:val="20"/>
          <w:szCs w:val="20"/>
        </w:rPr>
        <w:t>je stanovena jako celková cena za všechna plnění dle čl. I. odst. 1, 2</w:t>
      </w:r>
      <w:r w:rsidR="00294D67">
        <w:rPr>
          <w:rFonts w:ascii="Tahoma" w:hAnsi="Tahoma" w:cs="Tahoma"/>
          <w:sz w:val="20"/>
          <w:szCs w:val="20"/>
        </w:rPr>
        <w:t xml:space="preserve"> a </w:t>
      </w:r>
      <w:r w:rsidRPr="001B6594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="00294D67">
        <w:rPr>
          <w:rFonts w:ascii="Tahoma" w:hAnsi="Tahoma" w:cs="Tahoma"/>
          <w:sz w:val="20"/>
          <w:szCs w:val="20"/>
        </w:rPr>
        <w:t xml:space="preserve">, </w:t>
      </w:r>
      <w:r w:rsidR="0038056E">
        <w:rPr>
          <w:rFonts w:ascii="Tahoma" w:hAnsi="Tahoma" w:cs="Tahoma"/>
          <w:sz w:val="20"/>
          <w:szCs w:val="20"/>
        </w:rPr>
        <w:t>a to ve výši</w:t>
      </w:r>
      <w:r w:rsidR="00D7729E">
        <w:rPr>
          <w:rFonts w:ascii="Tahoma" w:hAnsi="Tahoma" w:cs="Tahoma"/>
          <w:sz w:val="20"/>
          <w:szCs w:val="20"/>
        </w:rPr>
        <w:t xml:space="preserve"> </w:t>
      </w:r>
      <w:r w:rsidR="00D7729E" w:rsidRPr="00A80A90">
        <w:rPr>
          <w:rFonts w:ascii="Tahoma" w:hAnsi="Tahoma" w:cs="Tahoma"/>
          <w:sz w:val="20"/>
          <w:szCs w:val="20"/>
          <w:highlight w:val="green"/>
        </w:rPr>
        <w:t>(bude doplněno)</w:t>
      </w:r>
      <w:r w:rsidR="00D83D1E">
        <w:rPr>
          <w:rFonts w:ascii="Tahoma" w:hAnsi="Tahoma" w:cs="Tahoma"/>
          <w:sz w:val="20"/>
          <w:szCs w:val="20"/>
        </w:rPr>
        <w:t xml:space="preserve"> Kč bez DPH, tj. </w:t>
      </w:r>
      <w:r w:rsidR="00D83D1E" w:rsidRPr="00A80A90">
        <w:rPr>
          <w:rFonts w:ascii="Tahoma" w:hAnsi="Tahoma" w:cs="Tahoma"/>
          <w:sz w:val="20"/>
          <w:szCs w:val="20"/>
          <w:highlight w:val="green"/>
        </w:rPr>
        <w:t>(bude doplněno)</w:t>
      </w:r>
      <w:r w:rsidR="00D83D1E">
        <w:rPr>
          <w:rFonts w:ascii="Tahoma" w:hAnsi="Tahoma" w:cs="Tahoma"/>
          <w:sz w:val="20"/>
          <w:szCs w:val="20"/>
        </w:rPr>
        <w:t xml:space="preserve"> Kč vč. DPH.</w:t>
      </w:r>
    </w:p>
    <w:p w:rsidR="0038056E" w:rsidRDefault="0038056E" w:rsidP="00A80A90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8E5E13" w:rsidRDefault="002F5CFA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Kupní cena je</w:t>
      </w:r>
      <w:r w:rsidR="00B6183B">
        <w:rPr>
          <w:rFonts w:ascii="Tahoma" w:hAnsi="Tahoma" w:cs="Tahoma"/>
          <w:sz w:val="20"/>
          <w:szCs w:val="20"/>
        </w:rPr>
        <w:t xml:space="preserve"> </w:t>
      </w:r>
      <w:r w:rsidR="0087522D" w:rsidRPr="00473DBD">
        <w:rPr>
          <w:rFonts w:ascii="Tahoma" w:hAnsi="Tahoma" w:cs="Tahoma"/>
          <w:sz w:val="20"/>
          <w:szCs w:val="20"/>
        </w:rPr>
        <w:t>nejvýše přípustn</w:t>
      </w:r>
      <w:r>
        <w:rPr>
          <w:rFonts w:ascii="Tahoma" w:hAnsi="Tahoma" w:cs="Tahoma"/>
          <w:sz w:val="20"/>
          <w:szCs w:val="20"/>
        </w:rPr>
        <w:t>á</w:t>
      </w:r>
      <w:r w:rsidR="0087522D" w:rsidRPr="00473DBD">
        <w:rPr>
          <w:rFonts w:ascii="Tahoma" w:hAnsi="Tahoma" w:cs="Tahoma"/>
          <w:sz w:val="20"/>
          <w:szCs w:val="20"/>
        </w:rPr>
        <w:t xml:space="preserve"> po celou dobu plnění této smlouvy a zahrnuj</w:t>
      </w:r>
      <w:r>
        <w:rPr>
          <w:rFonts w:ascii="Tahoma" w:hAnsi="Tahoma" w:cs="Tahoma"/>
          <w:sz w:val="20"/>
          <w:szCs w:val="20"/>
        </w:rPr>
        <w:t>e</w:t>
      </w:r>
      <w:r w:rsidR="0087522D" w:rsidRPr="00473DBD">
        <w:rPr>
          <w:rFonts w:ascii="Tahoma" w:hAnsi="Tahoma" w:cs="Tahoma"/>
          <w:sz w:val="20"/>
          <w:szCs w:val="20"/>
        </w:rPr>
        <w:t xml:space="preserve"> veškeré náklady spojené s </w:t>
      </w:r>
      <w:r w:rsidR="0087522D" w:rsidRPr="00473DBD" w:rsidDel="004E1BD0">
        <w:rPr>
          <w:rFonts w:ascii="Tahoma" w:hAnsi="Tahoma" w:cs="Tahoma"/>
          <w:sz w:val="20"/>
          <w:szCs w:val="20"/>
        </w:rPr>
        <w:t>dodáním</w:t>
      </w:r>
      <w:r w:rsidR="0087522D" w:rsidRPr="00473DBD">
        <w:rPr>
          <w:rFonts w:ascii="Tahoma" w:hAnsi="Tahoma" w:cs="Tahoma"/>
          <w:sz w:val="20"/>
          <w:szCs w:val="20"/>
        </w:rPr>
        <w:t xml:space="preserve"> Předmětu koupě </w:t>
      </w:r>
      <w:r w:rsidR="0087522D">
        <w:rPr>
          <w:rFonts w:ascii="Tahoma" w:hAnsi="Tahoma" w:cs="Tahoma"/>
          <w:sz w:val="20"/>
          <w:szCs w:val="20"/>
        </w:rPr>
        <w:t xml:space="preserve">a dílčími plněními dle čl. I. odst. 1, 2 a </w:t>
      </w:r>
      <w:r w:rsidR="0087522D" w:rsidRPr="00A7081D">
        <w:rPr>
          <w:rFonts w:ascii="Tahoma" w:hAnsi="Tahoma" w:cs="Tahoma"/>
          <w:sz w:val="20"/>
          <w:szCs w:val="20"/>
        </w:rPr>
        <w:t>3</w:t>
      </w:r>
      <w:r w:rsidR="0087522D">
        <w:rPr>
          <w:rFonts w:ascii="Tahoma" w:hAnsi="Tahoma" w:cs="Tahoma"/>
          <w:sz w:val="20"/>
          <w:szCs w:val="20"/>
        </w:rPr>
        <w:t xml:space="preserve"> této smlouvy</w:t>
      </w:r>
      <w:r w:rsidR="000610C4">
        <w:rPr>
          <w:rFonts w:ascii="Tahoma" w:hAnsi="Tahoma" w:cs="Tahoma"/>
          <w:sz w:val="20"/>
          <w:szCs w:val="20"/>
        </w:rPr>
        <w:t xml:space="preserve">, </w:t>
      </w:r>
      <w:r w:rsidR="0080633F">
        <w:rPr>
          <w:rFonts w:ascii="Tahoma" w:hAnsi="Tahoma" w:cs="Tahoma"/>
          <w:sz w:val="20"/>
          <w:szCs w:val="20"/>
        </w:rPr>
        <w:t xml:space="preserve">dále </w:t>
      </w:r>
      <w:r w:rsidR="000610C4">
        <w:rPr>
          <w:rFonts w:ascii="Tahoma" w:hAnsi="Tahoma" w:cs="Tahoma"/>
          <w:sz w:val="20"/>
          <w:szCs w:val="20"/>
        </w:rPr>
        <w:t>v</w:t>
      </w:r>
      <w:r w:rsidR="008251F9">
        <w:rPr>
          <w:rFonts w:ascii="Tahoma" w:hAnsi="Tahoma" w:cs="Tahoma"/>
          <w:sz w:val="20"/>
          <w:szCs w:val="20"/>
        </w:rPr>
        <w:t xml:space="preserve">ýslovně vč. </w:t>
      </w:r>
      <w:r w:rsidR="000610C4">
        <w:rPr>
          <w:rFonts w:ascii="Tahoma" w:hAnsi="Tahoma" w:cs="Tahoma"/>
          <w:sz w:val="20"/>
          <w:szCs w:val="20"/>
        </w:rPr>
        <w:t>potřebnéh</w:t>
      </w:r>
      <w:r w:rsidR="008251F9">
        <w:rPr>
          <w:rFonts w:ascii="Tahoma" w:hAnsi="Tahoma" w:cs="Tahoma"/>
          <w:sz w:val="20"/>
          <w:szCs w:val="20"/>
        </w:rPr>
        <w:t>o materiálu a náhradních dílů</w:t>
      </w:r>
      <w:r w:rsidR="00C607C0">
        <w:rPr>
          <w:rFonts w:ascii="Tahoma" w:hAnsi="Tahoma" w:cs="Tahoma"/>
          <w:sz w:val="20"/>
          <w:szCs w:val="20"/>
        </w:rPr>
        <w:t>, užitých</w:t>
      </w:r>
      <w:r w:rsidR="000610C4">
        <w:rPr>
          <w:rFonts w:ascii="Tahoma" w:hAnsi="Tahoma" w:cs="Tahoma"/>
          <w:sz w:val="20"/>
          <w:szCs w:val="20"/>
        </w:rPr>
        <w:t xml:space="preserve"> </w:t>
      </w:r>
      <w:r w:rsidR="00FC45F8">
        <w:rPr>
          <w:rFonts w:ascii="Tahoma" w:hAnsi="Tahoma" w:cs="Tahoma"/>
          <w:sz w:val="20"/>
          <w:szCs w:val="20"/>
        </w:rPr>
        <w:t>při pr</w:t>
      </w:r>
      <w:r w:rsidR="00FE314E">
        <w:rPr>
          <w:rFonts w:ascii="Tahoma" w:hAnsi="Tahoma" w:cs="Tahoma"/>
          <w:sz w:val="20"/>
          <w:szCs w:val="20"/>
        </w:rPr>
        <w:t xml:space="preserve">ovádění záručního servisu </w:t>
      </w:r>
      <w:r w:rsidR="001C07A7">
        <w:rPr>
          <w:rFonts w:ascii="Tahoma" w:hAnsi="Tahoma" w:cs="Tahoma"/>
          <w:sz w:val="20"/>
          <w:szCs w:val="20"/>
        </w:rPr>
        <w:t xml:space="preserve">po dobu záruky </w:t>
      </w:r>
      <w:r w:rsidR="00FC45F8">
        <w:rPr>
          <w:rFonts w:ascii="Tahoma" w:hAnsi="Tahoma" w:cs="Tahoma"/>
          <w:sz w:val="20"/>
          <w:szCs w:val="20"/>
        </w:rPr>
        <w:t>a při odstraňování záručních vad</w:t>
      </w:r>
      <w:r w:rsidR="0080633F">
        <w:rPr>
          <w:rFonts w:ascii="Tahoma" w:hAnsi="Tahoma" w:cs="Tahoma"/>
          <w:sz w:val="20"/>
          <w:szCs w:val="20"/>
        </w:rPr>
        <w:t xml:space="preserve">, a dále </w:t>
      </w:r>
      <w:r w:rsidR="000610C4">
        <w:rPr>
          <w:rFonts w:ascii="Tahoma" w:hAnsi="Tahoma" w:cs="Tahoma"/>
          <w:sz w:val="20"/>
          <w:szCs w:val="20"/>
        </w:rPr>
        <w:t>vč. nákladů na případný potřebný odvoz a zpětné dodání opravovaného Předmětu koupě.</w:t>
      </w:r>
      <w:r w:rsidR="00B30327">
        <w:rPr>
          <w:rFonts w:ascii="Tahoma" w:hAnsi="Tahoma" w:cs="Tahoma"/>
          <w:sz w:val="20"/>
          <w:szCs w:val="20"/>
        </w:rPr>
        <w:t xml:space="preserve"> </w:t>
      </w:r>
      <w:r w:rsidR="0087522D">
        <w:rPr>
          <w:rFonts w:ascii="Tahoma" w:hAnsi="Tahoma" w:cs="Tahoma"/>
          <w:sz w:val="20"/>
          <w:szCs w:val="20"/>
        </w:rPr>
        <w:t>Výjimku tvoří případná legislativní změna DPH, kdy cena plnění bude nově odpovídat změněné platné sazbě DPH.</w:t>
      </w:r>
    </w:p>
    <w:p w:rsidR="008E5E13" w:rsidRDefault="008E5E13" w:rsidP="008E5E13">
      <w:pPr>
        <w:pStyle w:val="Odstavecseseznamem"/>
        <w:rPr>
          <w:rFonts w:ascii="Tahoma" w:hAnsi="Tahoma" w:cs="Tahoma"/>
          <w:sz w:val="20"/>
          <w:szCs w:val="20"/>
        </w:rPr>
      </w:pPr>
    </w:p>
    <w:p w:rsidR="008E5E13" w:rsidRPr="008E5E13" w:rsidRDefault="008E5E13" w:rsidP="008E5E13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E5E13">
        <w:rPr>
          <w:rFonts w:ascii="Tahoma" w:hAnsi="Tahoma" w:cs="Tahoma"/>
          <w:sz w:val="20"/>
          <w:szCs w:val="20"/>
        </w:rPr>
        <w:t xml:space="preserve">V případě, že se jedná o servis vyžádaný Kupujícím nad rámec povinností Prodávajícího ze záručního servisu dle této smlouvy, a v případě oprav vad Předmětu koupě, na které se nebude vztahovat záruka, není cena tohoto servisu zahrnuta v kupní ceně Předmětu koupě.  Cena tohoto servisu včetně náhradních a spotřebních dílů bude nabízena v cenách obvyklých v místě a čase.   </w:t>
      </w:r>
    </w:p>
    <w:p w:rsidR="0087522D" w:rsidRDefault="0087522D" w:rsidP="008E5E1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Kupující neposkytuje zálohy. </w:t>
      </w:r>
    </w:p>
    <w:p w:rsidR="0087522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Úhrada </w:t>
      </w:r>
      <w:r w:rsidR="0040633C">
        <w:rPr>
          <w:rFonts w:ascii="Tahoma" w:hAnsi="Tahoma" w:cs="Tahoma"/>
          <w:sz w:val="20"/>
          <w:szCs w:val="20"/>
        </w:rPr>
        <w:t>cen dle této smlouvy</w:t>
      </w:r>
      <w:r w:rsidR="00B631B7">
        <w:rPr>
          <w:rFonts w:ascii="Tahoma" w:hAnsi="Tahoma" w:cs="Tahoma"/>
          <w:sz w:val="20"/>
          <w:szCs w:val="20"/>
        </w:rPr>
        <w:t xml:space="preserve"> bude</w:t>
      </w:r>
      <w:r w:rsidR="0040633C">
        <w:rPr>
          <w:rFonts w:ascii="Tahoma" w:hAnsi="Tahoma" w:cs="Tahoma"/>
          <w:sz w:val="20"/>
          <w:szCs w:val="20"/>
        </w:rPr>
        <w:t xml:space="preserve"> prov</w:t>
      </w:r>
      <w:r w:rsidRPr="00473DBD">
        <w:rPr>
          <w:rFonts w:ascii="Tahoma" w:hAnsi="Tahoma" w:cs="Tahoma"/>
          <w:sz w:val="20"/>
          <w:szCs w:val="20"/>
        </w:rPr>
        <w:t>edena v české měně</w:t>
      </w:r>
      <w:r>
        <w:rPr>
          <w:rFonts w:ascii="Tahoma" w:hAnsi="Tahoma" w:cs="Tahoma"/>
          <w:sz w:val="20"/>
          <w:szCs w:val="20"/>
        </w:rPr>
        <w:t xml:space="preserve"> na základě </w:t>
      </w:r>
      <w:r w:rsidR="0040633C">
        <w:rPr>
          <w:rFonts w:ascii="Tahoma" w:hAnsi="Tahoma" w:cs="Tahoma"/>
          <w:sz w:val="20"/>
          <w:szCs w:val="20"/>
        </w:rPr>
        <w:t>faktur</w:t>
      </w:r>
      <w:r w:rsidR="007259D3">
        <w:rPr>
          <w:rFonts w:ascii="Tahoma" w:hAnsi="Tahoma" w:cs="Tahoma"/>
          <w:sz w:val="20"/>
          <w:szCs w:val="20"/>
        </w:rPr>
        <w:t xml:space="preserve"> vystavených </w:t>
      </w:r>
      <w:r w:rsidR="0040633C">
        <w:rPr>
          <w:rFonts w:ascii="Tahoma" w:hAnsi="Tahoma" w:cs="Tahoma"/>
          <w:sz w:val="20"/>
          <w:szCs w:val="20"/>
        </w:rPr>
        <w:t>P</w:t>
      </w:r>
      <w:r w:rsidR="00E85055">
        <w:rPr>
          <w:rFonts w:ascii="Tahoma" w:hAnsi="Tahoma" w:cs="Tahoma"/>
          <w:sz w:val="20"/>
          <w:szCs w:val="20"/>
        </w:rPr>
        <w:t>rodávajícím</w:t>
      </w:r>
      <w:r w:rsidR="007259D3">
        <w:rPr>
          <w:rFonts w:ascii="Tahoma" w:hAnsi="Tahoma" w:cs="Tahoma"/>
          <w:sz w:val="20"/>
          <w:szCs w:val="20"/>
        </w:rPr>
        <w:t>.</w:t>
      </w:r>
      <w:r w:rsidR="00E85055">
        <w:rPr>
          <w:rFonts w:ascii="Tahoma" w:hAnsi="Tahoma" w:cs="Tahoma"/>
          <w:sz w:val="20"/>
          <w:szCs w:val="20"/>
        </w:rPr>
        <w:t xml:space="preserve"> </w:t>
      </w:r>
    </w:p>
    <w:p w:rsidR="00E34D99" w:rsidRDefault="00E34D99" w:rsidP="00A80A9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106E7F" w:rsidRDefault="00E34D99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Fakturu na úhradu kupní ceny je Prodávající </w:t>
      </w:r>
      <w:r w:rsidR="00CA6442">
        <w:rPr>
          <w:rFonts w:ascii="Tahoma" w:hAnsi="Tahoma" w:cs="Tahoma"/>
          <w:sz w:val="20"/>
          <w:szCs w:val="20"/>
        </w:rPr>
        <w:t xml:space="preserve">oprávněn vystavit po řádném </w:t>
      </w:r>
      <w:r w:rsidR="00D12E15">
        <w:rPr>
          <w:rFonts w:ascii="Tahoma" w:hAnsi="Tahoma" w:cs="Tahoma"/>
          <w:sz w:val="20"/>
          <w:szCs w:val="20"/>
        </w:rPr>
        <w:t xml:space="preserve">splnění závazku dodání </w:t>
      </w:r>
      <w:r w:rsidR="00CA6442">
        <w:rPr>
          <w:rFonts w:ascii="Tahoma" w:hAnsi="Tahoma" w:cs="Tahoma"/>
          <w:sz w:val="20"/>
          <w:szCs w:val="20"/>
        </w:rPr>
        <w:t xml:space="preserve">Předmětu koupě dle </w:t>
      </w:r>
      <w:r w:rsidR="00D12E15">
        <w:rPr>
          <w:rFonts w:ascii="Tahoma" w:hAnsi="Tahoma" w:cs="Tahoma"/>
          <w:sz w:val="20"/>
          <w:szCs w:val="20"/>
        </w:rPr>
        <w:t>čl. II. této smlouvy</w:t>
      </w:r>
      <w:r w:rsidR="00CA6442">
        <w:rPr>
          <w:rFonts w:ascii="Tahoma" w:hAnsi="Tahoma" w:cs="Tahoma"/>
          <w:sz w:val="20"/>
          <w:szCs w:val="20"/>
        </w:rPr>
        <w:t>.</w:t>
      </w:r>
    </w:p>
    <w:p w:rsidR="00464780" w:rsidRDefault="00464780" w:rsidP="00A80A90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Úhrada </w:t>
      </w:r>
      <w:r w:rsidR="007259D3">
        <w:rPr>
          <w:rFonts w:ascii="Tahoma" w:hAnsi="Tahoma" w:cs="Tahoma"/>
          <w:sz w:val="20"/>
          <w:szCs w:val="20"/>
        </w:rPr>
        <w:t>cen dle této smlouvy</w:t>
      </w:r>
      <w:r>
        <w:rPr>
          <w:rFonts w:ascii="Tahoma" w:hAnsi="Tahoma" w:cs="Tahoma"/>
          <w:sz w:val="20"/>
          <w:szCs w:val="20"/>
        </w:rPr>
        <w:t xml:space="preserve"> bude provedena bezhotovostně na účet Prodávajícího.</w:t>
      </w:r>
    </w:p>
    <w:p w:rsidR="0087522D" w:rsidRPr="00473DBD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87522D">
      <w:pPr>
        <w:numPr>
          <w:ilvl w:val="0"/>
          <w:numId w:val="6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Splatnost </w:t>
      </w:r>
      <w:r w:rsidR="00977970">
        <w:rPr>
          <w:rFonts w:ascii="Tahoma" w:hAnsi="Tahoma" w:cs="Tahoma"/>
          <w:sz w:val="20"/>
          <w:szCs w:val="20"/>
        </w:rPr>
        <w:t xml:space="preserve">každé </w:t>
      </w:r>
      <w:r>
        <w:rPr>
          <w:rFonts w:ascii="Tahoma" w:hAnsi="Tahoma" w:cs="Tahoma"/>
          <w:sz w:val="20"/>
          <w:szCs w:val="20"/>
        </w:rPr>
        <w:t>faktur</w:t>
      </w:r>
      <w:r w:rsidR="00977970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musí činit min. </w:t>
      </w:r>
      <w:r w:rsidR="00C80616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0 dnů ode dne vystavení faktury. Faktura musí být doručena Kupujícímu do 3 pracovních dnů od jejího vystavení, a to v elektronické podobě na adresu </w:t>
      </w:r>
      <w:hyperlink r:id="rId12" w:history="1">
        <w:r w:rsidR="00C80616" w:rsidRPr="00CB1A9D">
          <w:rPr>
            <w:rStyle w:val="Hypertextovodkaz"/>
            <w:rFonts w:ascii="Tahoma" w:hAnsi="Tahoma" w:cs="Tahoma"/>
            <w:sz w:val="20"/>
            <w:szCs w:val="20"/>
          </w:rPr>
          <w:t>uctarna@aurora.cz</w:t>
        </w:r>
      </w:hyperlink>
      <w:r>
        <w:rPr>
          <w:rFonts w:ascii="Tahoma" w:hAnsi="Tahoma" w:cs="Tahoma"/>
          <w:sz w:val="20"/>
          <w:szCs w:val="20"/>
        </w:rPr>
        <w:t xml:space="preserve">. </w:t>
      </w: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Pr="0062081A" w:rsidRDefault="0087522D" w:rsidP="0087522D">
      <w:pPr>
        <w:jc w:val="both"/>
        <w:rPr>
          <w:rFonts w:ascii="Tahoma" w:hAnsi="Tahoma" w:cs="Tahoma"/>
          <w:sz w:val="20"/>
          <w:szCs w:val="20"/>
        </w:rPr>
      </w:pPr>
    </w:p>
    <w:p w:rsidR="0087522D" w:rsidRDefault="00977970" w:rsidP="0087522D">
      <w:pPr>
        <w:numPr>
          <w:ilvl w:val="0"/>
          <w:numId w:val="6"/>
        </w:numPr>
        <w:suppressAutoHyphens w:val="0"/>
        <w:autoSpaceDN w:val="0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Faktura</w:t>
      </w:r>
      <w:r w:rsidR="0087522D" w:rsidRPr="00F63C1C">
        <w:rPr>
          <w:rFonts w:ascii="Tahoma" w:hAnsi="Tahoma" w:cs="Tahoma"/>
          <w:sz w:val="20"/>
          <w:szCs w:val="20"/>
        </w:rPr>
        <w:t xml:space="preserve"> musí obsahovat náležitost</w:t>
      </w:r>
      <w:r w:rsidR="0087522D">
        <w:rPr>
          <w:rFonts w:ascii="Tahoma" w:hAnsi="Tahoma" w:cs="Tahoma"/>
          <w:sz w:val="20"/>
          <w:szCs w:val="20"/>
        </w:rPr>
        <w:t>i</w:t>
      </w:r>
      <w:r w:rsidR="0087522D" w:rsidRPr="00F63C1C">
        <w:rPr>
          <w:rFonts w:ascii="Tahoma" w:hAnsi="Tahoma" w:cs="Tahoma"/>
          <w:sz w:val="20"/>
          <w:szCs w:val="20"/>
        </w:rPr>
        <w:t xml:space="preserve"> řádného účetního a daňového dokladu ve smyslu příslušných právních předpisů a musí obsahovat identifikaci této smlouvy.</w:t>
      </w:r>
    </w:p>
    <w:p w:rsidR="0087522D" w:rsidRPr="00F63C1C" w:rsidRDefault="0087522D" w:rsidP="0087522D">
      <w:pPr>
        <w:suppressAutoHyphens w:val="0"/>
        <w:autoSpaceDN w:val="0"/>
        <w:jc w:val="both"/>
        <w:rPr>
          <w:rFonts w:ascii="Tahoma" w:hAnsi="Tahoma" w:cs="Tahoma"/>
          <w:sz w:val="20"/>
          <w:szCs w:val="20"/>
        </w:rPr>
      </w:pPr>
      <w:r w:rsidRPr="00F63C1C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>Prodávající se zavazuje</w:t>
      </w:r>
      <w:r w:rsidR="00480EB2">
        <w:rPr>
          <w:rFonts w:ascii="Tahoma" w:hAnsi="Tahoma" w:cs="Tahoma"/>
          <w:sz w:val="20"/>
          <w:szCs w:val="20"/>
        </w:rPr>
        <w:t xml:space="preserve"> uvést</w:t>
      </w:r>
      <w:r w:rsidRPr="00473DBD">
        <w:rPr>
          <w:rFonts w:ascii="Tahoma" w:hAnsi="Tahoma" w:cs="Tahoma"/>
          <w:sz w:val="20"/>
          <w:szCs w:val="20"/>
        </w:rPr>
        <w:t xml:space="preserve"> na </w:t>
      </w:r>
      <w:r w:rsidR="00273AA4">
        <w:rPr>
          <w:rFonts w:ascii="Tahoma" w:hAnsi="Tahoma" w:cs="Tahoma"/>
          <w:sz w:val="20"/>
          <w:szCs w:val="20"/>
        </w:rPr>
        <w:t>faktuře</w:t>
      </w:r>
      <w:r w:rsidRPr="00473DBD">
        <w:rPr>
          <w:rFonts w:ascii="Tahoma" w:hAnsi="Tahoma" w:cs="Tahoma"/>
          <w:sz w:val="20"/>
          <w:szCs w:val="20"/>
        </w:rPr>
        <w:t xml:space="preserve"> označení peněžního ústavu a číslo bankovního účtu, který je zveřejněn správcem daně a ve prospěch kterého má být provedena platba.</w:t>
      </w:r>
    </w:p>
    <w:p w:rsidR="0087522D" w:rsidRPr="00473DBD" w:rsidRDefault="0087522D" w:rsidP="0087522D">
      <w:pPr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 </w:t>
      </w:r>
    </w:p>
    <w:p w:rsidR="0087522D" w:rsidRDefault="0087522D" w:rsidP="0087522D">
      <w:pPr>
        <w:numPr>
          <w:ilvl w:val="0"/>
          <w:numId w:val="6"/>
        </w:num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73DBD">
        <w:rPr>
          <w:rFonts w:ascii="Tahoma" w:hAnsi="Tahoma" w:cs="Tahoma"/>
          <w:sz w:val="20"/>
          <w:szCs w:val="20"/>
        </w:rPr>
        <w:t xml:space="preserve">V případě, že faktura nebude obsahovat výše uvedené náležitosti, je </w:t>
      </w:r>
      <w:r>
        <w:rPr>
          <w:rFonts w:ascii="Tahoma" w:hAnsi="Tahoma" w:cs="Tahoma"/>
          <w:sz w:val="20"/>
          <w:szCs w:val="20"/>
        </w:rPr>
        <w:t>K</w:t>
      </w:r>
      <w:r w:rsidRPr="00473DBD">
        <w:rPr>
          <w:rFonts w:ascii="Tahoma" w:hAnsi="Tahoma" w:cs="Tahoma"/>
          <w:sz w:val="20"/>
          <w:szCs w:val="20"/>
        </w:rPr>
        <w:t>upující oprávněn fakturu vrátit do doby její splatnosti</w:t>
      </w:r>
      <w:r>
        <w:rPr>
          <w:rFonts w:ascii="Tahoma" w:hAnsi="Tahoma" w:cs="Tahoma"/>
          <w:sz w:val="20"/>
          <w:szCs w:val="20"/>
        </w:rPr>
        <w:t xml:space="preserve"> Prodávajícímu. Ten je povinen vystavit fakturu opravenou či novou </w:t>
      </w:r>
      <w:r>
        <w:rPr>
          <w:rFonts w:ascii="Tahoma" w:hAnsi="Tahoma" w:cs="Tahoma"/>
          <w:sz w:val="20"/>
          <w:szCs w:val="20"/>
        </w:rPr>
        <w:lastRenderedPageBreak/>
        <w:t xml:space="preserve">s novou (původní) dobou splatnosti, přičemž se použijí shodná ustanovení o vystavení a doručení faktury. </w:t>
      </w:r>
    </w:p>
    <w:p w:rsidR="00293E3F" w:rsidRDefault="00293E3F" w:rsidP="00293E3F">
      <w:pPr>
        <w:pStyle w:val="Odstavecseseznamem"/>
        <w:rPr>
          <w:rFonts w:ascii="Tahoma" w:hAnsi="Tahoma" w:cs="Tahoma"/>
          <w:sz w:val="20"/>
          <w:szCs w:val="20"/>
        </w:rPr>
      </w:pPr>
    </w:p>
    <w:p w:rsidR="00293E3F" w:rsidRDefault="00293E3F" w:rsidP="00293E3F">
      <w:pPr>
        <w:ind w:left="425"/>
        <w:jc w:val="both"/>
        <w:rPr>
          <w:rFonts w:ascii="Tahoma" w:hAnsi="Tahoma" w:cs="Tahoma"/>
          <w:sz w:val="20"/>
          <w:szCs w:val="20"/>
        </w:rPr>
      </w:pPr>
    </w:p>
    <w:p w:rsidR="0087522D" w:rsidRDefault="0087522D" w:rsidP="00E52C7C">
      <w:pPr>
        <w:pStyle w:val="Nadpis1"/>
        <w:spacing w:before="0" w:after="0"/>
      </w:pPr>
      <w:r>
        <w:t>V</w:t>
      </w:r>
      <w:r w:rsidRPr="00473DBD">
        <w:t xml:space="preserve">. </w:t>
      </w:r>
      <w:bookmarkStart w:id="1" w:name="_Hlk19722578"/>
      <w:r>
        <w:t>Záruka</w:t>
      </w:r>
      <w:bookmarkEnd w:id="1"/>
      <w:r>
        <w:t>, záruční servis</w:t>
      </w:r>
      <w:r w:rsidR="00A62CC7">
        <w:t xml:space="preserve"> </w:t>
      </w:r>
      <w:r>
        <w:t>a záruční oprava vad</w:t>
      </w:r>
    </w:p>
    <w:p w:rsidR="0087522D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bookmarkStart w:id="2" w:name="_Hlk19734626"/>
    </w:p>
    <w:p w:rsidR="0087522D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A301FD">
        <w:rPr>
          <w:rFonts w:ascii="Tahoma" w:hAnsi="Tahoma" w:cs="Tahoma"/>
          <w:b/>
          <w:bCs/>
          <w:sz w:val="20"/>
          <w:szCs w:val="20"/>
        </w:rPr>
        <w:t>Záru</w:t>
      </w:r>
      <w:r>
        <w:rPr>
          <w:rFonts w:ascii="Tahoma" w:hAnsi="Tahoma" w:cs="Tahoma"/>
          <w:b/>
          <w:bCs/>
          <w:sz w:val="20"/>
          <w:szCs w:val="20"/>
        </w:rPr>
        <w:t>ka</w:t>
      </w:r>
    </w:p>
    <w:p w:rsidR="0087522D" w:rsidRPr="0037722E" w:rsidRDefault="0087522D" w:rsidP="0087522D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Pr="00A509C9" w:rsidRDefault="0087522D" w:rsidP="0087522D">
      <w:pPr>
        <w:numPr>
          <w:ilvl w:val="0"/>
          <w:numId w:val="32"/>
        </w:numPr>
        <w:ind w:left="426" w:hanging="426"/>
        <w:jc w:val="both"/>
      </w:pPr>
      <w:r w:rsidRPr="00A301FD">
        <w:rPr>
          <w:rFonts w:ascii="Tahoma" w:hAnsi="Tahoma" w:cs="Tahoma"/>
          <w:sz w:val="20"/>
          <w:szCs w:val="20"/>
        </w:rPr>
        <w:t>Prodávající prohlašuje, že dodávaný Předmět koupě</w:t>
      </w:r>
      <w:r>
        <w:rPr>
          <w:rFonts w:ascii="Tahoma" w:hAnsi="Tahoma" w:cs="Tahoma"/>
          <w:sz w:val="20"/>
          <w:szCs w:val="20"/>
        </w:rPr>
        <w:t>:</w:t>
      </w:r>
    </w:p>
    <w:p w:rsidR="0087522D" w:rsidRDefault="0087522D" w:rsidP="0087522D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87522D" w:rsidRPr="00A509C9" w:rsidRDefault="0087522D" w:rsidP="00A80A90">
      <w:pPr>
        <w:numPr>
          <w:ilvl w:val="0"/>
          <w:numId w:val="30"/>
        </w:numPr>
        <w:spacing w:after="120"/>
        <w:ind w:left="1077" w:hanging="357"/>
        <w:jc w:val="both"/>
      </w:pPr>
      <w:r w:rsidRPr="00A301FD">
        <w:rPr>
          <w:rFonts w:ascii="Tahoma" w:hAnsi="Tahoma" w:cs="Tahoma"/>
          <w:sz w:val="20"/>
          <w:szCs w:val="20"/>
        </w:rPr>
        <w:t>je bez vad faktických i právních</w:t>
      </w:r>
      <w:r>
        <w:rPr>
          <w:rFonts w:ascii="Tahoma" w:hAnsi="Tahoma" w:cs="Tahoma"/>
          <w:sz w:val="20"/>
          <w:szCs w:val="20"/>
        </w:rPr>
        <w:t>,</w:t>
      </w:r>
    </w:p>
    <w:p w:rsidR="0087522D" w:rsidRPr="00A509C9" w:rsidRDefault="0087522D" w:rsidP="00A80A90">
      <w:pPr>
        <w:numPr>
          <w:ilvl w:val="0"/>
          <w:numId w:val="30"/>
        </w:numPr>
        <w:spacing w:after="120"/>
        <w:ind w:left="1077" w:hanging="357"/>
        <w:jc w:val="both"/>
      </w:pPr>
      <w:r>
        <w:rPr>
          <w:rFonts w:ascii="Tahoma" w:hAnsi="Tahoma" w:cs="Tahoma"/>
          <w:sz w:val="20"/>
          <w:szCs w:val="20"/>
        </w:rPr>
        <w:t xml:space="preserve">splňuje technické požadavky, stanovené právními předpisy i výrobcem přístroje, </w:t>
      </w:r>
    </w:p>
    <w:p w:rsidR="0087522D" w:rsidRPr="00A509C9" w:rsidRDefault="0087522D" w:rsidP="0087522D">
      <w:pPr>
        <w:numPr>
          <w:ilvl w:val="0"/>
          <w:numId w:val="30"/>
        </w:numPr>
        <w:jc w:val="both"/>
      </w:pPr>
      <w:r>
        <w:rPr>
          <w:rFonts w:ascii="Tahoma" w:hAnsi="Tahoma" w:cs="Tahoma"/>
          <w:sz w:val="20"/>
          <w:szCs w:val="20"/>
        </w:rPr>
        <w:t>splň</w:t>
      </w:r>
      <w:r w:rsidR="00311D12">
        <w:rPr>
          <w:rFonts w:ascii="Tahoma" w:hAnsi="Tahoma" w:cs="Tahoma"/>
          <w:sz w:val="20"/>
          <w:szCs w:val="20"/>
        </w:rPr>
        <w:t>uje veškeré nároky na</w:t>
      </w:r>
      <w:r>
        <w:rPr>
          <w:rFonts w:ascii="Tahoma" w:hAnsi="Tahoma" w:cs="Tahoma"/>
          <w:sz w:val="20"/>
          <w:szCs w:val="20"/>
        </w:rPr>
        <w:t xml:space="preserve"> napojení a technické zabezpečení dle pokynů výrobce, jeho doporučení, dle návodů k obsluze a manuálů, dodávaných výrobcem Předmětu koupě. </w:t>
      </w:r>
    </w:p>
    <w:p w:rsidR="0087522D" w:rsidRPr="00A509C9" w:rsidRDefault="0087522D" w:rsidP="0087522D">
      <w:pPr>
        <w:ind w:left="426"/>
        <w:jc w:val="both"/>
      </w:pPr>
    </w:p>
    <w:p w:rsidR="0087522D" w:rsidRPr="00311D12" w:rsidRDefault="0087522D" w:rsidP="0087522D">
      <w:pPr>
        <w:numPr>
          <w:ilvl w:val="0"/>
          <w:numId w:val="32"/>
        </w:numPr>
        <w:ind w:left="426" w:hanging="426"/>
        <w:jc w:val="both"/>
      </w:pPr>
      <w:r w:rsidRPr="00CA6721">
        <w:rPr>
          <w:rFonts w:ascii="Tahoma" w:hAnsi="Tahoma" w:cs="Tahoma"/>
          <w:sz w:val="20"/>
          <w:szCs w:val="20"/>
        </w:rPr>
        <w:t>Prodávající poskytuje na Předmět</w:t>
      </w:r>
      <w:r w:rsidRPr="004677D9">
        <w:rPr>
          <w:rFonts w:ascii="Tahoma" w:hAnsi="Tahoma" w:cs="Tahoma"/>
          <w:sz w:val="20"/>
          <w:szCs w:val="20"/>
        </w:rPr>
        <w:t xml:space="preserve"> koupě záruku </w:t>
      </w:r>
      <w:r w:rsidRPr="002359B2">
        <w:rPr>
          <w:rFonts w:ascii="Tahoma" w:hAnsi="Tahoma" w:cs="Tahoma"/>
          <w:sz w:val="20"/>
          <w:szCs w:val="20"/>
        </w:rPr>
        <w:t xml:space="preserve">na </w:t>
      </w:r>
      <w:r w:rsidRPr="00B21141">
        <w:rPr>
          <w:rFonts w:ascii="Tahoma" w:hAnsi="Tahoma" w:cs="Tahoma"/>
          <w:sz w:val="20"/>
          <w:szCs w:val="20"/>
        </w:rPr>
        <w:t>dobu</w:t>
      </w:r>
      <w:r w:rsidR="00791341" w:rsidRPr="00B21141">
        <w:rPr>
          <w:rFonts w:ascii="Tahoma" w:hAnsi="Tahoma" w:cs="Tahoma"/>
          <w:sz w:val="20"/>
          <w:szCs w:val="20"/>
        </w:rPr>
        <w:t xml:space="preserve"> </w:t>
      </w:r>
      <w:r w:rsidR="0043504C">
        <w:rPr>
          <w:rFonts w:ascii="Tahoma" w:hAnsi="Tahoma" w:cs="Tahoma"/>
          <w:sz w:val="20"/>
          <w:szCs w:val="20"/>
        </w:rPr>
        <w:t>24</w:t>
      </w:r>
      <w:r w:rsidR="00BD5C1C">
        <w:rPr>
          <w:rFonts w:ascii="Tahoma" w:hAnsi="Tahoma" w:cs="Tahoma"/>
          <w:sz w:val="20"/>
          <w:szCs w:val="20"/>
        </w:rPr>
        <w:t xml:space="preserve"> měsíců</w:t>
      </w:r>
      <w:r w:rsidR="0043504C">
        <w:rPr>
          <w:rFonts w:ascii="Tahoma" w:hAnsi="Tahoma" w:cs="Tahoma"/>
          <w:sz w:val="20"/>
          <w:szCs w:val="20"/>
        </w:rPr>
        <w:t>, při zapojení WLAN 36</w:t>
      </w:r>
      <w:r w:rsidR="000E7066">
        <w:rPr>
          <w:rFonts w:ascii="Tahoma" w:hAnsi="Tahoma" w:cs="Tahoma"/>
          <w:sz w:val="20"/>
          <w:szCs w:val="20"/>
        </w:rPr>
        <w:t> </w:t>
      </w:r>
      <w:r w:rsidR="0043504C">
        <w:rPr>
          <w:rFonts w:ascii="Tahoma" w:hAnsi="Tahoma" w:cs="Tahoma"/>
          <w:sz w:val="20"/>
          <w:szCs w:val="20"/>
        </w:rPr>
        <w:t>měsíců. Záruka</w:t>
      </w:r>
      <w:r w:rsidRPr="004677D9">
        <w:rPr>
          <w:rFonts w:ascii="Tahoma" w:hAnsi="Tahoma" w:cs="Tahoma"/>
          <w:sz w:val="20"/>
          <w:szCs w:val="20"/>
        </w:rPr>
        <w:t xml:space="preserve"> začíná běžet okamžikem </w:t>
      </w:r>
      <w:r w:rsidR="00D43826">
        <w:rPr>
          <w:rFonts w:ascii="Tahoma" w:hAnsi="Tahoma" w:cs="Tahoma"/>
          <w:sz w:val="20"/>
          <w:szCs w:val="20"/>
        </w:rPr>
        <w:t xml:space="preserve">splnění závazku dodání Předmětu koupě </w:t>
      </w:r>
      <w:r w:rsidR="0070768A">
        <w:rPr>
          <w:rFonts w:ascii="Tahoma" w:hAnsi="Tahoma" w:cs="Tahoma"/>
          <w:sz w:val="20"/>
          <w:szCs w:val="20"/>
        </w:rPr>
        <w:t xml:space="preserve">ve smyslu </w:t>
      </w:r>
      <w:r w:rsidR="00EA1E63" w:rsidRPr="00EA1E63">
        <w:rPr>
          <w:rFonts w:ascii="Tahoma" w:hAnsi="Tahoma" w:cs="Tahoma"/>
          <w:sz w:val="20"/>
          <w:szCs w:val="20"/>
        </w:rPr>
        <w:t>čl.</w:t>
      </w:r>
      <w:r w:rsidR="0001065A">
        <w:rPr>
          <w:rFonts w:ascii="Tahoma" w:hAnsi="Tahoma" w:cs="Tahoma"/>
          <w:sz w:val="20"/>
          <w:szCs w:val="20"/>
        </w:rPr>
        <w:t> </w:t>
      </w:r>
      <w:r w:rsidR="00EA1E63" w:rsidRPr="00EA1E63">
        <w:rPr>
          <w:rFonts w:ascii="Tahoma" w:hAnsi="Tahoma" w:cs="Tahoma"/>
          <w:sz w:val="20"/>
          <w:szCs w:val="20"/>
        </w:rPr>
        <w:t>II. odst. 16</w:t>
      </w:r>
      <w:r w:rsidR="0070768A">
        <w:rPr>
          <w:rFonts w:ascii="Tahoma" w:hAnsi="Tahoma" w:cs="Tahoma"/>
          <w:sz w:val="20"/>
          <w:szCs w:val="20"/>
        </w:rPr>
        <w:t xml:space="preserve"> této smlouvy. </w:t>
      </w:r>
      <w:r w:rsidRPr="00A509C9">
        <w:rPr>
          <w:rFonts w:ascii="Tahoma" w:hAnsi="Tahoma" w:cs="Tahoma"/>
          <w:sz w:val="20"/>
          <w:szCs w:val="20"/>
        </w:rPr>
        <w:t xml:space="preserve">Záruční doba se automaticky prodlužuje o dobu, která uplyne mezi nahlášením a odstraněním </w:t>
      </w:r>
      <w:r w:rsidRPr="00CA6721">
        <w:rPr>
          <w:rFonts w:ascii="Tahoma" w:hAnsi="Tahoma" w:cs="Tahoma"/>
          <w:sz w:val="20"/>
          <w:szCs w:val="20"/>
        </w:rPr>
        <w:t xml:space="preserve">záruční </w:t>
      </w:r>
      <w:r w:rsidRPr="00A509C9">
        <w:rPr>
          <w:rFonts w:ascii="Tahoma" w:hAnsi="Tahoma" w:cs="Tahoma"/>
          <w:sz w:val="20"/>
          <w:szCs w:val="20"/>
        </w:rPr>
        <w:t xml:space="preserve">vady. </w:t>
      </w:r>
    </w:p>
    <w:p w:rsidR="0087522D" w:rsidRPr="00A509C9" w:rsidRDefault="0087522D" w:rsidP="0087522D">
      <w:pPr>
        <w:ind w:left="426"/>
        <w:jc w:val="both"/>
      </w:pPr>
    </w:p>
    <w:p w:rsidR="00D33DBB" w:rsidRPr="00D33DBB" w:rsidRDefault="0087522D" w:rsidP="0087522D">
      <w:pPr>
        <w:numPr>
          <w:ilvl w:val="0"/>
          <w:numId w:val="32"/>
        </w:numPr>
        <w:ind w:left="426" w:hanging="426"/>
        <w:jc w:val="both"/>
      </w:pPr>
      <w:r>
        <w:rPr>
          <w:rFonts w:ascii="Tahoma" w:hAnsi="Tahoma" w:cs="Tahoma"/>
          <w:bCs/>
          <w:sz w:val="20"/>
          <w:szCs w:val="20"/>
        </w:rPr>
        <w:t>Z</w:t>
      </w:r>
      <w:r w:rsidRPr="00A301FD">
        <w:rPr>
          <w:rFonts w:ascii="Tahoma" w:hAnsi="Tahoma" w:cs="Tahoma"/>
          <w:bCs/>
          <w:sz w:val="20"/>
          <w:szCs w:val="20"/>
        </w:rPr>
        <w:t xml:space="preserve">áruka se </w:t>
      </w:r>
      <w:r w:rsidRPr="00A301FD">
        <w:rPr>
          <w:rFonts w:ascii="Tahoma" w:hAnsi="Tahoma" w:cs="Tahoma"/>
          <w:sz w:val="20"/>
          <w:szCs w:val="20"/>
        </w:rPr>
        <w:t xml:space="preserve">vztahuje na plnou funkčnost </w:t>
      </w:r>
      <w:r w:rsidR="00540E4B">
        <w:rPr>
          <w:rFonts w:ascii="Tahoma" w:hAnsi="Tahoma" w:cs="Tahoma"/>
          <w:sz w:val="20"/>
          <w:szCs w:val="20"/>
        </w:rPr>
        <w:t>Předmětu koupě</w:t>
      </w:r>
      <w:r>
        <w:rPr>
          <w:rFonts w:ascii="Tahoma" w:hAnsi="Tahoma" w:cs="Tahoma"/>
          <w:sz w:val="20"/>
          <w:szCs w:val="20"/>
        </w:rPr>
        <w:t xml:space="preserve"> i souvisejících plnění dle čl. I. odst. 2 této smlouvy.</w:t>
      </w:r>
    </w:p>
    <w:p w:rsidR="00D33DBB" w:rsidRDefault="00D33DBB" w:rsidP="00D33DBB">
      <w:pPr>
        <w:pStyle w:val="Odstavecseseznamem"/>
        <w:rPr>
          <w:rFonts w:ascii="Tahoma" w:hAnsi="Tahoma" w:cs="Tahoma"/>
          <w:sz w:val="20"/>
          <w:szCs w:val="20"/>
        </w:rPr>
      </w:pPr>
    </w:p>
    <w:p w:rsidR="0087522D" w:rsidRPr="00A509C9" w:rsidRDefault="0087522D" w:rsidP="00D33DBB">
      <w:pPr>
        <w:ind w:left="426"/>
        <w:jc w:val="both"/>
      </w:pPr>
      <w:r>
        <w:rPr>
          <w:rFonts w:ascii="Tahoma" w:hAnsi="Tahoma" w:cs="Tahoma"/>
          <w:sz w:val="20"/>
          <w:szCs w:val="20"/>
        </w:rPr>
        <w:t xml:space="preserve">  </w:t>
      </w:r>
    </w:p>
    <w:bookmarkEnd w:id="2"/>
    <w:p w:rsidR="00311D12" w:rsidRPr="00311D12" w:rsidRDefault="00311D12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Společná ustanovení pro záruční servis a záruční opravy vad</w:t>
      </w:r>
    </w:p>
    <w:p w:rsidR="00311D12" w:rsidRPr="00311D12" w:rsidRDefault="00311D12" w:rsidP="00311D12">
      <w:pPr>
        <w:jc w:val="both"/>
        <w:rPr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se zavazuje, že záruční servis i záruční opravy vad budou prováděny autorizovanými servisními techniky. Prodávající a všechny osoby, které k provedení jednotlivých činností dle této smlouvy používá, jsou při plnění této smlouvy povinni řídit se bezpečnostními pokyny Kupujícího a předpisy BOZP, které budou dostupné v místě dodávky.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Součástí předání výsledku servisních služeb a výsledku záruční opravy vad bude přezkoušení funkčnosti Předmětu koupě za přítomnosti Kupujícího a dále uvedení Předmětu koupě do provozu Prodávajícím. V případě zjištění vad příslušných plnění bude dále postupováno v souladu s touto smlouvou a pokyny Kupujícího s tím, že příslušné vady budou odstraněny způsobem a v termínech určených Kupujícím. Následně proběhne nové předání výsledku servisních služeb nebo záruční opravy vad.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Na základě provedení záručního servisu bude bezodkladně po provedení příslušné činnosti o uvedených skutečnostech sepsán servisní výkaz, podepsaný oběma smluvními stranami, který bude obsahovat specifikaci přístrojového vybavení (min. název, typ, výrobní číslo a evidenční číslo Kupujícího), popis příslušné činnosti a datum provedení.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Cena za veškerou činnost servisních techniků v rámci poskytování záručního servisu a záručních oprav vad, vč. souvisejících nákladů, je již součástí kupní ceny Předmětu koupě a nemůže být fakturována nad rámec této kupní ceny.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Cena za náhradní díly, dodané či použité v rámci záručního servisu nebo záručních oprav, je již součástí kupní ceny Předmětu koupě a nemůže být fakturována nad rámec této kupní ceny.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Záruční servis a záruční oprava vad jsou dle své povahy poskytovány v servisním středisku prodávajícího: </w:t>
      </w:r>
      <w:r w:rsidRPr="00311D12">
        <w:rPr>
          <w:rFonts w:ascii="Tahoma" w:hAnsi="Tahoma" w:cs="Tahoma"/>
          <w:sz w:val="20"/>
          <w:szCs w:val="20"/>
          <w:highlight w:val="green"/>
        </w:rPr>
        <w:t>XXX</w:t>
      </w:r>
      <w:r w:rsidRPr="00311D12">
        <w:rPr>
          <w:rFonts w:ascii="Tahoma" w:hAnsi="Tahoma" w:cs="Tahoma"/>
          <w:sz w:val="20"/>
          <w:szCs w:val="20"/>
        </w:rPr>
        <w:t>.</w:t>
      </w:r>
      <w:r w:rsidRPr="00311D1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311D12">
        <w:rPr>
          <w:rFonts w:ascii="Tahoma" w:hAnsi="Tahoma" w:cs="Tahoma"/>
          <w:sz w:val="20"/>
          <w:szCs w:val="20"/>
        </w:rPr>
        <w:t>Nebezpečí vzniku škody na věci v takovém případě přechází na Prodávajícího, a to od okamžiku protokolárního převzetí Předmětu koupě nebo jeho části do</w:t>
      </w:r>
      <w:r w:rsidR="00EA1E63">
        <w:rPr>
          <w:rFonts w:ascii="Tahoma" w:hAnsi="Tahoma" w:cs="Tahoma"/>
          <w:sz w:val="20"/>
          <w:szCs w:val="20"/>
        </w:rPr>
        <w:t xml:space="preserve"> jeho protokolárního navrácení.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95128" w:rsidRDefault="00311D12" w:rsidP="00395128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lastRenderedPageBreak/>
        <w:t>Na servisní služby, záruční opravy vad i dodané náhradní díly poskytuje Prodávající záruku v délce trvání 6 měsíců, pokud do uplynutí záruky dle čl. V. odst. 2 této smlouvy zbývá méně než 6</w:t>
      </w:r>
      <w:r w:rsidR="00EA1E63">
        <w:rPr>
          <w:rFonts w:ascii="Tahoma" w:hAnsi="Tahoma" w:cs="Tahoma"/>
          <w:sz w:val="20"/>
          <w:szCs w:val="20"/>
        </w:rPr>
        <w:t> </w:t>
      </w:r>
      <w:r w:rsidRPr="00311D12">
        <w:rPr>
          <w:rFonts w:ascii="Tahoma" w:hAnsi="Tahoma" w:cs="Tahoma"/>
          <w:sz w:val="20"/>
          <w:szCs w:val="20"/>
        </w:rPr>
        <w:t xml:space="preserve">měsíců. </w:t>
      </w:r>
      <w:r w:rsidR="00395128">
        <w:rPr>
          <w:rFonts w:ascii="Tahoma" w:hAnsi="Tahoma" w:cs="Tahoma"/>
          <w:sz w:val="20"/>
          <w:szCs w:val="20"/>
        </w:rPr>
        <w:t>V ostatních případech záruka za servisní služby i záruční opravy vad následuje ve své délce záruku dle čl. V odst. 2.</w:t>
      </w:r>
    </w:p>
    <w:p w:rsidR="00137BE7" w:rsidRDefault="00137BE7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Záruční servis</w:t>
      </w: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je odpovědný za to, že po celou záruční dobu bude mít Předmět koupě vlastnosti sjednané v této smlouvě a vlastnosti požadované právními předpisy, nebo vlastnosti obvyklé s ohledem na účel užívání anebo vlastnosti Kupujícím vytyčené.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Prodávající je povinen předat Kupujícímu výsledek/zprávu o provedeném záručním servisu, a to nejpozději do 30 dnů od jeho provedení. </w:t>
      </w:r>
    </w:p>
    <w:p w:rsidR="00311D12" w:rsidRPr="00311D12" w:rsidRDefault="00311D12" w:rsidP="00311D12">
      <w:pPr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311D12" w:rsidRPr="00311D12" w:rsidRDefault="00311D12" w:rsidP="00311D12">
      <w:pPr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b/>
          <w:bCs/>
          <w:sz w:val="20"/>
          <w:szCs w:val="20"/>
        </w:rPr>
        <w:t>Záruční oprava vad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>Prodávající je povinen zajistit a provést opravu záručních vad Předmětu koupě (nebo jakékoliv jeho části, součásti či příslušenství) a všech plnění dle čl. I. odst. 2 této smlouvy. Vadou se rozumí zejména jakékoli omezení funkčnosti uvedených plnění, bezpečnosti jejich použití, využitelnosti či uživatelského komfortu, jestliže lze tuto vadu přičítat v souladu s platnými právními předpisy k tíži Prodávajícího.</w:t>
      </w:r>
    </w:p>
    <w:p w:rsidR="00311D12" w:rsidRPr="00311D12" w:rsidRDefault="00311D12" w:rsidP="00311D12">
      <w:pPr>
        <w:ind w:left="426"/>
        <w:jc w:val="both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Záruční oprava vad je prováděna na základě nahlášení příslušných vad Kupujícím na e-mail: </w:t>
      </w:r>
      <w:r w:rsidRPr="00311D12">
        <w:rPr>
          <w:rFonts w:ascii="Tahoma" w:hAnsi="Tahoma" w:cs="Tahoma"/>
          <w:sz w:val="20"/>
          <w:szCs w:val="20"/>
          <w:highlight w:val="green"/>
        </w:rPr>
        <w:t>XXX</w:t>
      </w:r>
      <w:r w:rsidRPr="00311D12">
        <w:rPr>
          <w:rFonts w:ascii="Tahoma" w:hAnsi="Tahoma" w:cs="Tahoma"/>
          <w:sz w:val="20"/>
          <w:szCs w:val="20"/>
        </w:rPr>
        <w:t xml:space="preserve"> případně na základě vlastního zjištění dodavatele (např. v průběhu poskytování servisních služeb). V případě takového zjištění dodavatele je Prodávající povinen o uvedeném zjištění bezodkladně informovat Kupujícího a dále dbát jeho pokynů.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Nahlášení vady Kupujícím bude umožněno v každý pracovní den. </w:t>
      </w:r>
    </w:p>
    <w:p w:rsidR="00311D12" w:rsidRPr="00311D12" w:rsidRDefault="00311D12" w:rsidP="00311D12">
      <w:pPr>
        <w:pStyle w:val="Odstavecseseznamem"/>
        <w:rPr>
          <w:rFonts w:ascii="Tahoma" w:hAnsi="Tahoma" w:cs="Tahoma"/>
          <w:sz w:val="20"/>
          <w:szCs w:val="20"/>
        </w:rPr>
      </w:pPr>
    </w:p>
    <w:p w:rsidR="00311D12" w:rsidRPr="00311D12" w:rsidRDefault="00311D12" w:rsidP="00311D12">
      <w:pPr>
        <w:numPr>
          <w:ilvl w:val="0"/>
          <w:numId w:val="32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11D12">
        <w:rPr>
          <w:rFonts w:ascii="Tahoma" w:hAnsi="Tahoma" w:cs="Tahoma"/>
          <w:sz w:val="20"/>
          <w:szCs w:val="20"/>
        </w:rPr>
        <w:t xml:space="preserve">Prodávající je povinen zahájit záruční opravu vad do 2 pracovních dnů od nahlášení vady (tj. uplatnění vady). Vada musí být odstraněna do 30 pracovních dnů od zahájení záruční opravy vad. V případě nestandardních vad, u kterých bude objektivně prokazatelné, že doba zahájení nebo provedení odstranění vad bude delší než uvedené termíny, je Prodávající povinen o této skutečnosti bezodkladně informovat Kupujícího, přičemž závazné termíny pro zahájení nebo provedení odstranění vad budou sjednány individuálně, vždy s přihlédnutím k podstatě vad a spravedlivě očekávatelnému rozsahu činností Prodávajícího a jejich časové náročnosti. </w:t>
      </w:r>
    </w:p>
    <w:p w:rsidR="00973E5A" w:rsidRDefault="00973E5A" w:rsidP="00841C32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87522D" w:rsidRDefault="0087522D" w:rsidP="0087522D">
      <w:pPr>
        <w:pStyle w:val="Nadpis1"/>
        <w:spacing w:before="0" w:after="0"/>
        <w:ind w:left="426" w:hanging="426"/>
      </w:pPr>
      <w:r w:rsidRPr="0062081A">
        <w:t>VI. Smluvní pokuty</w:t>
      </w:r>
    </w:p>
    <w:p w:rsidR="0087522D" w:rsidRPr="00862890" w:rsidRDefault="0087522D" w:rsidP="0087522D"/>
    <w:p w:rsidR="0087522D" w:rsidRPr="00A509C9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62081A">
        <w:rPr>
          <w:rFonts w:ascii="Tahoma" w:hAnsi="Tahoma" w:cs="Tahoma"/>
          <w:b w:val="0"/>
          <w:szCs w:val="20"/>
        </w:rPr>
        <w:t xml:space="preserve">V případě, že Prodávající nesplní svůj závazek řádného a včasného </w:t>
      </w:r>
      <w:r>
        <w:rPr>
          <w:rFonts w:ascii="Tahoma" w:hAnsi="Tahoma" w:cs="Tahoma"/>
          <w:b w:val="0"/>
          <w:szCs w:val="20"/>
        </w:rPr>
        <w:t>předání</w:t>
      </w:r>
      <w:r w:rsidRPr="0062081A">
        <w:rPr>
          <w:rFonts w:ascii="Tahoma" w:hAnsi="Tahoma" w:cs="Tahoma"/>
          <w:b w:val="0"/>
          <w:szCs w:val="20"/>
        </w:rPr>
        <w:t xml:space="preserve"> Předmětu koupě</w:t>
      </w:r>
      <w:r w:rsidR="00480EB2">
        <w:rPr>
          <w:rFonts w:ascii="Tahoma" w:hAnsi="Tahoma" w:cs="Tahoma"/>
          <w:b w:val="0"/>
          <w:szCs w:val="20"/>
        </w:rPr>
        <w:t xml:space="preserve"> dle této smlouvy</w:t>
      </w:r>
      <w:r w:rsidRPr="0062081A">
        <w:rPr>
          <w:rFonts w:ascii="Tahoma" w:hAnsi="Tahoma" w:cs="Tahoma"/>
          <w:b w:val="0"/>
          <w:szCs w:val="20"/>
        </w:rPr>
        <w:t xml:space="preserve">, vzniká Kupujícímu nárok na zaplacení smluvní pokuty ve </w:t>
      </w:r>
      <w:r w:rsidRPr="00863F0A">
        <w:rPr>
          <w:rFonts w:ascii="Tahoma" w:hAnsi="Tahoma" w:cs="Tahoma"/>
          <w:b w:val="0"/>
          <w:szCs w:val="20"/>
        </w:rPr>
        <w:t xml:space="preserve">výši </w:t>
      </w:r>
      <w:r w:rsidR="0016674B" w:rsidRPr="00863F0A">
        <w:rPr>
          <w:rFonts w:ascii="Tahoma" w:hAnsi="Tahoma" w:cs="Tahoma"/>
          <w:b w:val="0"/>
          <w:szCs w:val="20"/>
        </w:rPr>
        <w:t>0,5</w:t>
      </w:r>
      <w:r w:rsidR="002B6B25" w:rsidRPr="00863F0A">
        <w:rPr>
          <w:rFonts w:ascii="Tahoma" w:hAnsi="Tahoma" w:cs="Tahoma"/>
          <w:b w:val="0"/>
          <w:szCs w:val="20"/>
        </w:rPr>
        <w:t xml:space="preserve"> </w:t>
      </w:r>
      <w:r w:rsidR="0016674B" w:rsidRPr="00863F0A">
        <w:rPr>
          <w:rFonts w:ascii="Tahoma" w:hAnsi="Tahoma" w:cs="Tahoma"/>
          <w:b w:val="0"/>
          <w:szCs w:val="20"/>
        </w:rPr>
        <w:t>% kupní</w:t>
      </w:r>
      <w:r w:rsidR="0016674B">
        <w:rPr>
          <w:rFonts w:ascii="Tahoma" w:hAnsi="Tahoma" w:cs="Tahoma"/>
          <w:b w:val="0"/>
          <w:szCs w:val="20"/>
        </w:rPr>
        <w:t xml:space="preserve"> ceny Předmětu koupě bez DPH </w:t>
      </w:r>
      <w:r w:rsidRPr="0062081A">
        <w:rPr>
          <w:rFonts w:ascii="Tahoma" w:hAnsi="Tahoma" w:cs="Tahoma"/>
          <w:b w:val="0"/>
          <w:szCs w:val="20"/>
        </w:rPr>
        <w:t xml:space="preserve">za každý započatý den prodlení se splněním této povinnosti, a to až do výše ceny Předmětu plnění. </w:t>
      </w:r>
    </w:p>
    <w:p w:rsidR="0087522D" w:rsidRPr="00752704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>V případě prodlení Prodávajícího s</w:t>
      </w:r>
      <w:r>
        <w:rPr>
          <w:rFonts w:ascii="Tahoma" w:hAnsi="Tahoma" w:cs="Tahoma"/>
          <w:b w:val="0"/>
          <w:szCs w:val="20"/>
        </w:rPr>
        <w:t xml:space="preserve"> poskytnutím servisních služeb nebo </w:t>
      </w:r>
      <w:r w:rsidRPr="00B0431E">
        <w:rPr>
          <w:rFonts w:ascii="Tahoma" w:hAnsi="Tahoma" w:cs="Tahoma"/>
          <w:b w:val="0"/>
          <w:szCs w:val="20"/>
        </w:rPr>
        <w:t xml:space="preserve">odstraněním </w:t>
      </w:r>
      <w:r>
        <w:rPr>
          <w:rFonts w:ascii="Tahoma" w:hAnsi="Tahoma" w:cs="Tahoma"/>
          <w:b w:val="0"/>
          <w:szCs w:val="20"/>
        </w:rPr>
        <w:t xml:space="preserve">řádně uplatněných </w:t>
      </w:r>
      <w:r w:rsidRPr="00B0431E">
        <w:rPr>
          <w:rFonts w:ascii="Tahoma" w:hAnsi="Tahoma" w:cs="Tahoma"/>
          <w:b w:val="0"/>
          <w:szCs w:val="20"/>
        </w:rPr>
        <w:t>vad Před</w:t>
      </w:r>
      <w:r w:rsidR="00FB1178">
        <w:rPr>
          <w:rFonts w:ascii="Tahoma" w:hAnsi="Tahoma" w:cs="Tahoma"/>
          <w:b w:val="0"/>
          <w:szCs w:val="20"/>
        </w:rPr>
        <w:t xml:space="preserve">mětu koupě v rámci záručního </w:t>
      </w:r>
      <w:r w:rsidRPr="00863F0A">
        <w:rPr>
          <w:rFonts w:ascii="Tahoma" w:hAnsi="Tahoma" w:cs="Tahoma"/>
          <w:b w:val="0"/>
          <w:szCs w:val="20"/>
        </w:rPr>
        <w:t>servisu dle této smlouvy vzniká Kupujícímu nárok na zaplacení smluvní pokuty ve výši 1.000,-</w:t>
      </w:r>
      <w:r w:rsidRPr="00187FB7">
        <w:rPr>
          <w:rFonts w:ascii="Tahoma" w:hAnsi="Tahoma" w:cs="Tahoma"/>
          <w:b w:val="0"/>
          <w:szCs w:val="20"/>
        </w:rPr>
        <w:t xml:space="preserve"> Kč</w:t>
      </w:r>
      <w:r w:rsidRPr="0016674B">
        <w:rPr>
          <w:rFonts w:ascii="Tahoma" w:hAnsi="Tahoma" w:cs="Tahoma"/>
          <w:b w:val="0"/>
          <w:szCs w:val="20"/>
        </w:rPr>
        <w:t xml:space="preserve"> za</w:t>
      </w:r>
      <w:r w:rsidRPr="0062081A">
        <w:rPr>
          <w:rFonts w:ascii="Tahoma" w:hAnsi="Tahoma" w:cs="Tahoma"/>
          <w:b w:val="0"/>
          <w:szCs w:val="20"/>
        </w:rPr>
        <w:t xml:space="preserve"> každý započatý den</w:t>
      </w:r>
      <w:r w:rsidRPr="00992507">
        <w:rPr>
          <w:rFonts w:ascii="Tahoma" w:hAnsi="Tahoma" w:cs="Tahoma"/>
          <w:b w:val="0"/>
          <w:szCs w:val="20"/>
        </w:rPr>
        <w:t xml:space="preserve"> </w:t>
      </w:r>
      <w:r w:rsidRPr="0062081A">
        <w:rPr>
          <w:rFonts w:ascii="Tahoma" w:hAnsi="Tahoma" w:cs="Tahoma"/>
          <w:b w:val="0"/>
          <w:szCs w:val="20"/>
        </w:rPr>
        <w:t>prodlení se splněním této povinnosti</w:t>
      </w:r>
      <w:r w:rsidRPr="00752704">
        <w:rPr>
          <w:rFonts w:ascii="Tahoma" w:hAnsi="Tahoma" w:cs="Tahoma"/>
          <w:b w:val="0"/>
          <w:szCs w:val="20"/>
        </w:rPr>
        <w:t xml:space="preserve">. </w:t>
      </w:r>
    </w:p>
    <w:p w:rsidR="0087522D" w:rsidRPr="00752704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  <w:r w:rsidRPr="00752704">
        <w:rPr>
          <w:rFonts w:ascii="Tahoma" w:hAnsi="Tahoma" w:cs="Tahoma"/>
          <w:b w:val="0"/>
          <w:szCs w:val="20"/>
        </w:rPr>
        <w:t xml:space="preserve"> </w:t>
      </w: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 xml:space="preserve">Zaplacení smluvních pokut nemá vliv na nárok Kupujícího </w:t>
      </w:r>
      <w:r w:rsidR="00214DD5">
        <w:rPr>
          <w:rFonts w:ascii="Tahoma" w:hAnsi="Tahoma" w:cs="Tahoma"/>
          <w:b w:val="0"/>
          <w:szCs w:val="20"/>
        </w:rPr>
        <w:t>do</w:t>
      </w:r>
      <w:r w:rsidR="006C4BE4">
        <w:rPr>
          <w:rFonts w:ascii="Tahoma" w:hAnsi="Tahoma" w:cs="Tahoma"/>
          <w:b w:val="0"/>
          <w:szCs w:val="20"/>
        </w:rPr>
        <w:t>máhat s</w:t>
      </w:r>
      <w:r w:rsidR="00214DD5">
        <w:rPr>
          <w:rFonts w:ascii="Tahoma" w:hAnsi="Tahoma" w:cs="Tahoma"/>
          <w:b w:val="0"/>
          <w:szCs w:val="20"/>
        </w:rPr>
        <w:t xml:space="preserve">e </w:t>
      </w:r>
      <w:r w:rsidR="006C4BE4">
        <w:rPr>
          <w:rFonts w:ascii="Tahoma" w:hAnsi="Tahoma" w:cs="Tahoma"/>
          <w:b w:val="0"/>
          <w:szCs w:val="20"/>
        </w:rPr>
        <w:t>splnění povinnosti Prodávajícího,</w:t>
      </w:r>
      <w:r w:rsidRPr="00B0431E">
        <w:rPr>
          <w:rFonts w:ascii="Tahoma" w:hAnsi="Tahoma" w:cs="Tahoma"/>
          <w:b w:val="0"/>
          <w:szCs w:val="20"/>
        </w:rPr>
        <w:t xml:space="preserve"> </w:t>
      </w:r>
      <w:r w:rsidR="006C4BE4">
        <w:rPr>
          <w:rFonts w:ascii="Tahoma" w:hAnsi="Tahoma" w:cs="Tahoma"/>
          <w:b w:val="0"/>
          <w:szCs w:val="20"/>
        </w:rPr>
        <w:t xml:space="preserve">na </w:t>
      </w:r>
      <w:r w:rsidR="00D21FB7">
        <w:rPr>
          <w:rFonts w:ascii="Tahoma" w:hAnsi="Tahoma" w:cs="Tahoma"/>
          <w:b w:val="0"/>
          <w:szCs w:val="20"/>
        </w:rPr>
        <w:t xml:space="preserve">odstranění </w:t>
      </w:r>
      <w:r w:rsidR="00214DD5">
        <w:rPr>
          <w:rFonts w:ascii="Tahoma" w:hAnsi="Tahoma" w:cs="Tahoma"/>
          <w:b w:val="0"/>
          <w:szCs w:val="20"/>
        </w:rPr>
        <w:t>závadného stavu</w:t>
      </w:r>
      <w:r w:rsidR="006C4BE4">
        <w:rPr>
          <w:rFonts w:ascii="Tahoma" w:hAnsi="Tahoma" w:cs="Tahoma"/>
          <w:b w:val="0"/>
          <w:szCs w:val="20"/>
        </w:rPr>
        <w:t xml:space="preserve"> Prodávajícím a </w:t>
      </w:r>
      <w:r w:rsidR="00214DD5">
        <w:rPr>
          <w:rFonts w:ascii="Tahoma" w:hAnsi="Tahoma" w:cs="Tahoma"/>
          <w:b w:val="0"/>
          <w:szCs w:val="20"/>
        </w:rPr>
        <w:t>na povinnost Prodávajícího</w:t>
      </w:r>
      <w:r w:rsidR="00D21FB7">
        <w:rPr>
          <w:rFonts w:ascii="Tahoma" w:hAnsi="Tahoma" w:cs="Tahoma"/>
          <w:b w:val="0"/>
          <w:szCs w:val="20"/>
        </w:rPr>
        <w:t xml:space="preserve"> </w:t>
      </w:r>
      <w:r w:rsidR="004A0E79">
        <w:rPr>
          <w:rFonts w:ascii="Tahoma" w:hAnsi="Tahoma" w:cs="Tahoma"/>
          <w:b w:val="0"/>
          <w:szCs w:val="20"/>
        </w:rPr>
        <w:t xml:space="preserve">nahradit Kupujícímu </w:t>
      </w:r>
      <w:r w:rsidRPr="00B0431E">
        <w:rPr>
          <w:rFonts w:ascii="Tahoma" w:hAnsi="Tahoma" w:cs="Tahoma"/>
          <w:b w:val="0"/>
          <w:szCs w:val="20"/>
        </w:rPr>
        <w:t>škod</w:t>
      </w:r>
      <w:r w:rsidR="004A0E79">
        <w:rPr>
          <w:rFonts w:ascii="Tahoma" w:hAnsi="Tahoma" w:cs="Tahoma"/>
          <w:b w:val="0"/>
          <w:szCs w:val="20"/>
        </w:rPr>
        <w:t>u</w:t>
      </w:r>
      <w:r w:rsidRPr="00B0431E">
        <w:rPr>
          <w:rFonts w:ascii="Tahoma" w:hAnsi="Tahoma" w:cs="Tahoma"/>
          <w:b w:val="0"/>
          <w:szCs w:val="20"/>
        </w:rPr>
        <w:t xml:space="preserve"> vznikl</w:t>
      </w:r>
      <w:r w:rsidR="004A0E79">
        <w:rPr>
          <w:rFonts w:ascii="Tahoma" w:hAnsi="Tahoma" w:cs="Tahoma"/>
          <w:b w:val="0"/>
          <w:szCs w:val="20"/>
        </w:rPr>
        <w:t>ou</w:t>
      </w:r>
      <w:r w:rsidRPr="00B0431E">
        <w:rPr>
          <w:rFonts w:ascii="Tahoma" w:hAnsi="Tahoma" w:cs="Tahoma"/>
          <w:b w:val="0"/>
          <w:szCs w:val="20"/>
        </w:rPr>
        <w:t xml:space="preserve"> porušením povinnosti Prodávajícího z této smlouvy.</w:t>
      </w:r>
      <w:r>
        <w:rPr>
          <w:rFonts w:ascii="Tahoma" w:hAnsi="Tahoma" w:cs="Tahoma"/>
          <w:b w:val="0"/>
          <w:szCs w:val="20"/>
        </w:rPr>
        <w:t xml:space="preserve"> </w:t>
      </w:r>
    </w:p>
    <w:p w:rsidR="0087522D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3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Prodávající je odpovědný za veškeré činnosti, u kterých tato smlouva sjednává, že je bude Prodávající vykonávat za Kupujícího. Prodávající se zavazuje k úhradě veškerých finančních či </w:t>
      </w:r>
      <w:r>
        <w:rPr>
          <w:rFonts w:ascii="Tahoma" w:hAnsi="Tahoma" w:cs="Tahoma"/>
          <w:b w:val="0"/>
          <w:szCs w:val="20"/>
        </w:rPr>
        <w:lastRenderedPageBreak/>
        <w:t xml:space="preserve">jiných postihů za porušení uvedených povinností Prodávajícím, příp. k náhradě škody vzniklé Kupujícímu v důsledku takových porušení povinností ze strany Prodávajícího. </w:t>
      </w:r>
    </w:p>
    <w:p w:rsidR="00385F3D" w:rsidRPr="00B0431E" w:rsidRDefault="00385F3D" w:rsidP="00FA2F4A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E5803" w:rsidRDefault="008E5803" w:rsidP="00E52C7C">
      <w:pPr>
        <w:pStyle w:val="Nadpis1"/>
        <w:spacing w:before="0" w:after="0"/>
        <w:ind w:left="426" w:hanging="426"/>
      </w:pPr>
    </w:p>
    <w:p w:rsidR="0087522D" w:rsidRDefault="0087522D" w:rsidP="00E52C7C">
      <w:pPr>
        <w:pStyle w:val="Nadpis1"/>
        <w:spacing w:before="0" w:after="0"/>
        <w:ind w:left="426" w:hanging="426"/>
      </w:pPr>
      <w:r w:rsidRPr="0062081A">
        <w:t>V</w:t>
      </w:r>
      <w:r>
        <w:t>I</w:t>
      </w:r>
      <w:r w:rsidRPr="0062081A">
        <w:t xml:space="preserve">I. </w:t>
      </w:r>
      <w:r>
        <w:t xml:space="preserve">Předčasné ukončení </w:t>
      </w:r>
      <w:r w:rsidR="008F2B4B">
        <w:t xml:space="preserve">závazků ze </w:t>
      </w:r>
      <w:r>
        <w:t>smlouvy</w:t>
      </w:r>
    </w:p>
    <w:p w:rsidR="0087522D" w:rsidRPr="00862890" w:rsidRDefault="0087522D" w:rsidP="0087522D"/>
    <w:p w:rsidR="0087522D" w:rsidRPr="00A509C9" w:rsidRDefault="0087522D" w:rsidP="0087522D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B0431E">
        <w:rPr>
          <w:rFonts w:ascii="Tahoma" w:hAnsi="Tahoma" w:cs="Tahoma"/>
          <w:b w:val="0"/>
          <w:szCs w:val="20"/>
        </w:rPr>
        <w:t>V případě</w:t>
      </w:r>
      <w:r>
        <w:rPr>
          <w:rFonts w:ascii="Tahoma" w:hAnsi="Tahoma" w:cs="Tahoma"/>
          <w:b w:val="0"/>
          <w:szCs w:val="20"/>
        </w:rPr>
        <w:t>, že je P</w:t>
      </w:r>
      <w:r w:rsidRPr="00B0431E">
        <w:rPr>
          <w:rFonts w:ascii="Tahoma" w:hAnsi="Tahoma" w:cs="Tahoma"/>
          <w:b w:val="0"/>
          <w:szCs w:val="20"/>
        </w:rPr>
        <w:t>rodávající</w:t>
      </w:r>
      <w:r>
        <w:rPr>
          <w:rFonts w:ascii="Tahoma" w:hAnsi="Tahoma" w:cs="Tahoma"/>
          <w:b w:val="0"/>
          <w:szCs w:val="20"/>
        </w:rPr>
        <w:t xml:space="preserve"> v prodlení</w:t>
      </w:r>
      <w:r w:rsidRPr="00B0431E">
        <w:rPr>
          <w:rFonts w:ascii="Tahoma" w:hAnsi="Tahoma" w:cs="Tahoma"/>
          <w:b w:val="0"/>
          <w:szCs w:val="20"/>
        </w:rPr>
        <w:t xml:space="preserve"> se splněním závazku</w:t>
      </w:r>
      <w:r>
        <w:rPr>
          <w:rFonts w:ascii="Tahoma" w:hAnsi="Tahoma" w:cs="Tahoma"/>
          <w:b w:val="0"/>
          <w:szCs w:val="20"/>
        </w:rPr>
        <w:t>: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</w:p>
    <w:p w:rsidR="0087522D" w:rsidRPr="00A509C9" w:rsidRDefault="0087522D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předat </w:t>
      </w:r>
      <w:r w:rsidRPr="0062081A">
        <w:rPr>
          <w:rFonts w:ascii="Tahoma" w:hAnsi="Tahoma" w:cs="Tahoma"/>
          <w:b w:val="0"/>
          <w:szCs w:val="20"/>
        </w:rPr>
        <w:t>Předmět koupě</w:t>
      </w:r>
      <w:r>
        <w:rPr>
          <w:rFonts w:ascii="Tahoma" w:hAnsi="Tahoma" w:cs="Tahoma"/>
          <w:b w:val="0"/>
          <w:szCs w:val="20"/>
        </w:rPr>
        <w:t xml:space="preserve"> ve smyslu této smlouvy</w:t>
      </w:r>
      <w:r w:rsidRPr="00B0431E">
        <w:rPr>
          <w:rFonts w:ascii="Tahoma" w:hAnsi="Tahoma" w:cs="Tahoma"/>
          <w:b w:val="0"/>
          <w:szCs w:val="20"/>
        </w:rPr>
        <w:t xml:space="preserve"> </w:t>
      </w:r>
      <w:r>
        <w:rPr>
          <w:rFonts w:ascii="Tahoma" w:hAnsi="Tahoma" w:cs="Tahoma"/>
          <w:b w:val="0"/>
          <w:szCs w:val="20"/>
        </w:rPr>
        <w:t xml:space="preserve">řádně a včas, </w:t>
      </w:r>
    </w:p>
    <w:p w:rsidR="0087522D" w:rsidRDefault="0087522D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poskytnout příslušné </w:t>
      </w:r>
      <w:r w:rsidR="00A62CC7">
        <w:rPr>
          <w:rFonts w:ascii="Tahoma" w:hAnsi="Tahoma" w:cs="Tahoma"/>
          <w:b w:val="0"/>
          <w:szCs w:val="20"/>
        </w:rPr>
        <w:t>servisní služby,</w:t>
      </w:r>
    </w:p>
    <w:p w:rsidR="008E0B86" w:rsidRPr="00BC2B82" w:rsidRDefault="008E0B86" w:rsidP="00A80A90">
      <w:pPr>
        <w:pStyle w:val="Zkladntext21"/>
        <w:numPr>
          <w:ilvl w:val="0"/>
          <w:numId w:val="30"/>
        </w:numPr>
        <w:spacing w:after="120"/>
        <w:ind w:left="1077" w:hanging="357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odstranit řádně uplatněné vady v rámci záručního servisu,</w:t>
      </w:r>
    </w:p>
    <w:p w:rsidR="0087522D" w:rsidRPr="00A509C9" w:rsidRDefault="0087522D" w:rsidP="0087522D">
      <w:pPr>
        <w:pStyle w:val="Zkladntext21"/>
        <w:ind w:left="1080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p</w:t>
      </w:r>
      <w:r w:rsidR="008E5803">
        <w:rPr>
          <w:rFonts w:ascii="Tahoma" w:hAnsi="Tahoma" w:cs="Tahoma"/>
          <w:b w:val="0"/>
          <w:szCs w:val="20"/>
        </w:rPr>
        <w:t>řičemž prodlení trvá více než 15</w:t>
      </w:r>
      <w:r>
        <w:rPr>
          <w:rFonts w:ascii="Tahoma" w:hAnsi="Tahoma" w:cs="Tahoma"/>
          <w:b w:val="0"/>
          <w:szCs w:val="20"/>
        </w:rPr>
        <w:t xml:space="preserve"> kalendářních dnů, je Kupující oprávněn od </w:t>
      </w:r>
      <w:r w:rsidR="0084697F">
        <w:rPr>
          <w:rFonts w:ascii="Tahoma" w:hAnsi="Tahoma" w:cs="Tahoma"/>
          <w:b w:val="0"/>
          <w:szCs w:val="20"/>
        </w:rPr>
        <w:t xml:space="preserve">této </w:t>
      </w:r>
      <w:r>
        <w:rPr>
          <w:rFonts w:ascii="Tahoma" w:hAnsi="Tahoma" w:cs="Tahoma"/>
          <w:b w:val="0"/>
          <w:szCs w:val="20"/>
        </w:rPr>
        <w:t>smlouvy odstoupit s</w:t>
      </w:r>
      <w:r w:rsidR="00F66CBB">
        <w:rPr>
          <w:rFonts w:ascii="Tahoma" w:hAnsi="Tahoma" w:cs="Tahoma"/>
          <w:b w:val="0"/>
          <w:szCs w:val="20"/>
        </w:rPr>
        <w:t> </w:t>
      </w:r>
      <w:r w:rsidR="002924CE">
        <w:rPr>
          <w:rFonts w:ascii="Tahoma" w:hAnsi="Tahoma" w:cs="Tahoma"/>
          <w:b w:val="0"/>
          <w:szCs w:val="20"/>
        </w:rPr>
        <w:t>účinky</w:t>
      </w:r>
      <w:r w:rsidR="00F66CBB">
        <w:rPr>
          <w:rFonts w:ascii="Tahoma" w:hAnsi="Tahoma" w:cs="Tahoma"/>
          <w:b w:val="0"/>
          <w:szCs w:val="20"/>
        </w:rPr>
        <w:t xml:space="preserve"> odstoupení k okamžiku doručení odstoupení od smlouvy Prodávajícímu</w:t>
      </w:r>
      <w:r>
        <w:rPr>
          <w:rFonts w:ascii="Tahoma" w:hAnsi="Tahoma" w:cs="Tahoma"/>
          <w:b w:val="0"/>
          <w:szCs w:val="20"/>
        </w:rPr>
        <w:t>.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ind w:left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Smluvní strany se mohou rovněž dohodnout na ukončení</w:t>
      </w:r>
      <w:r w:rsidR="00A637E9">
        <w:rPr>
          <w:rFonts w:ascii="Tahoma" w:hAnsi="Tahoma" w:cs="Tahoma"/>
          <w:b w:val="0"/>
          <w:szCs w:val="20"/>
        </w:rPr>
        <w:t xml:space="preserve"> platnosti závazků z </w:t>
      </w:r>
      <w:r w:rsidR="006D55FE">
        <w:rPr>
          <w:rFonts w:ascii="Tahoma" w:hAnsi="Tahoma" w:cs="Tahoma"/>
          <w:b w:val="0"/>
          <w:szCs w:val="20"/>
        </w:rPr>
        <w:t>této</w:t>
      </w:r>
      <w:r>
        <w:rPr>
          <w:rFonts w:ascii="Tahoma" w:hAnsi="Tahoma" w:cs="Tahoma"/>
          <w:b w:val="0"/>
          <w:szCs w:val="20"/>
        </w:rPr>
        <w:t xml:space="preserve"> smlouvy v návaznosti na jiné okolnosti</w:t>
      </w:r>
      <w:r w:rsidR="00A637E9">
        <w:rPr>
          <w:rFonts w:ascii="Tahoma" w:hAnsi="Tahoma" w:cs="Tahoma"/>
          <w:b w:val="0"/>
          <w:szCs w:val="20"/>
        </w:rPr>
        <w:t xml:space="preserve">. </w:t>
      </w:r>
      <w:r>
        <w:rPr>
          <w:rFonts w:ascii="Tahoma" w:hAnsi="Tahoma" w:cs="Tahoma"/>
          <w:b w:val="0"/>
          <w:szCs w:val="20"/>
        </w:rPr>
        <w:t xml:space="preserve"> </w:t>
      </w:r>
    </w:p>
    <w:p w:rsidR="0087522D" w:rsidRPr="00A509C9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Pr="00FA2F4A" w:rsidRDefault="0087522D" w:rsidP="00FA2F4A">
      <w:pPr>
        <w:pStyle w:val="Zkladntext21"/>
        <w:numPr>
          <w:ilvl w:val="0"/>
          <w:numId w:val="36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V důsledku zániku</w:t>
      </w:r>
      <w:r w:rsidR="00A637E9">
        <w:rPr>
          <w:rFonts w:ascii="Tahoma" w:hAnsi="Tahoma" w:cs="Tahoma"/>
          <w:b w:val="0"/>
          <w:szCs w:val="20"/>
        </w:rPr>
        <w:t xml:space="preserve"> platn</w:t>
      </w:r>
      <w:r w:rsidR="00EC18B9">
        <w:rPr>
          <w:rFonts w:ascii="Tahoma" w:hAnsi="Tahoma" w:cs="Tahoma"/>
          <w:b w:val="0"/>
          <w:szCs w:val="20"/>
        </w:rPr>
        <w:t>osti závazků ze</w:t>
      </w:r>
      <w:r>
        <w:rPr>
          <w:rFonts w:ascii="Tahoma" w:hAnsi="Tahoma" w:cs="Tahoma"/>
          <w:b w:val="0"/>
          <w:szCs w:val="20"/>
        </w:rPr>
        <w:t xml:space="preserve"> smlouvy nedochází k zániku nároků smluvních stran, které ze své povahy nebo dle výslovné dohody smluvních stran mají trvat i po zániku</w:t>
      </w:r>
      <w:r w:rsidR="00EC18B9">
        <w:rPr>
          <w:rFonts w:ascii="Tahoma" w:hAnsi="Tahoma" w:cs="Tahoma"/>
          <w:b w:val="0"/>
          <w:szCs w:val="20"/>
        </w:rPr>
        <w:t xml:space="preserve"> závazků z</w:t>
      </w:r>
      <w:r>
        <w:rPr>
          <w:rFonts w:ascii="Tahoma" w:hAnsi="Tahoma" w:cs="Tahoma"/>
          <w:b w:val="0"/>
          <w:szCs w:val="20"/>
        </w:rPr>
        <w:t xml:space="preserve"> </w:t>
      </w:r>
      <w:r w:rsidR="006D55FE">
        <w:rPr>
          <w:rFonts w:ascii="Tahoma" w:hAnsi="Tahoma" w:cs="Tahoma"/>
          <w:b w:val="0"/>
          <w:szCs w:val="20"/>
        </w:rPr>
        <w:t>této</w:t>
      </w:r>
      <w:r>
        <w:rPr>
          <w:rFonts w:ascii="Tahoma" w:hAnsi="Tahoma" w:cs="Tahoma"/>
          <w:b w:val="0"/>
          <w:szCs w:val="20"/>
        </w:rPr>
        <w:t xml:space="preserve"> smlouvy. </w:t>
      </w:r>
    </w:p>
    <w:p w:rsidR="00293E3F" w:rsidRPr="00B0431E" w:rsidRDefault="00293E3F" w:rsidP="0087522D">
      <w:pPr>
        <w:rPr>
          <w:rFonts w:ascii="Tahoma" w:hAnsi="Tahoma" w:cs="Tahoma"/>
          <w:b/>
          <w:sz w:val="20"/>
          <w:szCs w:val="20"/>
        </w:rPr>
      </w:pPr>
    </w:p>
    <w:p w:rsidR="0087522D" w:rsidRDefault="00417109" w:rsidP="00E52C7C">
      <w:pPr>
        <w:ind w:left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87522D">
        <w:rPr>
          <w:rFonts w:ascii="Tahoma" w:hAnsi="Tahoma" w:cs="Tahoma"/>
          <w:b/>
          <w:sz w:val="20"/>
          <w:szCs w:val="20"/>
        </w:rPr>
        <w:t>IX</w:t>
      </w:r>
      <w:r w:rsidR="0087522D" w:rsidRPr="00B0431E">
        <w:rPr>
          <w:rFonts w:ascii="Tahoma" w:hAnsi="Tahoma" w:cs="Tahoma"/>
          <w:b/>
          <w:sz w:val="20"/>
          <w:szCs w:val="20"/>
        </w:rPr>
        <w:t>. Závěrečná ustanovení</w:t>
      </w:r>
    </w:p>
    <w:p w:rsidR="0087522D" w:rsidRPr="00B0431E" w:rsidRDefault="0087522D" w:rsidP="0087522D">
      <w:pPr>
        <w:ind w:left="426"/>
        <w:jc w:val="center"/>
        <w:rPr>
          <w:rFonts w:ascii="Tahoma" w:hAnsi="Tahoma" w:cs="Tahoma"/>
          <w:b/>
          <w:sz w:val="2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 xml:space="preserve">Práva a povinnosti neupravené touto smlouvou se řídí </w:t>
      </w:r>
      <w:r>
        <w:rPr>
          <w:rFonts w:ascii="Tahoma" w:hAnsi="Tahoma" w:cs="Tahoma"/>
          <w:b w:val="0"/>
          <w:szCs w:val="20"/>
        </w:rPr>
        <w:t xml:space="preserve">právem České republiky, zejm. </w:t>
      </w:r>
      <w:r w:rsidRPr="00A301FD">
        <w:rPr>
          <w:rFonts w:ascii="Tahoma" w:hAnsi="Tahoma" w:cs="Tahoma"/>
          <w:b w:val="0"/>
          <w:szCs w:val="20"/>
        </w:rPr>
        <w:t>zák</w:t>
      </w:r>
      <w:r>
        <w:rPr>
          <w:rFonts w:ascii="Tahoma" w:hAnsi="Tahoma" w:cs="Tahoma"/>
          <w:b w:val="0"/>
          <w:szCs w:val="20"/>
        </w:rPr>
        <w:t>onem</w:t>
      </w:r>
      <w:r w:rsidRPr="00A301FD">
        <w:rPr>
          <w:rFonts w:ascii="Tahoma" w:hAnsi="Tahoma" w:cs="Tahoma"/>
          <w:b w:val="0"/>
          <w:szCs w:val="20"/>
        </w:rPr>
        <w:t xml:space="preserve"> č.</w:t>
      </w:r>
      <w:r>
        <w:rPr>
          <w:rFonts w:ascii="Tahoma" w:hAnsi="Tahoma" w:cs="Tahoma"/>
          <w:b w:val="0"/>
          <w:szCs w:val="20"/>
        </w:rPr>
        <w:t> </w:t>
      </w:r>
      <w:r w:rsidRPr="00A301FD">
        <w:rPr>
          <w:rFonts w:ascii="Tahoma" w:hAnsi="Tahoma" w:cs="Tahoma"/>
          <w:b w:val="0"/>
          <w:szCs w:val="20"/>
        </w:rPr>
        <w:t xml:space="preserve">89/2012 Sb., občanský zákoník, </w:t>
      </w:r>
      <w:r w:rsidR="00E20367">
        <w:rPr>
          <w:rFonts w:ascii="Tahoma" w:hAnsi="Tahoma" w:cs="Tahoma"/>
          <w:b w:val="0"/>
          <w:szCs w:val="20"/>
        </w:rPr>
        <w:t>ve znění pozdějších předpisů.</w:t>
      </w:r>
    </w:p>
    <w:p w:rsidR="0087522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Pr="00A509C9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>
        <w:rPr>
          <w:rFonts w:ascii="Tahoma" w:hAnsi="Tahoma" w:cs="Tahoma"/>
          <w:b w:val="0"/>
          <w:szCs w:val="20"/>
        </w:rPr>
        <w:t>Smluvní strany berou na vědomí, že rozhodování příslušných sporů z této smlouvy přísluší do</w:t>
      </w:r>
      <w:r w:rsidR="00A03443">
        <w:rPr>
          <w:rFonts w:ascii="Tahoma" w:hAnsi="Tahoma" w:cs="Tahoma"/>
          <w:b w:val="0"/>
          <w:szCs w:val="20"/>
        </w:rPr>
        <w:t> </w:t>
      </w:r>
      <w:r>
        <w:rPr>
          <w:rFonts w:ascii="Tahoma" w:hAnsi="Tahoma" w:cs="Tahoma"/>
          <w:b w:val="0"/>
          <w:szCs w:val="20"/>
        </w:rPr>
        <w:t xml:space="preserve">pravomoci soudů České republiky. </w:t>
      </w:r>
    </w:p>
    <w:p w:rsidR="0087522D" w:rsidRPr="00A301F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Tuto smlouvu lze změnit pouze písemně, a to formou vzestupně číslovaných dodatků ke smlouvě, podepsaných oprávněnými zástupci smluvních stran.</w:t>
      </w:r>
    </w:p>
    <w:p w:rsidR="0087522D" w:rsidRPr="00A301FD" w:rsidRDefault="0087522D" w:rsidP="0087522D">
      <w:pPr>
        <w:pStyle w:val="Zkladntext21"/>
        <w:jc w:val="both"/>
        <w:rPr>
          <w:rFonts w:ascii="Tahoma" w:hAnsi="Tahoma" w:cs="Tahoma"/>
          <w:b w:val="0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Tato smlouva je vyhotovena ve dvou stejnopisech, z nichž Prodávající obdrží jedno vyhotovení a</w:t>
      </w:r>
      <w:r w:rsidR="00A03443">
        <w:rPr>
          <w:rFonts w:ascii="Tahoma" w:hAnsi="Tahoma" w:cs="Tahoma"/>
          <w:b w:val="0"/>
          <w:szCs w:val="20"/>
        </w:rPr>
        <w:t> </w:t>
      </w:r>
      <w:r w:rsidRPr="00A301FD">
        <w:rPr>
          <w:rFonts w:ascii="Tahoma" w:hAnsi="Tahoma" w:cs="Tahoma"/>
          <w:b w:val="0"/>
          <w:szCs w:val="20"/>
        </w:rPr>
        <w:t>Kupující jedno vyhotovení.</w:t>
      </w:r>
    </w:p>
    <w:p w:rsidR="006902C5" w:rsidRDefault="006902C5" w:rsidP="00A412FF">
      <w:pPr>
        <w:pStyle w:val="Odstavecseseznamem"/>
        <w:rPr>
          <w:rFonts w:ascii="Tahoma" w:hAnsi="Tahoma" w:cs="Tahoma"/>
          <w:szCs w:val="20"/>
        </w:rPr>
      </w:pPr>
    </w:p>
    <w:p w:rsidR="0087522D" w:rsidRDefault="0087522D" w:rsidP="0087522D">
      <w:pPr>
        <w:pStyle w:val="Zkladntext21"/>
        <w:numPr>
          <w:ilvl w:val="0"/>
          <w:numId w:val="10"/>
        </w:numPr>
        <w:ind w:left="426" w:hanging="426"/>
        <w:jc w:val="both"/>
        <w:rPr>
          <w:rFonts w:ascii="Tahoma" w:hAnsi="Tahoma" w:cs="Tahoma"/>
          <w:b w:val="0"/>
          <w:szCs w:val="20"/>
        </w:rPr>
      </w:pPr>
      <w:r w:rsidRPr="00A301FD">
        <w:rPr>
          <w:rFonts w:ascii="Tahoma" w:hAnsi="Tahoma" w:cs="Tahoma"/>
          <w:b w:val="0"/>
          <w:szCs w:val="20"/>
        </w:rPr>
        <w:t>Tato smlouva nabývá platnosti dnem podpisu oprávněnými zástupci obou smluvních stran</w:t>
      </w:r>
      <w:r>
        <w:rPr>
          <w:rFonts w:ascii="Tahoma" w:hAnsi="Tahoma" w:cs="Tahoma"/>
          <w:b w:val="0"/>
          <w:szCs w:val="20"/>
        </w:rPr>
        <w:t xml:space="preserve">. Účinky smlouvy nastávají v návaznosti na vklad do </w:t>
      </w:r>
      <w:r w:rsidR="00753EBD">
        <w:rPr>
          <w:rFonts w:ascii="Tahoma" w:hAnsi="Tahoma" w:cs="Tahoma"/>
          <w:b w:val="0"/>
          <w:szCs w:val="20"/>
        </w:rPr>
        <w:t>R</w:t>
      </w:r>
      <w:r>
        <w:rPr>
          <w:rFonts w:ascii="Tahoma" w:hAnsi="Tahoma" w:cs="Tahoma"/>
          <w:b w:val="0"/>
          <w:szCs w:val="20"/>
        </w:rPr>
        <w:t>egistru smluv ve smyslu zákona č. 340/2015 Sb</w:t>
      </w:r>
      <w:r w:rsidR="00052E92">
        <w:rPr>
          <w:rFonts w:ascii="Tahoma" w:hAnsi="Tahoma" w:cs="Tahoma"/>
          <w:b w:val="0"/>
          <w:szCs w:val="20"/>
        </w:rPr>
        <w:t>.</w:t>
      </w:r>
      <w:r>
        <w:rPr>
          <w:rFonts w:ascii="Tahoma" w:hAnsi="Tahoma" w:cs="Tahoma"/>
          <w:b w:val="0"/>
          <w:szCs w:val="20"/>
        </w:rPr>
        <w:t>, o</w:t>
      </w:r>
      <w:r w:rsidR="00A03443">
        <w:rPr>
          <w:rFonts w:ascii="Tahoma" w:hAnsi="Tahoma" w:cs="Tahoma"/>
          <w:b w:val="0"/>
          <w:szCs w:val="20"/>
        </w:rPr>
        <w:t> </w:t>
      </w:r>
      <w:r>
        <w:rPr>
          <w:rFonts w:ascii="Tahoma" w:hAnsi="Tahoma" w:cs="Tahoma"/>
          <w:b w:val="0"/>
          <w:szCs w:val="20"/>
        </w:rPr>
        <w:t xml:space="preserve">zvláštních podmínkách účinnosti některých smluv, uveřejňování těchto smluv a o </w:t>
      </w:r>
      <w:r w:rsidR="00BE768F">
        <w:rPr>
          <w:rFonts w:ascii="Tahoma" w:hAnsi="Tahoma" w:cs="Tahoma"/>
          <w:b w:val="0"/>
          <w:szCs w:val="20"/>
        </w:rPr>
        <w:t>r</w:t>
      </w:r>
      <w:r>
        <w:rPr>
          <w:rFonts w:ascii="Tahoma" w:hAnsi="Tahoma" w:cs="Tahoma"/>
          <w:b w:val="0"/>
          <w:szCs w:val="20"/>
        </w:rPr>
        <w:t>egistru smluv</w:t>
      </w:r>
      <w:r w:rsidRPr="00A301FD">
        <w:rPr>
          <w:rFonts w:ascii="Tahoma" w:hAnsi="Tahoma" w:cs="Tahoma"/>
          <w:b w:val="0"/>
          <w:szCs w:val="20"/>
        </w:rPr>
        <w:t>.</w:t>
      </w:r>
    </w:p>
    <w:p w:rsidR="00385F3D" w:rsidRDefault="00385F3D" w:rsidP="00385F3D">
      <w:pPr>
        <w:pStyle w:val="Odstavecseseznamem"/>
        <w:rPr>
          <w:rFonts w:ascii="Tahoma" w:hAnsi="Tahoma" w:cs="Tahoma"/>
          <w:b/>
          <w:szCs w:val="20"/>
        </w:rPr>
      </w:pPr>
    </w:p>
    <w:p w:rsidR="00AC0B37" w:rsidRDefault="00AC0B37" w:rsidP="0087522D">
      <w:pPr>
        <w:pStyle w:val="Zkladntext"/>
        <w:spacing w:after="0"/>
        <w:rPr>
          <w:rFonts w:ascii="Tahoma" w:hAnsi="Tahoma" w:cs="Tahoma"/>
          <w:sz w:val="20"/>
          <w:szCs w:val="20"/>
        </w:rPr>
      </w:pPr>
    </w:p>
    <w:p w:rsidR="005D4FC1" w:rsidRPr="00A542BC" w:rsidRDefault="005D4FC1" w:rsidP="00A80A90">
      <w:pPr>
        <w:pStyle w:val="Zkladntext"/>
        <w:spacing w:after="0"/>
        <w:rPr>
          <w:rFonts w:ascii="Tahoma" w:hAnsi="Tahoma" w:cs="Tahoma"/>
          <w:strike/>
        </w:rPr>
      </w:pPr>
      <w:r w:rsidRPr="00A509C9">
        <w:rPr>
          <w:rFonts w:ascii="Tahoma" w:hAnsi="Tahoma" w:cs="Tahoma"/>
          <w:i/>
          <w:sz w:val="20"/>
          <w:szCs w:val="20"/>
        </w:rPr>
        <w:t>Příloh</w:t>
      </w:r>
      <w:r>
        <w:rPr>
          <w:rFonts w:ascii="Tahoma" w:hAnsi="Tahoma" w:cs="Tahoma"/>
          <w:i/>
          <w:sz w:val="20"/>
          <w:szCs w:val="20"/>
        </w:rPr>
        <w:t>a</w:t>
      </w:r>
      <w:r w:rsidRPr="00A509C9">
        <w:rPr>
          <w:rFonts w:ascii="Tahoma" w:hAnsi="Tahoma" w:cs="Tahoma"/>
          <w:i/>
          <w:sz w:val="20"/>
          <w:szCs w:val="20"/>
        </w:rPr>
        <w:t>:</w:t>
      </w:r>
      <w:r w:rsidR="003A36EA">
        <w:rPr>
          <w:rFonts w:ascii="Tahoma" w:hAnsi="Tahoma" w:cs="Tahoma"/>
          <w:i/>
          <w:sz w:val="20"/>
          <w:szCs w:val="20"/>
        </w:rPr>
        <w:tab/>
        <w:t xml:space="preserve"> </w:t>
      </w:r>
      <w:r w:rsidR="005E43CE">
        <w:rPr>
          <w:rFonts w:ascii="Tahoma" w:hAnsi="Tahoma" w:cs="Tahoma"/>
          <w:i/>
          <w:sz w:val="20"/>
          <w:szCs w:val="20"/>
        </w:rPr>
        <w:t>Cenová nabídka a t</w:t>
      </w:r>
      <w:r w:rsidR="00B44F3B">
        <w:rPr>
          <w:rFonts w:ascii="Tahoma" w:hAnsi="Tahoma" w:cs="Tahoma"/>
          <w:i/>
          <w:sz w:val="20"/>
          <w:szCs w:val="20"/>
        </w:rPr>
        <w:t>echnická specifikace</w:t>
      </w:r>
    </w:p>
    <w:p w:rsidR="005D4FC1" w:rsidRPr="00862890" w:rsidRDefault="005D4FC1" w:rsidP="005D4FC1">
      <w:pPr>
        <w:pStyle w:val="Zkladntext"/>
        <w:spacing w:after="0"/>
        <w:rPr>
          <w:rFonts w:ascii="Tahoma" w:hAnsi="Tahoma" w:cs="Tahoma"/>
          <w:i/>
          <w:sz w:val="20"/>
          <w:szCs w:val="20"/>
        </w:rPr>
      </w:pPr>
    </w:p>
    <w:p w:rsidR="005D4FC1" w:rsidRDefault="005D4FC1" w:rsidP="0087522D">
      <w:pPr>
        <w:pStyle w:val="Zkladntext"/>
        <w:spacing w:after="0"/>
        <w:rPr>
          <w:rFonts w:ascii="Tahoma" w:hAnsi="Tahoma" w:cs="Tahoma"/>
          <w:sz w:val="20"/>
          <w:szCs w:val="20"/>
        </w:rPr>
      </w:pPr>
    </w:p>
    <w:p w:rsidR="005D4FC1" w:rsidRDefault="005D4FC1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Tahoma" w:hAnsi="Tahoma" w:cs="Tahoma"/>
          <w:bCs/>
          <w:sz w:val="20"/>
          <w:szCs w:val="20"/>
        </w:rPr>
      </w:pPr>
    </w:p>
    <w:p w:rsidR="00FB45D0" w:rsidRPr="00AE27B9" w:rsidRDefault="00FB45D0" w:rsidP="00FB45D0">
      <w:pPr>
        <w:tabs>
          <w:tab w:val="left" w:pos="-1440"/>
          <w:tab w:val="left" w:pos="-720"/>
          <w:tab w:val="left" w:pos="-426"/>
          <w:tab w:val="left" w:pos="426"/>
          <w:tab w:val="left" w:pos="567"/>
          <w:tab w:val="left" w:pos="720"/>
          <w:tab w:val="left" w:pos="2880"/>
        </w:tabs>
        <w:spacing w:line="360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AE27B9">
        <w:rPr>
          <w:rFonts w:ascii="Tahoma" w:hAnsi="Tahoma" w:cs="Tahoma"/>
          <w:bCs/>
          <w:sz w:val="20"/>
          <w:szCs w:val="20"/>
        </w:rPr>
        <w:t>V Třeboni, dne ………………</w:t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 w:rsidRPr="00AE27B9">
        <w:rPr>
          <w:rFonts w:ascii="Tahoma" w:hAnsi="Tahoma" w:cs="Tahoma"/>
          <w:sz w:val="20"/>
          <w:szCs w:val="20"/>
        </w:rPr>
        <w:t xml:space="preserve">V </w:t>
      </w:r>
      <w:r w:rsidRPr="00A80A90">
        <w:rPr>
          <w:rFonts w:ascii="Tahoma" w:hAnsi="Tahoma" w:cs="Tahoma"/>
          <w:bCs/>
          <w:sz w:val="20"/>
          <w:szCs w:val="20"/>
          <w:highlight w:val="green"/>
        </w:rPr>
        <w:t>(</w:t>
      </w:r>
      <w:r w:rsidR="002A0360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Pr="00A80A90">
        <w:rPr>
          <w:rFonts w:ascii="Tahoma" w:hAnsi="Tahoma" w:cs="Tahoma"/>
          <w:bCs/>
          <w:sz w:val="20"/>
          <w:szCs w:val="20"/>
          <w:highlight w:val="green"/>
        </w:rPr>
        <w:t>)</w:t>
      </w:r>
      <w:r w:rsidRPr="003F1962">
        <w:rPr>
          <w:rFonts w:ascii="Tahoma" w:hAnsi="Tahoma" w:cs="Tahoma"/>
          <w:sz w:val="20"/>
          <w:szCs w:val="20"/>
        </w:rPr>
        <w:t>,</w:t>
      </w:r>
      <w:r w:rsidRPr="00AE27B9">
        <w:rPr>
          <w:rFonts w:ascii="Tahoma" w:hAnsi="Tahoma" w:cs="Tahoma"/>
          <w:sz w:val="20"/>
          <w:szCs w:val="20"/>
        </w:rPr>
        <w:t xml:space="preserve"> dne ………….</w:t>
      </w:r>
    </w:p>
    <w:p w:rsidR="005D4FC1" w:rsidRDefault="005D4FC1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5D4FC1" w:rsidRDefault="005D4FC1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</w:p>
    <w:p w:rsidR="00FB45D0" w:rsidRPr="00AE27B9" w:rsidRDefault="00FB45D0" w:rsidP="00FB45D0">
      <w:pPr>
        <w:pStyle w:val="Zkladntext"/>
        <w:spacing w:line="240" w:lineRule="atLeast"/>
        <w:jc w:val="both"/>
        <w:rPr>
          <w:rFonts w:ascii="Tahoma" w:hAnsi="Tahoma" w:cs="Tahoma"/>
          <w:sz w:val="20"/>
          <w:szCs w:val="20"/>
        </w:rPr>
      </w:pPr>
      <w:r w:rsidRPr="00AE27B9">
        <w:rPr>
          <w:rFonts w:ascii="Tahoma" w:hAnsi="Tahoma" w:cs="Tahoma"/>
          <w:sz w:val="20"/>
          <w:szCs w:val="20"/>
        </w:rPr>
        <w:t xml:space="preserve">………………………………………………………         </w:t>
      </w:r>
      <w:r>
        <w:rPr>
          <w:rFonts w:ascii="Tahoma" w:hAnsi="Tahoma" w:cs="Tahoma"/>
          <w:sz w:val="20"/>
          <w:szCs w:val="20"/>
        </w:rPr>
        <w:t xml:space="preserve">         </w:t>
      </w:r>
      <w:bookmarkStart w:id="3" w:name="_GoBack"/>
      <w:bookmarkEnd w:id="3"/>
      <w:r>
        <w:rPr>
          <w:rFonts w:ascii="Tahoma" w:hAnsi="Tahoma" w:cs="Tahoma"/>
          <w:sz w:val="20"/>
          <w:szCs w:val="20"/>
        </w:rPr>
        <w:t xml:space="preserve">               </w:t>
      </w:r>
      <w:r w:rsidRPr="00AE27B9">
        <w:rPr>
          <w:rFonts w:ascii="Tahoma" w:hAnsi="Tahoma" w:cs="Tahoma"/>
          <w:sz w:val="20"/>
          <w:szCs w:val="20"/>
        </w:rPr>
        <w:t xml:space="preserve"> …………………………………………………….</w:t>
      </w:r>
    </w:p>
    <w:p w:rsidR="00FB45D0" w:rsidRPr="00AE27B9" w:rsidRDefault="00FB45D0" w:rsidP="00FB45D0">
      <w:pPr>
        <w:tabs>
          <w:tab w:val="left" w:pos="-1065"/>
          <w:tab w:val="left" w:pos="-720"/>
          <w:tab w:val="center" w:pos="7088"/>
        </w:tabs>
        <w:ind w:left="142" w:hanging="141"/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      prof. JUDr. Vilém Kahoun, Ph.D.</w:t>
      </w:r>
      <w:r w:rsidRPr="00AE27B9">
        <w:rPr>
          <w:rFonts w:ascii="Tahoma" w:hAnsi="Tahoma" w:cs="Tahoma"/>
          <w:sz w:val="20"/>
          <w:szCs w:val="20"/>
        </w:rPr>
        <w:t xml:space="preserve">                                                 </w:t>
      </w:r>
      <w:r w:rsidR="002A0360" w:rsidRPr="00544CC1">
        <w:rPr>
          <w:rFonts w:ascii="Tahoma" w:hAnsi="Tahoma" w:cs="Tahoma"/>
          <w:bCs/>
          <w:sz w:val="20"/>
          <w:szCs w:val="20"/>
          <w:highlight w:val="green"/>
        </w:rPr>
        <w:t>(</w:t>
      </w:r>
      <w:r w:rsidR="002A0360">
        <w:rPr>
          <w:rFonts w:ascii="Tahoma" w:hAnsi="Tahoma" w:cs="Tahoma"/>
          <w:bCs/>
          <w:sz w:val="20"/>
          <w:szCs w:val="20"/>
          <w:highlight w:val="green"/>
        </w:rPr>
        <w:t>bude doplněno</w:t>
      </w:r>
      <w:r w:rsidR="002A0360" w:rsidRPr="00544CC1">
        <w:rPr>
          <w:rFonts w:ascii="Tahoma" w:hAnsi="Tahoma" w:cs="Tahoma"/>
          <w:bCs/>
          <w:sz w:val="20"/>
          <w:szCs w:val="20"/>
          <w:highlight w:val="green"/>
        </w:rPr>
        <w:t>)</w:t>
      </w:r>
      <w:r w:rsidR="002A0360" w:rsidRPr="003F1962" w:rsidDel="002A0360">
        <w:rPr>
          <w:rFonts w:ascii="Tahoma" w:hAnsi="Tahoma" w:cs="Tahoma"/>
          <w:bCs/>
          <w:sz w:val="20"/>
          <w:szCs w:val="20"/>
          <w:highlight w:val="yellow"/>
        </w:rPr>
        <w:t xml:space="preserve"> </w:t>
      </w:r>
    </w:p>
    <w:p w:rsidR="002502D2" w:rsidRPr="00A542BC" w:rsidRDefault="00FB45D0" w:rsidP="00A80A90">
      <w:pPr>
        <w:tabs>
          <w:tab w:val="left" w:pos="-1065"/>
          <w:tab w:val="left" w:pos="-720"/>
          <w:tab w:val="center" w:pos="7088"/>
        </w:tabs>
        <w:ind w:left="142" w:hanging="141"/>
        <w:jc w:val="both"/>
        <w:outlineLvl w:val="0"/>
        <w:rPr>
          <w:strike/>
        </w:rPr>
      </w:pPr>
      <w:r w:rsidRPr="00AE27B9">
        <w:rPr>
          <w:rFonts w:ascii="Tahoma" w:hAnsi="Tahoma" w:cs="Tahoma"/>
          <w:sz w:val="20"/>
          <w:szCs w:val="20"/>
        </w:rPr>
        <w:t xml:space="preserve">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AE27B9">
        <w:rPr>
          <w:rFonts w:ascii="Tahoma" w:hAnsi="Tahoma" w:cs="Tahoma"/>
          <w:sz w:val="20"/>
          <w:szCs w:val="20"/>
        </w:rPr>
        <w:t xml:space="preserve">jednatel společnosti                                         </w:t>
      </w:r>
      <w:r w:rsidRPr="00AE27B9">
        <w:rPr>
          <w:rFonts w:ascii="Tahoma" w:hAnsi="Tahoma" w:cs="Tahoma"/>
          <w:sz w:val="20"/>
          <w:szCs w:val="20"/>
        </w:rPr>
        <w:tab/>
      </w:r>
      <w:r w:rsidRPr="00AE27B9">
        <w:rPr>
          <w:rFonts w:ascii="Tahoma" w:hAnsi="Tahoma" w:cs="Tahoma"/>
          <w:sz w:val="20"/>
          <w:szCs w:val="20"/>
        </w:rPr>
        <w:tab/>
      </w:r>
    </w:p>
    <w:sectPr w:rsidR="002502D2" w:rsidRPr="00A542BC" w:rsidSect="00D64B1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10E17" w16cex:dateUtc="2023-08-11T17:44:00Z"/>
  <w16cex:commentExtensible w16cex:durableId="2881089B" w16cex:dateUtc="2023-08-11T17:20:00Z"/>
  <w16cex:commentExtensible w16cex:durableId="28810AE3" w16cex:dateUtc="2023-08-11T17:30:00Z"/>
  <w16cex:commentExtensible w16cex:durableId="28810BA8" w16cex:dateUtc="2023-08-11T17:34:00Z"/>
  <w16cex:commentExtensible w16cex:durableId="2881108E" w16cex:dateUtc="2023-08-11T17:54:00Z"/>
  <w16cex:commentExtensible w16cex:durableId="28811280" w16cex:dateUtc="2023-08-11T18:03:00Z"/>
  <w16cex:commentExtensible w16cex:durableId="288112F2" w16cex:dateUtc="2023-08-11T18:05:00Z"/>
  <w16cex:commentExtensible w16cex:durableId="28811378" w16cex:dateUtc="2023-08-11T18:07:00Z"/>
  <w16cex:commentExtensible w16cex:durableId="28811BD8" w16cex:dateUtc="2023-08-11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58EE55" w16cid:durableId="28810E17"/>
  <w16cid:commentId w16cid:paraId="4D5DEB80" w16cid:durableId="2881089B"/>
  <w16cid:commentId w16cid:paraId="18C26406" w16cid:durableId="28810AE3"/>
  <w16cid:commentId w16cid:paraId="23826070" w16cid:durableId="28810BA8"/>
  <w16cid:commentId w16cid:paraId="730772AE" w16cid:durableId="2881108E"/>
  <w16cid:commentId w16cid:paraId="08E6BF1B" w16cid:durableId="28811280"/>
  <w16cid:commentId w16cid:paraId="6142DDB1" w16cid:durableId="288112F2"/>
  <w16cid:commentId w16cid:paraId="1D60FF16" w16cid:durableId="28811378"/>
  <w16cid:commentId w16cid:paraId="74B5FF8F" w16cid:durableId="28811B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91" w:rsidRDefault="007F2D91">
      <w:r>
        <w:separator/>
      </w:r>
    </w:p>
  </w:endnote>
  <w:endnote w:type="continuationSeparator" w:id="0">
    <w:p w:rsidR="007F2D91" w:rsidRDefault="007F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2D2" w:rsidRDefault="002502D2">
    <w:pPr>
      <w:pStyle w:val="Zpat"/>
      <w:ind w:left="5760" w:firstLine="72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ab/>
      <w:t xml:space="preserve">Strana </w:t>
    </w:r>
    <w:r w:rsidR="00B062E6"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PAGE </w:instrText>
    </w:r>
    <w:r w:rsidR="00B062E6">
      <w:rPr>
        <w:rFonts w:cs="Tahoma"/>
        <w:sz w:val="20"/>
        <w:szCs w:val="20"/>
      </w:rPr>
      <w:fldChar w:fldCharType="separate"/>
    </w:r>
    <w:r w:rsidR="00E20367">
      <w:rPr>
        <w:rFonts w:cs="Tahoma"/>
        <w:noProof/>
        <w:sz w:val="20"/>
        <w:szCs w:val="20"/>
      </w:rPr>
      <w:t>7</w:t>
    </w:r>
    <w:r w:rsidR="00B062E6"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(celkem </w:t>
    </w:r>
    <w:r w:rsidR="00B062E6">
      <w:rPr>
        <w:rFonts w:cs="Tahoma"/>
        <w:sz w:val="20"/>
        <w:szCs w:val="20"/>
      </w:rPr>
      <w:fldChar w:fldCharType="begin"/>
    </w:r>
    <w:r>
      <w:rPr>
        <w:rFonts w:cs="Tahoma"/>
        <w:sz w:val="20"/>
        <w:szCs w:val="20"/>
      </w:rPr>
      <w:instrText xml:space="preserve"> NUMPAGES \*Arabic </w:instrText>
    </w:r>
    <w:r w:rsidR="00B062E6">
      <w:rPr>
        <w:rFonts w:cs="Tahoma"/>
        <w:sz w:val="20"/>
        <w:szCs w:val="20"/>
      </w:rPr>
      <w:fldChar w:fldCharType="separate"/>
    </w:r>
    <w:r w:rsidR="00E20367">
      <w:rPr>
        <w:rFonts w:cs="Tahoma"/>
        <w:noProof/>
        <w:sz w:val="20"/>
        <w:szCs w:val="20"/>
      </w:rPr>
      <w:t>7</w:t>
    </w:r>
    <w:r w:rsidR="00B062E6">
      <w:rPr>
        <w:rFonts w:cs="Tahoma"/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91" w:rsidRDefault="007F2D91">
      <w:r>
        <w:separator/>
      </w:r>
    </w:p>
  </w:footnote>
  <w:footnote w:type="continuationSeparator" w:id="0">
    <w:p w:rsidR="007F2D91" w:rsidRDefault="007F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6FC8BE3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  <w:i/>
        <w:iCs w:val="0"/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82C4371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4"/>
    <w:lvl w:ilvl="0">
      <w:start w:val="60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16C4398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3B910D3"/>
    <w:multiLevelType w:val="hybridMultilevel"/>
    <w:tmpl w:val="F8707B20"/>
    <w:lvl w:ilvl="0" w:tplc="8C2AC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57E6A2E"/>
    <w:multiLevelType w:val="hybridMultilevel"/>
    <w:tmpl w:val="18AA75DC"/>
    <w:lvl w:ilvl="0" w:tplc="DD7697AC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8DF11CD"/>
    <w:multiLevelType w:val="hybridMultilevel"/>
    <w:tmpl w:val="367EDE7C"/>
    <w:name w:val="WW8Num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62DAF"/>
    <w:multiLevelType w:val="hybridMultilevel"/>
    <w:tmpl w:val="9B3826DC"/>
    <w:lvl w:ilvl="0" w:tplc="C3A876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943DDA"/>
    <w:multiLevelType w:val="multilevel"/>
    <w:tmpl w:val="3DB4A854"/>
    <w:lvl w:ilvl="0">
      <w:start w:val="1"/>
      <w:numFmt w:val="upperRoman"/>
      <w:lvlText w:val="%1."/>
      <w:lvlJc w:val="right"/>
      <w:pPr>
        <w:ind w:left="360" w:hanging="360"/>
      </w:pPr>
      <w:rPr>
        <w:rFonts w:ascii="Tahoma" w:hAnsi="Tahoma"/>
        <w:sz w:val="20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67705F3"/>
    <w:multiLevelType w:val="hybridMultilevel"/>
    <w:tmpl w:val="CBDA243A"/>
    <w:lvl w:ilvl="0" w:tplc="A2EA7F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FD96E6A"/>
    <w:multiLevelType w:val="hybridMultilevel"/>
    <w:tmpl w:val="5BE6EA7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12C3A5A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04C04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803AC"/>
    <w:multiLevelType w:val="hybridMultilevel"/>
    <w:tmpl w:val="66E85B62"/>
    <w:lvl w:ilvl="0" w:tplc="7ACA0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C0066F"/>
    <w:multiLevelType w:val="hybridMultilevel"/>
    <w:tmpl w:val="018A6B18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FE5655"/>
    <w:multiLevelType w:val="hybridMultilevel"/>
    <w:tmpl w:val="D8C46AE2"/>
    <w:lvl w:ilvl="0" w:tplc="D74AF170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5EF54D7"/>
    <w:multiLevelType w:val="hybridMultilevel"/>
    <w:tmpl w:val="FFB2025A"/>
    <w:lvl w:ilvl="0" w:tplc="BBC4C866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16C67"/>
    <w:multiLevelType w:val="hybridMultilevel"/>
    <w:tmpl w:val="F7F8B126"/>
    <w:lvl w:ilvl="0" w:tplc="04050017">
      <w:start w:val="1"/>
      <w:numFmt w:val="lowerLetter"/>
      <w:lvlText w:val="%1)"/>
      <w:lvlJc w:val="left"/>
      <w:pPr>
        <w:ind w:left="918" w:hanging="360"/>
      </w:p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7" w15:restartNumberingAfterBreak="0">
    <w:nsid w:val="38D0328C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8" w15:restartNumberingAfterBreak="0">
    <w:nsid w:val="3AC97B0B"/>
    <w:multiLevelType w:val="hybridMultilevel"/>
    <w:tmpl w:val="B7A6DF50"/>
    <w:lvl w:ilvl="0" w:tplc="232A8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D96A20"/>
    <w:multiLevelType w:val="hybridMultilevel"/>
    <w:tmpl w:val="D9A2AB42"/>
    <w:lvl w:ilvl="0" w:tplc="36F60A8C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63B07FD"/>
    <w:multiLevelType w:val="hybridMultilevel"/>
    <w:tmpl w:val="D62AC5C4"/>
    <w:lvl w:ilvl="0" w:tplc="62C6D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743E54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3" w15:restartNumberingAfterBreak="0">
    <w:nsid w:val="496F6182"/>
    <w:multiLevelType w:val="hybridMultilevel"/>
    <w:tmpl w:val="37FC0F2C"/>
    <w:lvl w:ilvl="0" w:tplc="5032FC56">
      <w:start w:val="1"/>
      <w:numFmt w:val="decimal"/>
      <w:lvlText w:val="%1."/>
      <w:lvlJc w:val="left"/>
      <w:pPr>
        <w:ind w:left="5039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AD00EF"/>
    <w:multiLevelType w:val="hybridMultilevel"/>
    <w:tmpl w:val="8ADCAA14"/>
    <w:lvl w:ilvl="0" w:tplc="1EDE9C94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DA62C8"/>
    <w:multiLevelType w:val="hybridMultilevel"/>
    <w:tmpl w:val="DA8CECFC"/>
    <w:lvl w:ilvl="0" w:tplc="E5F0C8F4">
      <w:start w:val="2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4396846"/>
    <w:multiLevelType w:val="hybridMultilevel"/>
    <w:tmpl w:val="ACD261BC"/>
    <w:lvl w:ilvl="0" w:tplc="04050017">
      <w:start w:val="1"/>
      <w:numFmt w:val="lowerLetter"/>
      <w:lvlText w:val="%1)"/>
      <w:lvlJc w:val="left"/>
      <w:pPr>
        <w:ind w:left="2133" w:hanging="360"/>
      </w:pPr>
    </w:lvl>
    <w:lvl w:ilvl="1" w:tplc="04050019" w:tentative="1">
      <w:start w:val="1"/>
      <w:numFmt w:val="lowerLetter"/>
      <w:lvlText w:val="%2."/>
      <w:lvlJc w:val="left"/>
      <w:pPr>
        <w:ind w:left="2853" w:hanging="360"/>
      </w:pPr>
    </w:lvl>
    <w:lvl w:ilvl="2" w:tplc="0405001B" w:tentative="1">
      <w:start w:val="1"/>
      <w:numFmt w:val="lowerRoman"/>
      <w:lvlText w:val="%3."/>
      <w:lvlJc w:val="right"/>
      <w:pPr>
        <w:ind w:left="3573" w:hanging="180"/>
      </w:pPr>
    </w:lvl>
    <w:lvl w:ilvl="3" w:tplc="0405000F" w:tentative="1">
      <w:start w:val="1"/>
      <w:numFmt w:val="decimal"/>
      <w:lvlText w:val="%4."/>
      <w:lvlJc w:val="left"/>
      <w:pPr>
        <w:ind w:left="4293" w:hanging="360"/>
      </w:pPr>
    </w:lvl>
    <w:lvl w:ilvl="4" w:tplc="04050019" w:tentative="1">
      <w:start w:val="1"/>
      <w:numFmt w:val="lowerLetter"/>
      <w:lvlText w:val="%5."/>
      <w:lvlJc w:val="left"/>
      <w:pPr>
        <w:ind w:left="5013" w:hanging="360"/>
      </w:pPr>
    </w:lvl>
    <w:lvl w:ilvl="5" w:tplc="0405001B" w:tentative="1">
      <w:start w:val="1"/>
      <w:numFmt w:val="lowerRoman"/>
      <w:lvlText w:val="%6."/>
      <w:lvlJc w:val="right"/>
      <w:pPr>
        <w:ind w:left="5733" w:hanging="180"/>
      </w:pPr>
    </w:lvl>
    <w:lvl w:ilvl="6" w:tplc="0405000F" w:tentative="1">
      <w:start w:val="1"/>
      <w:numFmt w:val="decimal"/>
      <w:lvlText w:val="%7."/>
      <w:lvlJc w:val="left"/>
      <w:pPr>
        <w:ind w:left="6453" w:hanging="360"/>
      </w:pPr>
    </w:lvl>
    <w:lvl w:ilvl="7" w:tplc="04050019" w:tentative="1">
      <w:start w:val="1"/>
      <w:numFmt w:val="lowerLetter"/>
      <w:lvlText w:val="%8."/>
      <w:lvlJc w:val="left"/>
      <w:pPr>
        <w:ind w:left="7173" w:hanging="360"/>
      </w:pPr>
    </w:lvl>
    <w:lvl w:ilvl="8" w:tplc="0405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577908E4"/>
    <w:multiLevelType w:val="hybridMultilevel"/>
    <w:tmpl w:val="7F5C6F1A"/>
    <w:lvl w:ilvl="0" w:tplc="5032FC5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46CCE"/>
    <w:multiLevelType w:val="multilevel"/>
    <w:tmpl w:val="C7DCC3D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39" w15:restartNumberingAfterBreak="0">
    <w:nsid w:val="67492E20"/>
    <w:multiLevelType w:val="multilevel"/>
    <w:tmpl w:val="947CEBC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C913B51"/>
    <w:multiLevelType w:val="hybridMultilevel"/>
    <w:tmpl w:val="9F36658A"/>
    <w:lvl w:ilvl="0" w:tplc="5D14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8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E84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36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650B6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7C2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E66A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CED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61E8A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 w15:restartNumberingAfterBreak="0">
    <w:nsid w:val="6D994508"/>
    <w:multiLevelType w:val="hybridMultilevel"/>
    <w:tmpl w:val="B8701F12"/>
    <w:lvl w:ilvl="0" w:tplc="9E4C352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86A9A"/>
    <w:multiLevelType w:val="hybridMultilevel"/>
    <w:tmpl w:val="8196D878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1132E5F"/>
    <w:multiLevelType w:val="hybridMultilevel"/>
    <w:tmpl w:val="6CF0B5FE"/>
    <w:lvl w:ilvl="0" w:tplc="D15897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270266"/>
    <w:multiLevelType w:val="hybridMultilevel"/>
    <w:tmpl w:val="85C07B68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C528B2"/>
    <w:multiLevelType w:val="hybridMultilevel"/>
    <w:tmpl w:val="69B26C62"/>
    <w:lvl w:ilvl="0" w:tplc="719E4EB2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47A2B22"/>
    <w:multiLevelType w:val="hybridMultilevel"/>
    <w:tmpl w:val="0B565FEC"/>
    <w:lvl w:ilvl="0" w:tplc="999210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71F2C20"/>
    <w:multiLevelType w:val="hybridMultilevel"/>
    <w:tmpl w:val="748EE866"/>
    <w:lvl w:ilvl="0" w:tplc="28DABF0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25FBF"/>
    <w:multiLevelType w:val="hybridMultilevel"/>
    <w:tmpl w:val="A252D6D8"/>
    <w:lvl w:ilvl="0" w:tplc="E47AC23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F7228D6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9"/>
  </w:num>
  <w:num w:numId="14">
    <w:abstractNumId w:val="31"/>
  </w:num>
  <w:num w:numId="15">
    <w:abstractNumId w:val="28"/>
  </w:num>
  <w:num w:numId="16">
    <w:abstractNumId w:val="3"/>
    <w:lvlOverride w:ilvl="0">
      <w:startOverride w:val="1"/>
    </w:lvlOverride>
  </w:num>
  <w:num w:numId="17">
    <w:abstractNumId w:val="15"/>
  </w:num>
  <w:num w:numId="18">
    <w:abstractNumId w:val="48"/>
  </w:num>
  <w:num w:numId="19">
    <w:abstractNumId w:val="45"/>
  </w:num>
  <w:num w:numId="20">
    <w:abstractNumId w:val="47"/>
  </w:num>
  <w:num w:numId="21">
    <w:abstractNumId w:val="23"/>
  </w:num>
  <w:num w:numId="22">
    <w:abstractNumId w:val="19"/>
  </w:num>
  <w:num w:numId="23">
    <w:abstractNumId w:val="26"/>
  </w:num>
  <w:num w:numId="24">
    <w:abstractNumId w:val="27"/>
  </w:num>
  <w:num w:numId="25">
    <w:abstractNumId w:val="36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43"/>
  </w:num>
  <w:num w:numId="29">
    <w:abstractNumId w:val="14"/>
  </w:num>
  <w:num w:numId="30">
    <w:abstractNumId w:val="34"/>
  </w:num>
  <w:num w:numId="31">
    <w:abstractNumId w:val="37"/>
  </w:num>
  <w:num w:numId="32">
    <w:abstractNumId w:val="20"/>
  </w:num>
  <w:num w:numId="33">
    <w:abstractNumId w:val="13"/>
  </w:num>
  <w:num w:numId="34">
    <w:abstractNumId w:val="21"/>
  </w:num>
  <w:num w:numId="35">
    <w:abstractNumId w:val="33"/>
  </w:num>
  <w:num w:numId="36">
    <w:abstractNumId w:val="12"/>
  </w:num>
  <w:num w:numId="37">
    <w:abstractNumId w:val="24"/>
  </w:num>
  <w:num w:numId="38">
    <w:abstractNumId w:val="42"/>
  </w:num>
  <w:num w:numId="39">
    <w:abstractNumId w:val="30"/>
  </w:num>
  <w:num w:numId="40">
    <w:abstractNumId w:val="44"/>
  </w:num>
  <w:num w:numId="41">
    <w:abstractNumId w:val="46"/>
  </w:num>
  <w:num w:numId="42">
    <w:abstractNumId w:val="40"/>
  </w:num>
  <w:num w:numId="43">
    <w:abstractNumId w:val="16"/>
  </w:num>
  <w:num w:numId="44">
    <w:abstractNumId w:val="25"/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17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22D"/>
    <w:rsid w:val="00000554"/>
    <w:rsid w:val="000008A1"/>
    <w:rsid w:val="00001ABF"/>
    <w:rsid w:val="00001E81"/>
    <w:rsid w:val="00002BF2"/>
    <w:rsid w:val="00003D4A"/>
    <w:rsid w:val="0001065A"/>
    <w:rsid w:val="000111B0"/>
    <w:rsid w:val="00013345"/>
    <w:rsid w:val="0001775B"/>
    <w:rsid w:val="00022E95"/>
    <w:rsid w:val="00027FF5"/>
    <w:rsid w:val="00033A58"/>
    <w:rsid w:val="000376C0"/>
    <w:rsid w:val="00042E32"/>
    <w:rsid w:val="00050CDE"/>
    <w:rsid w:val="00050F79"/>
    <w:rsid w:val="00052754"/>
    <w:rsid w:val="00052E92"/>
    <w:rsid w:val="00052F57"/>
    <w:rsid w:val="00057BA5"/>
    <w:rsid w:val="000603CD"/>
    <w:rsid w:val="000610C4"/>
    <w:rsid w:val="00065D0D"/>
    <w:rsid w:val="00066E53"/>
    <w:rsid w:val="0007216F"/>
    <w:rsid w:val="000731BC"/>
    <w:rsid w:val="00075369"/>
    <w:rsid w:val="00080BB2"/>
    <w:rsid w:val="0008122D"/>
    <w:rsid w:val="00085612"/>
    <w:rsid w:val="00085C5A"/>
    <w:rsid w:val="00095E96"/>
    <w:rsid w:val="00096B8E"/>
    <w:rsid w:val="00096E36"/>
    <w:rsid w:val="000A0B23"/>
    <w:rsid w:val="000A0B82"/>
    <w:rsid w:val="000A4634"/>
    <w:rsid w:val="000A5958"/>
    <w:rsid w:val="000A67C6"/>
    <w:rsid w:val="000A7019"/>
    <w:rsid w:val="000B77C3"/>
    <w:rsid w:val="000C3BA1"/>
    <w:rsid w:val="000C5BD9"/>
    <w:rsid w:val="000D1927"/>
    <w:rsid w:val="000D7D12"/>
    <w:rsid w:val="000E6AA0"/>
    <w:rsid w:val="000E7066"/>
    <w:rsid w:val="000F5D0B"/>
    <w:rsid w:val="000F5E6F"/>
    <w:rsid w:val="000F6CCA"/>
    <w:rsid w:val="00106E7F"/>
    <w:rsid w:val="00111CD0"/>
    <w:rsid w:val="00120FFC"/>
    <w:rsid w:val="0012221A"/>
    <w:rsid w:val="00124BB0"/>
    <w:rsid w:val="00133F5C"/>
    <w:rsid w:val="0013650C"/>
    <w:rsid w:val="00137BE7"/>
    <w:rsid w:val="001403B9"/>
    <w:rsid w:val="00142D37"/>
    <w:rsid w:val="00145329"/>
    <w:rsid w:val="00147C6E"/>
    <w:rsid w:val="00150321"/>
    <w:rsid w:val="00151D70"/>
    <w:rsid w:val="001533BF"/>
    <w:rsid w:val="0016093A"/>
    <w:rsid w:val="00160ADF"/>
    <w:rsid w:val="00161471"/>
    <w:rsid w:val="00163979"/>
    <w:rsid w:val="0016441F"/>
    <w:rsid w:val="00166468"/>
    <w:rsid w:val="0016674B"/>
    <w:rsid w:val="00166A5E"/>
    <w:rsid w:val="00172DB3"/>
    <w:rsid w:val="00173CEB"/>
    <w:rsid w:val="00182A26"/>
    <w:rsid w:val="00182CAB"/>
    <w:rsid w:val="001845FD"/>
    <w:rsid w:val="00185A20"/>
    <w:rsid w:val="001861AB"/>
    <w:rsid w:val="00187E46"/>
    <w:rsid w:val="00187FB7"/>
    <w:rsid w:val="00190DE8"/>
    <w:rsid w:val="001941B9"/>
    <w:rsid w:val="001971CF"/>
    <w:rsid w:val="00197F6A"/>
    <w:rsid w:val="001A2512"/>
    <w:rsid w:val="001B34F7"/>
    <w:rsid w:val="001B496F"/>
    <w:rsid w:val="001B6594"/>
    <w:rsid w:val="001C07A7"/>
    <w:rsid w:val="001C3A6B"/>
    <w:rsid w:val="001C536D"/>
    <w:rsid w:val="001D24E5"/>
    <w:rsid w:val="001D721C"/>
    <w:rsid w:val="001D735B"/>
    <w:rsid w:val="001D7D1F"/>
    <w:rsid w:val="001E0EA5"/>
    <w:rsid w:val="001E2B20"/>
    <w:rsid w:val="001E61B2"/>
    <w:rsid w:val="001E7652"/>
    <w:rsid w:val="001F1630"/>
    <w:rsid w:val="001F2B08"/>
    <w:rsid w:val="001F5632"/>
    <w:rsid w:val="0020257C"/>
    <w:rsid w:val="002029F6"/>
    <w:rsid w:val="00202DA4"/>
    <w:rsid w:val="00214DD5"/>
    <w:rsid w:val="0021758B"/>
    <w:rsid w:val="0022001D"/>
    <w:rsid w:val="00226715"/>
    <w:rsid w:val="00232156"/>
    <w:rsid w:val="002359B2"/>
    <w:rsid w:val="00236A6E"/>
    <w:rsid w:val="00242986"/>
    <w:rsid w:val="00243BC1"/>
    <w:rsid w:val="00244FD3"/>
    <w:rsid w:val="002502D2"/>
    <w:rsid w:val="002503E3"/>
    <w:rsid w:val="00251089"/>
    <w:rsid w:val="002514A3"/>
    <w:rsid w:val="00252D74"/>
    <w:rsid w:val="00252DF6"/>
    <w:rsid w:val="00256178"/>
    <w:rsid w:val="00257187"/>
    <w:rsid w:val="00260BAD"/>
    <w:rsid w:val="00266A10"/>
    <w:rsid w:val="00270B22"/>
    <w:rsid w:val="00273AA4"/>
    <w:rsid w:val="0027622B"/>
    <w:rsid w:val="002874B6"/>
    <w:rsid w:val="002924CE"/>
    <w:rsid w:val="002932F4"/>
    <w:rsid w:val="00293E3F"/>
    <w:rsid w:val="00294D67"/>
    <w:rsid w:val="002A0360"/>
    <w:rsid w:val="002A1AE0"/>
    <w:rsid w:val="002A34EB"/>
    <w:rsid w:val="002A475A"/>
    <w:rsid w:val="002A636A"/>
    <w:rsid w:val="002A7C40"/>
    <w:rsid w:val="002B0DB3"/>
    <w:rsid w:val="002B100C"/>
    <w:rsid w:val="002B4314"/>
    <w:rsid w:val="002B6B25"/>
    <w:rsid w:val="002C020D"/>
    <w:rsid w:val="002C6D5E"/>
    <w:rsid w:val="002C6FDC"/>
    <w:rsid w:val="002D08F6"/>
    <w:rsid w:val="002D4C92"/>
    <w:rsid w:val="002D7FCF"/>
    <w:rsid w:val="002E0857"/>
    <w:rsid w:val="002E0F5E"/>
    <w:rsid w:val="002E5C3A"/>
    <w:rsid w:val="002F5CFA"/>
    <w:rsid w:val="003020FA"/>
    <w:rsid w:val="00311D12"/>
    <w:rsid w:val="00312265"/>
    <w:rsid w:val="0031251A"/>
    <w:rsid w:val="00313836"/>
    <w:rsid w:val="00316322"/>
    <w:rsid w:val="00335E35"/>
    <w:rsid w:val="00340BA5"/>
    <w:rsid w:val="00350F71"/>
    <w:rsid w:val="00352042"/>
    <w:rsid w:val="00357FC5"/>
    <w:rsid w:val="00361CB3"/>
    <w:rsid w:val="00365E15"/>
    <w:rsid w:val="0036675A"/>
    <w:rsid w:val="00371CD7"/>
    <w:rsid w:val="0037544B"/>
    <w:rsid w:val="0038056E"/>
    <w:rsid w:val="00385F3D"/>
    <w:rsid w:val="003905EC"/>
    <w:rsid w:val="00393CF0"/>
    <w:rsid w:val="00394388"/>
    <w:rsid w:val="00395128"/>
    <w:rsid w:val="00395E1E"/>
    <w:rsid w:val="003A36EA"/>
    <w:rsid w:val="003A4CA1"/>
    <w:rsid w:val="003B458B"/>
    <w:rsid w:val="003C3E39"/>
    <w:rsid w:val="003C6454"/>
    <w:rsid w:val="003C7EF3"/>
    <w:rsid w:val="003D168C"/>
    <w:rsid w:val="003D27B5"/>
    <w:rsid w:val="003D7641"/>
    <w:rsid w:val="003E4382"/>
    <w:rsid w:val="003F0344"/>
    <w:rsid w:val="003F26B6"/>
    <w:rsid w:val="003F2BDE"/>
    <w:rsid w:val="003F42A6"/>
    <w:rsid w:val="003F44BB"/>
    <w:rsid w:val="0040303E"/>
    <w:rsid w:val="0040633C"/>
    <w:rsid w:val="00417109"/>
    <w:rsid w:val="0042057C"/>
    <w:rsid w:val="004220CE"/>
    <w:rsid w:val="00423F11"/>
    <w:rsid w:val="004245A9"/>
    <w:rsid w:val="00424C5C"/>
    <w:rsid w:val="00426432"/>
    <w:rsid w:val="00433755"/>
    <w:rsid w:val="00434214"/>
    <w:rsid w:val="0043504C"/>
    <w:rsid w:val="00441694"/>
    <w:rsid w:val="00443675"/>
    <w:rsid w:val="0045517A"/>
    <w:rsid w:val="0046007B"/>
    <w:rsid w:val="00464780"/>
    <w:rsid w:val="0046745E"/>
    <w:rsid w:val="0048004C"/>
    <w:rsid w:val="00480EB2"/>
    <w:rsid w:val="00497568"/>
    <w:rsid w:val="004A0E79"/>
    <w:rsid w:val="004A1038"/>
    <w:rsid w:val="004A4CB1"/>
    <w:rsid w:val="004B0A99"/>
    <w:rsid w:val="004B4D46"/>
    <w:rsid w:val="004D3308"/>
    <w:rsid w:val="004E2AC1"/>
    <w:rsid w:val="004E4B1A"/>
    <w:rsid w:val="004F7E8C"/>
    <w:rsid w:val="00501902"/>
    <w:rsid w:val="005024EB"/>
    <w:rsid w:val="0050558E"/>
    <w:rsid w:val="00514203"/>
    <w:rsid w:val="00515BB8"/>
    <w:rsid w:val="005306B3"/>
    <w:rsid w:val="00540E4B"/>
    <w:rsid w:val="00544C99"/>
    <w:rsid w:val="00545BE6"/>
    <w:rsid w:val="0054655E"/>
    <w:rsid w:val="00547A04"/>
    <w:rsid w:val="00547B7B"/>
    <w:rsid w:val="00551FD9"/>
    <w:rsid w:val="00552E35"/>
    <w:rsid w:val="005557C9"/>
    <w:rsid w:val="005565BE"/>
    <w:rsid w:val="00557041"/>
    <w:rsid w:val="0056142B"/>
    <w:rsid w:val="00561559"/>
    <w:rsid w:val="00563DAB"/>
    <w:rsid w:val="00565C1A"/>
    <w:rsid w:val="0056647D"/>
    <w:rsid w:val="00571DD2"/>
    <w:rsid w:val="00577A86"/>
    <w:rsid w:val="005830F0"/>
    <w:rsid w:val="00585496"/>
    <w:rsid w:val="0059036F"/>
    <w:rsid w:val="005931CA"/>
    <w:rsid w:val="00597C38"/>
    <w:rsid w:val="005A14D8"/>
    <w:rsid w:val="005A5F30"/>
    <w:rsid w:val="005A6447"/>
    <w:rsid w:val="005A7EC9"/>
    <w:rsid w:val="005B0609"/>
    <w:rsid w:val="005B1D7D"/>
    <w:rsid w:val="005B7601"/>
    <w:rsid w:val="005C212A"/>
    <w:rsid w:val="005C5D5C"/>
    <w:rsid w:val="005C649C"/>
    <w:rsid w:val="005C64AF"/>
    <w:rsid w:val="005D282D"/>
    <w:rsid w:val="005D4FC1"/>
    <w:rsid w:val="005D6A65"/>
    <w:rsid w:val="005E0F19"/>
    <w:rsid w:val="005E3839"/>
    <w:rsid w:val="005E43CE"/>
    <w:rsid w:val="005E668C"/>
    <w:rsid w:val="005F3ED8"/>
    <w:rsid w:val="005F4D6D"/>
    <w:rsid w:val="005F559A"/>
    <w:rsid w:val="005F6B7F"/>
    <w:rsid w:val="00600707"/>
    <w:rsid w:val="00605730"/>
    <w:rsid w:val="00607F8F"/>
    <w:rsid w:val="00610F3B"/>
    <w:rsid w:val="0061243B"/>
    <w:rsid w:val="006130C6"/>
    <w:rsid w:val="006162FA"/>
    <w:rsid w:val="00616CFE"/>
    <w:rsid w:val="00620E2D"/>
    <w:rsid w:val="006252F6"/>
    <w:rsid w:val="00627B5B"/>
    <w:rsid w:val="006308BD"/>
    <w:rsid w:val="006410AD"/>
    <w:rsid w:val="00643399"/>
    <w:rsid w:val="00643D2C"/>
    <w:rsid w:val="00646A2B"/>
    <w:rsid w:val="00647193"/>
    <w:rsid w:val="00653C64"/>
    <w:rsid w:val="00683751"/>
    <w:rsid w:val="0068500A"/>
    <w:rsid w:val="0068592D"/>
    <w:rsid w:val="00686FEC"/>
    <w:rsid w:val="006902C5"/>
    <w:rsid w:val="0069258D"/>
    <w:rsid w:val="00696F82"/>
    <w:rsid w:val="00697760"/>
    <w:rsid w:val="006B3016"/>
    <w:rsid w:val="006B6014"/>
    <w:rsid w:val="006B6A9D"/>
    <w:rsid w:val="006B740D"/>
    <w:rsid w:val="006C1E1C"/>
    <w:rsid w:val="006C2AF1"/>
    <w:rsid w:val="006C4BE4"/>
    <w:rsid w:val="006C6B69"/>
    <w:rsid w:val="006C6D56"/>
    <w:rsid w:val="006C7612"/>
    <w:rsid w:val="006D2DB9"/>
    <w:rsid w:val="006D30B8"/>
    <w:rsid w:val="006D55FE"/>
    <w:rsid w:val="006D5605"/>
    <w:rsid w:val="006D61E1"/>
    <w:rsid w:val="006D76E2"/>
    <w:rsid w:val="006E1EB9"/>
    <w:rsid w:val="006F1481"/>
    <w:rsid w:val="006F231E"/>
    <w:rsid w:val="006F7867"/>
    <w:rsid w:val="00705435"/>
    <w:rsid w:val="007072A2"/>
    <w:rsid w:val="0070768A"/>
    <w:rsid w:val="007118A7"/>
    <w:rsid w:val="00714E2E"/>
    <w:rsid w:val="007159B4"/>
    <w:rsid w:val="007203B9"/>
    <w:rsid w:val="00721FD7"/>
    <w:rsid w:val="00725196"/>
    <w:rsid w:val="007259D3"/>
    <w:rsid w:val="00731CBF"/>
    <w:rsid w:val="00733164"/>
    <w:rsid w:val="00737CB7"/>
    <w:rsid w:val="00740370"/>
    <w:rsid w:val="00740D9A"/>
    <w:rsid w:val="0074148F"/>
    <w:rsid w:val="00745186"/>
    <w:rsid w:val="0074757B"/>
    <w:rsid w:val="00753EBD"/>
    <w:rsid w:val="0076191E"/>
    <w:rsid w:val="00763C7F"/>
    <w:rsid w:val="00777BA3"/>
    <w:rsid w:val="00780659"/>
    <w:rsid w:val="00780DF3"/>
    <w:rsid w:val="00781F22"/>
    <w:rsid w:val="00782A36"/>
    <w:rsid w:val="00782AED"/>
    <w:rsid w:val="00783C46"/>
    <w:rsid w:val="00791341"/>
    <w:rsid w:val="007918A3"/>
    <w:rsid w:val="00791B17"/>
    <w:rsid w:val="00792A3C"/>
    <w:rsid w:val="007A5189"/>
    <w:rsid w:val="007A6422"/>
    <w:rsid w:val="007B02B8"/>
    <w:rsid w:val="007C31F0"/>
    <w:rsid w:val="007C78F7"/>
    <w:rsid w:val="007D77CA"/>
    <w:rsid w:val="007E5A26"/>
    <w:rsid w:val="007F2D91"/>
    <w:rsid w:val="007F2F76"/>
    <w:rsid w:val="007F51AB"/>
    <w:rsid w:val="008039DD"/>
    <w:rsid w:val="0080633F"/>
    <w:rsid w:val="00817E41"/>
    <w:rsid w:val="00820937"/>
    <w:rsid w:val="00820FC6"/>
    <w:rsid w:val="00824E5C"/>
    <w:rsid w:val="008251F9"/>
    <w:rsid w:val="008263CC"/>
    <w:rsid w:val="00827A1B"/>
    <w:rsid w:val="00827E52"/>
    <w:rsid w:val="00833368"/>
    <w:rsid w:val="00837B7F"/>
    <w:rsid w:val="00841C32"/>
    <w:rsid w:val="00844B51"/>
    <w:rsid w:val="0084697F"/>
    <w:rsid w:val="00856B70"/>
    <w:rsid w:val="0086012C"/>
    <w:rsid w:val="00862DF3"/>
    <w:rsid w:val="00863F0A"/>
    <w:rsid w:val="00865A73"/>
    <w:rsid w:val="00870A4E"/>
    <w:rsid w:val="0087522D"/>
    <w:rsid w:val="00880F75"/>
    <w:rsid w:val="00881862"/>
    <w:rsid w:val="0088248F"/>
    <w:rsid w:val="00886561"/>
    <w:rsid w:val="00890380"/>
    <w:rsid w:val="00892AEB"/>
    <w:rsid w:val="008935A2"/>
    <w:rsid w:val="008936A2"/>
    <w:rsid w:val="008A2139"/>
    <w:rsid w:val="008A27E0"/>
    <w:rsid w:val="008A3EF4"/>
    <w:rsid w:val="008B131D"/>
    <w:rsid w:val="008C0161"/>
    <w:rsid w:val="008C07DA"/>
    <w:rsid w:val="008C2318"/>
    <w:rsid w:val="008C37BF"/>
    <w:rsid w:val="008C5AD2"/>
    <w:rsid w:val="008C7B89"/>
    <w:rsid w:val="008D14B9"/>
    <w:rsid w:val="008D5D57"/>
    <w:rsid w:val="008E0B86"/>
    <w:rsid w:val="008E1AC5"/>
    <w:rsid w:val="008E252D"/>
    <w:rsid w:val="008E5803"/>
    <w:rsid w:val="008E5E13"/>
    <w:rsid w:val="008F2744"/>
    <w:rsid w:val="008F2B4B"/>
    <w:rsid w:val="008F7570"/>
    <w:rsid w:val="00912F0B"/>
    <w:rsid w:val="009165A9"/>
    <w:rsid w:val="00924823"/>
    <w:rsid w:val="0093119B"/>
    <w:rsid w:val="00931B83"/>
    <w:rsid w:val="0093228D"/>
    <w:rsid w:val="00932895"/>
    <w:rsid w:val="009365F4"/>
    <w:rsid w:val="0093677B"/>
    <w:rsid w:val="0093724B"/>
    <w:rsid w:val="00941EFB"/>
    <w:rsid w:val="00944413"/>
    <w:rsid w:val="009469E3"/>
    <w:rsid w:val="00946C40"/>
    <w:rsid w:val="00952BD6"/>
    <w:rsid w:val="00953AA1"/>
    <w:rsid w:val="009550C1"/>
    <w:rsid w:val="0095589C"/>
    <w:rsid w:val="00956C7A"/>
    <w:rsid w:val="00957135"/>
    <w:rsid w:val="00962D89"/>
    <w:rsid w:val="00963C9E"/>
    <w:rsid w:val="009645E0"/>
    <w:rsid w:val="00973E5A"/>
    <w:rsid w:val="00975594"/>
    <w:rsid w:val="009763CF"/>
    <w:rsid w:val="00977970"/>
    <w:rsid w:val="0098121A"/>
    <w:rsid w:val="00982AD0"/>
    <w:rsid w:val="00986F6E"/>
    <w:rsid w:val="00994EA7"/>
    <w:rsid w:val="009A0524"/>
    <w:rsid w:val="009A1B92"/>
    <w:rsid w:val="009B02B7"/>
    <w:rsid w:val="009B0512"/>
    <w:rsid w:val="009B766B"/>
    <w:rsid w:val="009B7DB7"/>
    <w:rsid w:val="009C0D2A"/>
    <w:rsid w:val="009C2397"/>
    <w:rsid w:val="009C3449"/>
    <w:rsid w:val="009C6738"/>
    <w:rsid w:val="009D1198"/>
    <w:rsid w:val="009D3542"/>
    <w:rsid w:val="009D5D0D"/>
    <w:rsid w:val="009D6075"/>
    <w:rsid w:val="009E1EF0"/>
    <w:rsid w:val="009E26D3"/>
    <w:rsid w:val="009E4814"/>
    <w:rsid w:val="009E7090"/>
    <w:rsid w:val="00A03443"/>
    <w:rsid w:val="00A16BE3"/>
    <w:rsid w:val="00A23527"/>
    <w:rsid w:val="00A316D2"/>
    <w:rsid w:val="00A33CC9"/>
    <w:rsid w:val="00A35360"/>
    <w:rsid w:val="00A40C08"/>
    <w:rsid w:val="00A412FF"/>
    <w:rsid w:val="00A413DF"/>
    <w:rsid w:val="00A426C6"/>
    <w:rsid w:val="00A42DF3"/>
    <w:rsid w:val="00A45371"/>
    <w:rsid w:val="00A508DE"/>
    <w:rsid w:val="00A53938"/>
    <w:rsid w:val="00A542BC"/>
    <w:rsid w:val="00A54F00"/>
    <w:rsid w:val="00A55476"/>
    <w:rsid w:val="00A621F5"/>
    <w:rsid w:val="00A62CC7"/>
    <w:rsid w:val="00A636DE"/>
    <w:rsid w:val="00A637E9"/>
    <w:rsid w:val="00A7081D"/>
    <w:rsid w:val="00A738DA"/>
    <w:rsid w:val="00A7564D"/>
    <w:rsid w:val="00A80A90"/>
    <w:rsid w:val="00A86AA3"/>
    <w:rsid w:val="00A949A8"/>
    <w:rsid w:val="00AA77B9"/>
    <w:rsid w:val="00AA78CA"/>
    <w:rsid w:val="00AB7ACF"/>
    <w:rsid w:val="00AC0B37"/>
    <w:rsid w:val="00AC0D0D"/>
    <w:rsid w:val="00AC163B"/>
    <w:rsid w:val="00AD1173"/>
    <w:rsid w:val="00AD4DE4"/>
    <w:rsid w:val="00AD63C0"/>
    <w:rsid w:val="00AE1A9D"/>
    <w:rsid w:val="00AE4B44"/>
    <w:rsid w:val="00AE6AD3"/>
    <w:rsid w:val="00AF19EC"/>
    <w:rsid w:val="00AF34E0"/>
    <w:rsid w:val="00AF3F12"/>
    <w:rsid w:val="00B01B5C"/>
    <w:rsid w:val="00B062E6"/>
    <w:rsid w:val="00B10586"/>
    <w:rsid w:val="00B13F30"/>
    <w:rsid w:val="00B1770C"/>
    <w:rsid w:val="00B21141"/>
    <w:rsid w:val="00B2475D"/>
    <w:rsid w:val="00B30327"/>
    <w:rsid w:val="00B309AF"/>
    <w:rsid w:val="00B30DEC"/>
    <w:rsid w:val="00B3330F"/>
    <w:rsid w:val="00B354D5"/>
    <w:rsid w:val="00B366CB"/>
    <w:rsid w:val="00B373AA"/>
    <w:rsid w:val="00B37F9E"/>
    <w:rsid w:val="00B44F3B"/>
    <w:rsid w:val="00B61318"/>
    <w:rsid w:val="00B6183B"/>
    <w:rsid w:val="00B631B7"/>
    <w:rsid w:val="00B636EB"/>
    <w:rsid w:val="00B65E30"/>
    <w:rsid w:val="00B6677A"/>
    <w:rsid w:val="00B7008A"/>
    <w:rsid w:val="00B752D8"/>
    <w:rsid w:val="00B92872"/>
    <w:rsid w:val="00BA0844"/>
    <w:rsid w:val="00BB21EA"/>
    <w:rsid w:val="00BB2627"/>
    <w:rsid w:val="00BB3642"/>
    <w:rsid w:val="00BB5F4D"/>
    <w:rsid w:val="00BB7E60"/>
    <w:rsid w:val="00BC1A20"/>
    <w:rsid w:val="00BC2B82"/>
    <w:rsid w:val="00BD54E2"/>
    <w:rsid w:val="00BD5C1C"/>
    <w:rsid w:val="00BD7888"/>
    <w:rsid w:val="00BE0D2E"/>
    <w:rsid w:val="00BE6DD9"/>
    <w:rsid w:val="00BE768F"/>
    <w:rsid w:val="00BF31BD"/>
    <w:rsid w:val="00BF4F53"/>
    <w:rsid w:val="00C005D8"/>
    <w:rsid w:val="00C0117C"/>
    <w:rsid w:val="00C01ECB"/>
    <w:rsid w:val="00C06571"/>
    <w:rsid w:val="00C074F5"/>
    <w:rsid w:val="00C102FE"/>
    <w:rsid w:val="00C14BBC"/>
    <w:rsid w:val="00C215E9"/>
    <w:rsid w:val="00C304C8"/>
    <w:rsid w:val="00C30878"/>
    <w:rsid w:val="00C32E21"/>
    <w:rsid w:val="00C33697"/>
    <w:rsid w:val="00C3740D"/>
    <w:rsid w:val="00C37B76"/>
    <w:rsid w:val="00C415B7"/>
    <w:rsid w:val="00C42E74"/>
    <w:rsid w:val="00C46010"/>
    <w:rsid w:val="00C46ADA"/>
    <w:rsid w:val="00C510E4"/>
    <w:rsid w:val="00C51D42"/>
    <w:rsid w:val="00C607C0"/>
    <w:rsid w:val="00C62231"/>
    <w:rsid w:val="00C657A5"/>
    <w:rsid w:val="00C659E9"/>
    <w:rsid w:val="00C71816"/>
    <w:rsid w:val="00C7306B"/>
    <w:rsid w:val="00C73131"/>
    <w:rsid w:val="00C7642B"/>
    <w:rsid w:val="00C802AC"/>
    <w:rsid w:val="00C80616"/>
    <w:rsid w:val="00C82D08"/>
    <w:rsid w:val="00C830C9"/>
    <w:rsid w:val="00C837A9"/>
    <w:rsid w:val="00C83BEB"/>
    <w:rsid w:val="00C8468E"/>
    <w:rsid w:val="00C90458"/>
    <w:rsid w:val="00C96F91"/>
    <w:rsid w:val="00CA1081"/>
    <w:rsid w:val="00CA6442"/>
    <w:rsid w:val="00CA7C62"/>
    <w:rsid w:val="00CB0662"/>
    <w:rsid w:val="00CB30E9"/>
    <w:rsid w:val="00CB3255"/>
    <w:rsid w:val="00CB3629"/>
    <w:rsid w:val="00CB3B10"/>
    <w:rsid w:val="00CB73DA"/>
    <w:rsid w:val="00CC4951"/>
    <w:rsid w:val="00CC580D"/>
    <w:rsid w:val="00CC78FE"/>
    <w:rsid w:val="00CD0693"/>
    <w:rsid w:val="00CD260A"/>
    <w:rsid w:val="00CD517E"/>
    <w:rsid w:val="00CD6480"/>
    <w:rsid w:val="00CE0C69"/>
    <w:rsid w:val="00CE25C4"/>
    <w:rsid w:val="00CE58E2"/>
    <w:rsid w:val="00CE7019"/>
    <w:rsid w:val="00CF55CE"/>
    <w:rsid w:val="00CF56CE"/>
    <w:rsid w:val="00CF68FC"/>
    <w:rsid w:val="00CF6CAF"/>
    <w:rsid w:val="00D047C7"/>
    <w:rsid w:val="00D04A33"/>
    <w:rsid w:val="00D04CAE"/>
    <w:rsid w:val="00D05D50"/>
    <w:rsid w:val="00D12B27"/>
    <w:rsid w:val="00D12E15"/>
    <w:rsid w:val="00D15FA9"/>
    <w:rsid w:val="00D21FB7"/>
    <w:rsid w:val="00D249A3"/>
    <w:rsid w:val="00D300C2"/>
    <w:rsid w:val="00D30BD0"/>
    <w:rsid w:val="00D332DE"/>
    <w:rsid w:val="00D33DBB"/>
    <w:rsid w:val="00D43826"/>
    <w:rsid w:val="00D445C1"/>
    <w:rsid w:val="00D50445"/>
    <w:rsid w:val="00D514E5"/>
    <w:rsid w:val="00D529B7"/>
    <w:rsid w:val="00D540F9"/>
    <w:rsid w:val="00D61772"/>
    <w:rsid w:val="00D641BF"/>
    <w:rsid w:val="00D641E1"/>
    <w:rsid w:val="00D64B14"/>
    <w:rsid w:val="00D70A8B"/>
    <w:rsid w:val="00D7512B"/>
    <w:rsid w:val="00D75885"/>
    <w:rsid w:val="00D761EB"/>
    <w:rsid w:val="00D7644D"/>
    <w:rsid w:val="00D7729E"/>
    <w:rsid w:val="00D82972"/>
    <w:rsid w:val="00D83D1E"/>
    <w:rsid w:val="00D92D30"/>
    <w:rsid w:val="00D94328"/>
    <w:rsid w:val="00D97FC7"/>
    <w:rsid w:val="00DA125A"/>
    <w:rsid w:val="00DA181D"/>
    <w:rsid w:val="00DA5B01"/>
    <w:rsid w:val="00DA6312"/>
    <w:rsid w:val="00DB03FE"/>
    <w:rsid w:val="00DB1C54"/>
    <w:rsid w:val="00DB26D8"/>
    <w:rsid w:val="00DB3323"/>
    <w:rsid w:val="00DB4A94"/>
    <w:rsid w:val="00DC2F87"/>
    <w:rsid w:val="00DC6BF3"/>
    <w:rsid w:val="00DD0430"/>
    <w:rsid w:val="00DE1192"/>
    <w:rsid w:val="00DF0FFF"/>
    <w:rsid w:val="00DF45B8"/>
    <w:rsid w:val="00E00E91"/>
    <w:rsid w:val="00E01015"/>
    <w:rsid w:val="00E0717C"/>
    <w:rsid w:val="00E20367"/>
    <w:rsid w:val="00E20922"/>
    <w:rsid w:val="00E22356"/>
    <w:rsid w:val="00E23421"/>
    <w:rsid w:val="00E25A75"/>
    <w:rsid w:val="00E27871"/>
    <w:rsid w:val="00E27A09"/>
    <w:rsid w:val="00E34D99"/>
    <w:rsid w:val="00E3507A"/>
    <w:rsid w:val="00E42EA2"/>
    <w:rsid w:val="00E44569"/>
    <w:rsid w:val="00E50984"/>
    <w:rsid w:val="00E519AF"/>
    <w:rsid w:val="00E52C7C"/>
    <w:rsid w:val="00E530FF"/>
    <w:rsid w:val="00E54A9A"/>
    <w:rsid w:val="00E60A57"/>
    <w:rsid w:val="00E677D3"/>
    <w:rsid w:val="00E67A90"/>
    <w:rsid w:val="00E7286D"/>
    <w:rsid w:val="00E732DA"/>
    <w:rsid w:val="00E73567"/>
    <w:rsid w:val="00E7746B"/>
    <w:rsid w:val="00E8079F"/>
    <w:rsid w:val="00E85055"/>
    <w:rsid w:val="00E910E8"/>
    <w:rsid w:val="00E95A41"/>
    <w:rsid w:val="00E95FFA"/>
    <w:rsid w:val="00EA022A"/>
    <w:rsid w:val="00EA1E63"/>
    <w:rsid w:val="00EA4B05"/>
    <w:rsid w:val="00EA53E0"/>
    <w:rsid w:val="00EB01D1"/>
    <w:rsid w:val="00EB6859"/>
    <w:rsid w:val="00EB7793"/>
    <w:rsid w:val="00EB7F3E"/>
    <w:rsid w:val="00EC18B9"/>
    <w:rsid w:val="00EC2D07"/>
    <w:rsid w:val="00EC697A"/>
    <w:rsid w:val="00ED0A08"/>
    <w:rsid w:val="00ED0A53"/>
    <w:rsid w:val="00ED2DCB"/>
    <w:rsid w:val="00ED54DA"/>
    <w:rsid w:val="00EE3828"/>
    <w:rsid w:val="00EE6174"/>
    <w:rsid w:val="00EF5440"/>
    <w:rsid w:val="00EF54A4"/>
    <w:rsid w:val="00EF5E7A"/>
    <w:rsid w:val="00EF63DC"/>
    <w:rsid w:val="00EF6E6E"/>
    <w:rsid w:val="00F0012E"/>
    <w:rsid w:val="00F02004"/>
    <w:rsid w:val="00F0457A"/>
    <w:rsid w:val="00F051F7"/>
    <w:rsid w:val="00F11059"/>
    <w:rsid w:val="00F12A6E"/>
    <w:rsid w:val="00F13BCE"/>
    <w:rsid w:val="00F15016"/>
    <w:rsid w:val="00F1560B"/>
    <w:rsid w:val="00F22DCF"/>
    <w:rsid w:val="00F22EBC"/>
    <w:rsid w:val="00F305C9"/>
    <w:rsid w:val="00F3234A"/>
    <w:rsid w:val="00F414E0"/>
    <w:rsid w:val="00F41895"/>
    <w:rsid w:val="00F46684"/>
    <w:rsid w:val="00F4725A"/>
    <w:rsid w:val="00F51571"/>
    <w:rsid w:val="00F51C0F"/>
    <w:rsid w:val="00F614E2"/>
    <w:rsid w:val="00F62ED0"/>
    <w:rsid w:val="00F6350F"/>
    <w:rsid w:val="00F65CC4"/>
    <w:rsid w:val="00F65F3D"/>
    <w:rsid w:val="00F66CBB"/>
    <w:rsid w:val="00F6778D"/>
    <w:rsid w:val="00F725A0"/>
    <w:rsid w:val="00F73C10"/>
    <w:rsid w:val="00F76CBB"/>
    <w:rsid w:val="00F77CCC"/>
    <w:rsid w:val="00F80FD3"/>
    <w:rsid w:val="00F82269"/>
    <w:rsid w:val="00F83B8B"/>
    <w:rsid w:val="00F863F7"/>
    <w:rsid w:val="00F90DC4"/>
    <w:rsid w:val="00F92964"/>
    <w:rsid w:val="00F95F68"/>
    <w:rsid w:val="00F96401"/>
    <w:rsid w:val="00F97496"/>
    <w:rsid w:val="00F97BC7"/>
    <w:rsid w:val="00FA0FE4"/>
    <w:rsid w:val="00FA2F4A"/>
    <w:rsid w:val="00FA4BCD"/>
    <w:rsid w:val="00FB1178"/>
    <w:rsid w:val="00FB45D0"/>
    <w:rsid w:val="00FB57D5"/>
    <w:rsid w:val="00FC1D28"/>
    <w:rsid w:val="00FC3463"/>
    <w:rsid w:val="00FC4187"/>
    <w:rsid w:val="00FC45F8"/>
    <w:rsid w:val="00FC5D20"/>
    <w:rsid w:val="00FC7C2E"/>
    <w:rsid w:val="00FD0B68"/>
    <w:rsid w:val="00FD2A95"/>
    <w:rsid w:val="00FD3662"/>
    <w:rsid w:val="00FD4B1B"/>
    <w:rsid w:val="00FD4F8F"/>
    <w:rsid w:val="00FD7A2A"/>
    <w:rsid w:val="00FE02C6"/>
    <w:rsid w:val="00FE16FB"/>
    <w:rsid w:val="00FE25E5"/>
    <w:rsid w:val="00FE314E"/>
    <w:rsid w:val="00FE3826"/>
    <w:rsid w:val="00FE5D81"/>
    <w:rsid w:val="00FF4613"/>
    <w:rsid w:val="00FF6EF1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982A"/>
  <w15:docId w15:val="{9A45FCF1-57D9-4615-9A33-98BEF4BF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522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7522D"/>
    <w:pPr>
      <w:keepNext/>
      <w:numPr>
        <w:numId w:val="1"/>
      </w:numPr>
      <w:spacing w:before="360" w:after="240"/>
      <w:jc w:val="center"/>
      <w:outlineLvl w:val="0"/>
    </w:pPr>
    <w:rPr>
      <w:rFonts w:ascii="Tahoma" w:hAnsi="Tahoma" w:cs="Tahoma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22D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7522D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522D"/>
    <w:rPr>
      <w:rFonts w:ascii="Tahoma" w:eastAsia="Times New Roman" w:hAnsi="Tahoma" w:cs="Tahoma"/>
      <w:b/>
      <w:sz w:val="2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22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87522D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WW8Num4z0">
    <w:name w:val="WW8Num4z0"/>
    <w:rsid w:val="0087522D"/>
    <w:rPr>
      <w:b w:val="0"/>
    </w:rPr>
  </w:style>
  <w:style w:type="character" w:customStyle="1" w:styleId="WW8Num6z0">
    <w:name w:val="WW8Num6z0"/>
    <w:rsid w:val="0087522D"/>
    <w:rPr>
      <w:b w:val="0"/>
    </w:rPr>
  </w:style>
  <w:style w:type="character" w:customStyle="1" w:styleId="WW8Num9z0">
    <w:name w:val="WW8Num9z0"/>
    <w:rsid w:val="0087522D"/>
    <w:rPr>
      <w:b w:val="0"/>
    </w:rPr>
  </w:style>
  <w:style w:type="character" w:customStyle="1" w:styleId="WW8Num10z0">
    <w:name w:val="WW8Num10z0"/>
    <w:rsid w:val="0087522D"/>
    <w:rPr>
      <w:b w:val="0"/>
    </w:rPr>
  </w:style>
  <w:style w:type="character" w:customStyle="1" w:styleId="WW8Num13z0">
    <w:name w:val="WW8Num13z0"/>
    <w:rsid w:val="0087522D"/>
    <w:rPr>
      <w:b w:val="0"/>
    </w:rPr>
  </w:style>
  <w:style w:type="character" w:customStyle="1" w:styleId="WW8Num14z0">
    <w:name w:val="WW8Num14z0"/>
    <w:rsid w:val="0087522D"/>
    <w:rPr>
      <w:rFonts w:ascii="Tahoma" w:eastAsia="Times New Roman" w:hAnsi="Tahoma" w:cs="Tahoma"/>
      <w:color w:val="auto"/>
    </w:rPr>
  </w:style>
  <w:style w:type="character" w:customStyle="1" w:styleId="WW8Num14z1">
    <w:name w:val="WW8Num14z1"/>
    <w:rsid w:val="0087522D"/>
    <w:rPr>
      <w:rFonts w:ascii="Courier New" w:hAnsi="Courier New" w:cs="Courier New"/>
    </w:rPr>
  </w:style>
  <w:style w:type="character" w:customStyle="1" w:styleId="WW8Num14z2">
    <w:name w:val="WW8Num14z2"/>
    <w:rsid w:val="0087522D"/>
    <w:rPr>
      <w:rFonts w:ascii="Wingdings" w:hAnsi="Wingdings"/>
    </w:rPr>
  </w:style>
  <w:style w:type="character" w:customStyle="1" w:styleId="WW8Num14z3">
    <w:name w:val="WW8Num14z3"/>
    <w:rsid w:val="0087522D"/>
    <w:rPr>
      <w:rFonts w:ascii="Symbol" w:hAnsi="Symbol"/>
    </w:rPr>
  </w:style>
  <w:style w:type="character" w:customStyle="1" w:styleId="WW8Num15z0">
    <w:name w:val="WW8Num15z0"/>
    <w:rsid w:val="0087522D"/>
    <w:rPr>
      <w:rFonts w:ascii="Tahoma" w:eastAsia="Times New Roman" w:hAnsi="Tahoma" w:cs="Tahoma"/>
    </w:rPr>
  </w:style>
  <w:style w:type="character" w:customStyle="1" w:styleId="WW8Num15z1">
    <w:name w:val="WW8Num15z1"/>
    <w:rsid w:val="0087522D"/>
    <w:rPr>
      <w:rFonts w:ascii="Courier New" w:hAnsi="Courier New" w:cs="Courier New"/>
    </w:rPr>
  </w:style>
  <w:style w:type="character" w:customStyle="1" w:styleId="WW8Num15z2">
    <w:name w:val="WW8Num15z2"/>
    <w:rsid w:val="0087522D"/>
    <w:rPr>
      <w:rFonts w:ascii="Wingdings" w:hAnsi="Wingdings"/>
    </w:rPr>
  </w:style>
  <w:style w:type="character" w:customStyle="1" w:styleId="WW8Num15z3">
    <w:name w:val="WW8Num15z3"/>
    <w:rsid w:val="0087522D"/>
    <w:rPr>
      <w:rFonts w:ascii="Symbol" w:hAnsi="Symbol"/>
    </w:rPr>
  </w:style>
  <w:style w:type="character" w:customStyle="1" w:styleId="Standardnpsmoodstavce2">
    <w:name w:val="Standardní písmo odstavce2"/>
    <w:rsid w:val="0087522D"/>
  </w:style>
  <w:style w:type="character" w:customStyle="1" w:styleId="Absatz-Standardschriftart">
    <w:name w:val="Absatz-Standardschriftart"/>
    <w:rsid w:val="0087522D"/>
  </w:style>
  <w:style w:type="character" w:customStyle="1" w:styleId="WW8Num5z0">
    <w:name w:val="WW8Num5z0"/>
    <w:rsid w:val="0087522D"/>
    <w:rPr>
      <w:b/>
    </w:rPr>
  </w:style>
  <w:style w:type="character" w:customStyle="1" w:styleId="WW8Num7z0">
    <w:name w:val="WW8Num7z0"/>
    <w:rsid w:val="0087522D"/>
    <w:rPr>
      <w:b w:val="0"/>
    </w:rPr>
  </w:style>
  <w:style w:type="character" w:customStyle="1" w:styleId="WW8Num12z1">
    <w:name w:val="WW8Num12z1"/>
    <w:rsid w:val="0087522D"/>
    <w:rPr>
      <w:b/>
    </w:rPr>
  </w:style>
  <w:style w:type="character" w:customStyle="1" w:styleId="WW8Num17z0">
    <w:name w:val="WW8Num17z0"/>
    <w:rsid w:val="0087522D"/>
    <w:rPr>
      <w:b/>
    </w:rPr>
  </w:style>
  <w:style w:type="character" w:customStyle="1" w:styleId="WW8Num18z1">
    <w:name w:val="WW8Num18z1"/>
    <w:rsid w:val="0087522D"/>
    <w:rPr>
      <w:rFonts w:ascii="Courier New" w:hAnsi="Courier New" w:cs="Courier New"/>
    </w:rPr>
  </w:style>
  <w:style w:type="character" w:customStyle="1" w:styleId="WW8Num18z2">
    <w:name w:val="WW8Num18z2"/>
    <w:rsid w:val="0087522D"/>
    <w:rPr>
      <w:rFonts w:ascii="Wingdings" w:hAnsi="Wingdings"/>
    </w:rPr>
  </w:style>
  <w:style w:type="character" w:customStyle="1" w:styleId="WW8Num18z3">
    <w:name w:val="WW8Num18z3"/>
    <w:rsid w:val="0087522D"/>
    <w:rPr>
      <w:rFonts w:ascii="Symbol" w:hAnsi="Symbol"/>
    </w:rPr>
  </w:style>
  <w:style w:type="character" w:customStyle="1" w:styleId="WW8Num19z1">
    <w:name w:val="WW8Num19z1"/>
    <w:rsid w:val="0087522D"/>
    <w:rPr>
      <w:b/>
      <w:sz w:val="18"/>
      <w:szCs w:val="18"/>
    </w:rPr>
  </w:style>
  <w:style w:type="character" w:customStyle="1" w:styleId="WW8Num20z0">
    <w:name w:val="WW8Num20z0"/>
    <w:rsid w:val="0087522D"/>
    <w:rPr>
      <w:b/>
    </w:rPr>
  </w:style>
  <w:style w:type="character" w:customStyle="1" w:styleId="WW8Num22z0">
    <w:name w:val="WW8Num22z0"/>
    <w:rsid w:val="0087522D"/>
    <w:rPr>
      <w:b/>
    </w:rPr>
  </w:style>
  <w:style w:type="character" w:customStyle="1" w:styleId="WW8Num23z0">
    <w:name w:val="WW8Num23z0"/>
    <w:rsid w:val="0087522D"/>
    <w:rPr>
      <w:rFonts w:ascii="Symbol" w:hAnsi="Symbol"/>
    </w:rPr>
  </w:style>
  <w:style w:type="character" w:customStyle="1" w:styleId="WW8Num23z1">
    <w:name w:val="WW8Num23z1"/>
    <w:rsid w:val="0087522D"/>
    <w:rPr>
      <w:rFonts w:ascii="Courier New" w:hAnsi="Courier New" w:cs="Courier New"/>
    </w:rPr>
  </w:style>
  <w:style w:type="character" w:customStyle="1" w:styleId="WW8Num23z2">
    <w:name w:val="WW8Num23z2"/>
    <w:rsid w:val="0087522D"/>
    <w:rPr>
      <w:rFonts w:ascii="Wingdings" w:hAnsi="Wingdings"/>
    </w:rPr>
  </w:style>
  <w:style w:type="character" w:customStyle="1" w:styleId="WW8Num25z1">
    <w:name w:val="WW8Num25z1"/>
    <w:rsid w:val="0087522D"/>
    <w:rPr>
      <w:b/>
      <w:sz w:val="18"/>
      <w:szCs w:val="18"/>
    </w:rPr>
  </w:style>
  <w:style w:type="character" w:customStyle="1" w:styleId="WW8Num26z0">
    <w:name w:val="WW8Num26z0"/>
    <w:rsid w:val="0087522D"/>
    <w:rPr>
      <w:b w:val="0"/>
    </w:rPr>
  </w:style>
  <w:style w:type="character" w:customStyle="1" w:styleId="WW8Num27z0">
    <w:name w:val="WW8Num27z0"/>
    <w:rsid w:val="0087522D"/>
    <w:rPr>
      <w:b w:val="0"/>
    </w:rPr>
  </w:style>
  <w:style w:type="character" w:customStyle="1" w:styleId="WW8Num28z1">
    <w:name w:val="WW8Num28z1"/>
    <w:rsid w:val="0087522D"/>
    <w:rPr>
      <w:rFonts w:ascii="Courier New" w:hAnsi="Courier New" w:cs="Courier New"/>
    </w:rPr>
  </w:style>
  <w:style w:type="character" w:customStyle="1" w:styleId="WW8Num28z2">
    <w:name w:val="WW8Num28z2"/>
    <w:rsid w:val="0087522D"/>
    <w:rPr>
      <w:rFonts w:ascii="Wingdings" w:hAnsi="Wingdings"/>
    </w:rPr>
  </w:style>
  <w:style w:type="character" w:customStyle="1" w:styleId="WW8Num28z3">
    <w:name w:val="WW8Num28z3"/>
    <w:rsid w:val="0087522D"/>
    <w:rPr>
      <w:rFonts w:ascii="Symbol" w:hAnsi="Symbol"/>
    </w:rPr>
  </w:style>
  <w:style w:type="character" w:customStyle="1" w:styleId="WW8Num29z0">
    <w:name w:val="WW8Num29z0"/>
    <w:rsid w:val="0087522D"/>
    <w:rPr>
      <w:rFonts w:ascii="Symbol" w:hAnsi="Symbol"/>
    </w:rPr>
  </w:style>
  <w:style w:type="character" w:customStyle="1" w:styleId="WW8Num30z0">
    <w:name w:val="WW8Num30z0"/>
    <w:rsid w:val="0087522D"/>
    <w:rPr>
      <w:b w:val="0"/>
    </w:rPr>
  </w:style>
  <w:style w:type="character" w:customStyle="1" w:styleId="Standardnpsmoodstavce1">
    <w:name w:val="Standardní písmo odstavce1"/>
    <w:rsid w:val="0087522D"/>
  </w:style>
  <w:style w:type="character" w:customStyle="1" w:styleId="ZpatChar">
    <w:name w:val="Zápatí Char"/>
    <w:rsid w:val="0087522D"/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rsid w:val="0087522D"/>
    <w:rPr>
      <w:rFonts w:ascii="Arial" w:eastAsia="Times New Roman" w:hAnsi="Arial" w:cs="Arial"/>
      <w:b/>
      <w:sz w:val="20"/>
      <w:szCs w:val="28"/>
    </w:rPr>
  </w:style>
  <w:style w:type="character" w:styleId="Hypertextovodkaz">
    <w:name w:val="Hyperlink"/>
    <w:rsid w:val="0087522D"/>
    <w:rPr>
      <w:color w:val="0000FF"/>
      <w:u w:val="single"/>
    </w:rPr>
  </w:style>
  <w:style w:type="character" w:customStyle="1" w:styleId="ZkladntextChar">
    <w:name w:val="Základní text Char"/>
    <w:rsid w:val="0087522D"/>
    <w:rPr>
      <w:rFonts w:ascii="Times New Roman" w:eastAsia="Times New Roman" w:hAnsi="Times New Roman" w:cs="Times New Roman"/>
      <w:sz w:val="24"/>
      <w:szCs w:val="24"/>
    </w:rPr>
  </w:style>
  <w:style w:type="character" w:customStyle="1" w:styleId="platne1">
    <w:name w:val="platne1"/>
    <w:basedOn w:val="Standardnpsmoodstavce1"/>
    <w:rsid w:val="0087522D"/>
  </w:style>
  <w:style w:type="character" w:customStyle="1" w:styleId="Odkaznakoment1">
    <w:name w:val="Odkaz na komentář1"/>
    <w:rsid w:val="0087522D"/>
    <w:rPr>
      <w:sz w:val="16"/>
      <w:szCs w:val="16"/>
    </w:rPr>
  </w:style>
  <w:style w:type="character" w:customStyle="1" w:styleId="TextkomenteChar">
    <w:name w:val="Text komentáře Char"/>
    <w:rsid w:val="0087522D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87522D"/>
    <w:rPr>
      <w:rFonts w:ascii="Times New Roman" w:eastAsia="Times New Roman" w:hAnsi="Times New Roman"/>
      <w:b/>
      <w:bCs/>
    </w:rPr>
  </w:style>
  <w:style w:type="character" w:customStyle="1" w:styleId="TextbublinyChar">
    <w:name w:val="Text bubliny Char"/>
    <w:rsid w:val="0087522D"/>
    <w:rPr>
      <w:rFonts w:ascii="Tahoma" w:eastAsia="Times New Roman" w:hAnsi="Tahoma" w:cs="Tahoma"/>
      <w:sz w:val="16"/>
      <w:szCs w:val="16"/>
    </w:rPr>
  </w:style>
  <w:style w:type="character" w:customStyle="1" w:styleId="ZhlavChar">
    <w:name w:val="Záhlaví Char"/>
    <w:rsid w:val="0087522D"/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rsid w:val="0087522D"/>
    <w:rPr>
      <w:rFonts w:ascii="Times New Roman" w:eastAsia="Times New Roman" w:hAnsi="Times New Roman"/>
      <w:sz w:val="24"/>
      <w:szCs w:val="24"/>
    </w:rPr>
  </w:style>
  <w:style w:type="character" w:customStyle="1" w:styleId="Odkaznakoment2">
    <w:name w:val="Odkaz na komentář2"/>
    <w:rsid w:val="0087522D"/>
    <w:rPr>
      <w:sz w:val="16"/>
      <w:szCs w:val="16"/>
    </w:rPr>
  </w:style>
  <w:style w:type="character" w:customStyle="1" w:styleId="TextkomenteChar1">
    <w:name w:val="Text komentáře Char1"/>
    <w:rsid w:val="0087522D"/>
    <w:rPr>
      <w:rFonts w:cs="Calibri"/>
    </w:rPr>
  </w:style>
  <w:style w:type="paragraph" w:customStyle="1" w:styleId="Nadpis">
    <w:name w:val="Nadpis"/>
    <w:basedOn w:val="Normln"/>
    <w:next w:val="Zkladntext"/>
    <w:rsid w:val="0087522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1"/>
    <w:rsid w:val="0087522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eznam">
    <w:name w:val="List"/>
    <w:basedOn w:val="Zkladntext"/>
    <w:rsid w:val="0087522D"/>
    <w:rPr>
      <w:rFonts w:cs="Mangal"/>
    </w:rPr>
  </w:style>
  <w:style w:type="paragraph" w:customStyle="1" w:styleId="Popisek">
    <w:name w:val="Popisek"/>
    <w:basedOn w:val="Normln"/>
    <w:rsid w:val="0087522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7522D"/>
    <w:pPr>
      <w:suppressLineNumbers/>
    </w:pPr>
    <w:rPr>
      <w:rFonts w:cs="Mangal"/>
    </w:rPr>
  </w:style>
  <w:style w:type="paragraph" w:styleId="Zpat">
    <w:name w:val="footer"/>
    <w:basedOn w:val="Normln"/>
    <w:link w:val="ZpatChar1"/>
    <w:rsid w:val="0087522D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87522D"/>
    <w:pPr>
      <w:jc w:val="center"/>
    </w:pPr>
    <w:rPr>
      <w:rFonts w:ascii="Arial" w:hAnsi="Arial"/>
      <w:b/>
      <w:sz w:val="20"/>
      <w:szCs w:val="28"/>
    </w:rPr>
  </w:style>
  <w:style w:type="paragraph" w:customStyle="1" w:styleId="Textkomente1">
    <w:name w:val="Text komentáře1"/>
    <w:basedOn w:val="Normln"/>
    <w:rsid w:val="0087522D"/>
    <w:rPr>
      <w:sz w:val="20"/>
      <w:szCs w:val="20"/>
    </w:rPr>
  </w:style>
  <w:style w:type="paragraph" w:styleId="Textkomente">
    <w:name w:val="annotation text"/>
    <w:basedOn w:val="Normln"/>
    <w:link w:val="TextkomenteChar2"/>
    <w:uiPriority w:val="99"/>
    <w:unhideWhenUsed/>
    <w:rsid w:val="0087522D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87522D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Pedmtkomente">
    <w:name w:val="annotation subject"/>
    <w:basedOn w:val="Textkomente1"/>
    <w:next w:val="Textkomente1"/>
    <w:link w:val="PedmtkomenteChar1"/>
    <w:rsid w:val="0087522D"/>
    <w:rPr>
      <w:b/>
      <w:bCs/>
    </w:rPr>
  </w:style>
  <w:style w:type="character" w:customStyle="1" w:styleId="PedmtkomenteChar1">
    <w:name w:val="Předmět komentáře Char1"/>
    <w:basedOn w:val="TextkomenteChar2"/>
    <w:link w:val="Pedmtkomente"/>
    <w:rsid w:val="0087522D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1"/>
    <w:rsid w:val="0087522D"/>
    <w:rPr>
      <w:rFonts w:ascii="Tahoma" w:hAnsi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rsid w:val="0087522D"/>
    <w:rPr>
      <w:rFonts w:ascii="Tahoma" w:eastAsia="Times New Roman" w:hAnsi="Tahoma" w:cs="Calibri"/>
      <w:sz w:val="16"/>
      <w:szCs w:val="16"/>
      <w:lang w:eastAsia="ar-SA"/>
    </w:rPr>
  </w:style>
  <w:style w:type="paragraph" w:styleId="Zhlav">
    <w:name w:val="header"/>
    <w:basedOn w:val="Normln"/>
    <w:link w:val="ZhlavChar1"/>
    <w:rsid w:val="0087522D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rsid w:val="0087522D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87522D"/>
    <w:pPr>
      <w:spacing w:after="120" w:line="480" w:lineRule="auto"/>
      <w:ind w:left="283"/>
    </w:pPr>
  </w:style>
  <w:style w:type="paragraph" w:styleId="Odstavecseseznamem">
    <w:name w:val="List Paragraph"/>
    <w:aliases w:val="Conclusion de partie,Nad,Bullet Number,List Paragraph (Czech Tourism)"/>
    <w:basedOn w:val="Normln"/>
    <w:link w:val="OdstavecseseznamemChar"/>
    <w:uiPriority w:val="34"/>
    <w:qFormat/>
    <w:rsid w:val="0087522D"/>
    <w:pPr>
      <w:ind w:left="720"/>
    </w:pPr>
  </w:style>
  <w:style w:type="paragraph" w:styleId="Revize">
    <w:name w:val="Revision"/>
    <w:rsid w:val="0087522D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Textkomente2">
    <w:name w:val="Text komentáře2"/>
    <w:basedOn w:val="Normln"/>
    <w:rsid w:val="0087522D"/>
    <w:rPr>
      <w:sz w:val="20"/>
      <w:szCs w:val="20"/>
    </w:rPr>
  </w:style>
  <w:style w:type="paragraph" w:customStyle="1" w:styleId="Text">
    <w:name w:val="Text"/>
    <w:basedOn w:val="Normln"/>
    <w:rsid w:val="0087522D"/>
    <w:rPr>
      <w:rFonts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522D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522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87522D"/>
    <w:rPr>
      <w:sz w:val="16"/>
      <w:szCs w:val="1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87522D"/>
    <w:pPr>
      <w:suppressAutoHyphens w:val="0"/>
    </w:pPr>
    <w:rPr>
      <w:rFonts w:ascii="CG Times" w:hAnsi="CG Times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87522D"/>
    <w:rPr>
      <w:rFonts w:ascii="CG Times" w:eastAsia="Times New Roman" w:hAnsi="CG Times" w:cs="Times New Roman"/>
      <w:sz w:val="20"/>
      <w:szCs w:val="20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87522D"/>
    <w:rPr>
      <w:vertAlign w:val="superscript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874B6"/>
    <w:pPr>
      <w:ind w:left="426"/>
      <w:jc w:val="both"/>
    </w:pPr>
    <w:rPr>
      <w:rFonts w:ascii="Tahoma" w:hAnsi="Tahoma" w:cs="Tahoma"/>
      <w:sz w:val="20"/>
      <w:szCs w:val="20"/>
    </w:rPr>
  </w:style>
  <w:style w:type="character" w:customStyle="1" w:styleId="Zkladntextodsazen2Char1">
    <w:name w:val="Základní text odsazený 2 Char1"/>
    <w:basedOn w:val="Standardnpsmoodstavce"/>
    <w:link w:val="Zkladntextodsazen2"/>
    <w:uiPriority w:val="99"/>
    <w:rsid w:val="002874B6"/>
    <w:rPr>
      <w:rFonts w:ascii="Tahoma" w:eastAsia="Times New Roman" w:hAnsi="Tahoma" w:cs="Tahoma"/>
      <w:sz w:val="20"/>
      <w:szCs w:val="20"/>
      <w:lang w:eastAsia="ar-SA"/>
    </w:rPr>
  </w:style>
  <w:style w:type="paragraph" w:styleId="Nzev">
    <w:name w:val="Title"/>
    <w:basedOn w:val="Normln"/>
    <w:link w:val="NzevChar"/>
    <w:qFormat/>
    <w:rsid w:val="0031251A"/>
    <w:pPr>
      <w:suppressAutoHyphens w:val="0"/>
      <w:jc w:val="center"/>
    </w:pPr>
    <w:rPr>
      <w:rFonts w:ascii="Arial" w:hAnsi="Arial" w:cs="Times New Roman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31251A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1862"/>
    <w:pPr>
      <w:ind w:left="284"/>
      <w:jc w:val="both"/>
    </w:pPr>
    <w:rPr>
      <w:rFonts w:ascii="Tahoma" w:hAnsi="Tahoma" w:cs="Tahom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1862"/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OdstavecseseznamemChar">
    <w:name w:val="Odstavec se seznamem Char"/>
    <w:aliases w:val="Conclusion de partie Char,Nad Char,Bullet Number Char,List Paragraph (Czech Tourism) Char"/>
    <w:basedOn w:val="Standardnpsmoodstavce"/>
    <w:link w:val="Odstavecseseznamem"/>
    <w:uiPriority w:val="34"/>
    <w:locked/>
    <w:rsid w:val="00A316D2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Zdraznnintenzivn">
    <w:name w:val="Intense Emphasis"/>
    <w:uiPriority w:val="21"/>
    <w:qFormat/>
    <w:rsid w:val="001E2B20"/>
    <w:rPr>
      <w:bCs/>
      <w:sz w:val="24"/>
    </w:rPr>
  </w:style>
  <w:style w:type="paragraph" w:styleId="Seznam2">
    <w:name w:val="List 2"/>
    <w:basedOn w:val="Normln"/>
    <w:uiPriority w:val="99"/>
    <w:semiHidden/>
    <w:unhideWhenUsed/>
    <w:rsid w:val="00311D1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tarna@aurora.cz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mankova@laznetrebo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4" ma:contentTypeDescription="Vytvoří nový dokument" ma:contentTypeScope="" ma:versionID="5334a404de16dd080285c3d3cc58d036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28a90701986ad8311c27b9e5538eb340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046C9-777C-45FE-A5D8-ADADD0BC2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3F760-BBEB-43ED-B7A2-08917D940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747EA-E471-4BF1-826F-46976D35ED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66ADC-D242-4D60-97BD-E545B640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2757</Words>
  <Characters>16268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Tománková Alena Mgr.</cp:lastModifiedBy>
  <cp:revision>266</cp:revision>
  <cp:lastPrinted>2024-02-08T14:38:00Z</cp:lastPrinted>
  <dcterms:created xsi:type="dcterms:W3CDTF">2022-09-09T08:41:00Z</dcterms:created>
  <dcterms:modified xsi:type="dcterms:W3CDTF">2025-06-05T12:39:00Z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0x01010062BDBA99EE9D134EA09DCE241DCC5BAE</vt:lpwstr>
  </property>
</Properties>
</file>